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07ac" w14:paraId="5dc07a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1261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1261F">
        <w:t>2282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626D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626DB" w:rsidRPr="00D14076">
        <w:t xml:space="preserve">IPRO – GRADNJA d.o.o., Zagreb, Brdovečka 22, </w:t>
      </w:r>
      <w:r w:rsidR="00D626DB">
        <w:t xml:space="preserve">MBS: 080644431, </w:t>
      </w:r>
      <w:r w:rsidR="00D626DB" w:rsidRPr="00D14076">
        <w:t>OIB: 34110980954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D626D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D626DB">
        <w:t>108.458,03</w:t>
      </w:r>
      <w:r w:rsidR="00DF1679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F054D"/>
    <w:rsid w:val="00325398"/>
    <w:rsid w:val="003538DF"/>
    <w:rsid w:val="00355ECC"/>
    <w:rsid w:val="00364933"/>
    <w:rsid w:val="00380FA3"/>
    <w:rsid w:val="0038246E"/>
    <w:rsid w:val="003D35F9"/>
    <w:rsid w:val="003E3A15"/>
    <w:rsid w:val="003E5D1C"/>
    <w:rsid w:val="003F1212"/>
    <w:rsid w:val="00413F4C"/>
    <w:rsid w:val="00444669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2621"/>
    <w:rsid w:val="00627F6A"/>
    <w:rsid w:val="00657B8E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26DB"/>
    <w:rsid w:val="00D66226"/>
    <w:rsid w:val="00DF1679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St-2282/2015</izvorni_sadrzaj>
    <derivirana_varijabla naziv="DomainObject.Predmet.OznakaBroj_1">St-2282/2015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IPRO-GRADNJA d.o.o.</izvorni_sadrzaj>
    <derivirana_varijabla naziv="DomainObject.Predmet.ProtustrankaFormated_1">  IPRO-GRADNJA d.o.o.</derivirana_varijabla>
  </DomainObject.Predmet.ProtustrankaFormated>
  <DomainObject.Predmet.ProtustrankaFormatedOIB>
    <izvorni_sadrzaj>  IPRO-GRADNJA d.o.o., OIB 34110980954</izvorni_sadrzaj>
    <derivirana_varijabla naziv="DomainObject.Predmet.ProtustrankaFormatedOIB_1">  IPRO-GRADNJA d.o.o., OIB 34110980954</derivirana_varijabla>
  </DomainObject.Predmet.ProtustrankaFormatedOIB>
  <DomainObject.Predmet.ProtustrankaFormatedWithAdress>
    <izvorni_sadrzaj> IPRO-GRADNJA d.o.o., Brdovečka 22, 10000 Zagreb</izvorni_sadrzaj>
    <derivirana_varijabla naziv="DomainObject.Predmet.ProtustrankaFormatedWithAdress_1"> IPRO-GRADNJA d.o.o., Brdovečka 22, 10000 Zagreb</derivirana_varijabla>
  </DomainObject.Predmet.ProtustrankaFormatedWithAdress>
  <DomainObject.Predmet.ProtustrankaFormatedWithAdressOIB>
    <izvorni_sadrzaj> IPRO-GRADNJA d.o.o., OIB 34110980954, Brdovečka 22, 10000 Zagreb</izvorni_sadrzaj>
    <derivirana_varijabla naziv="DomainObject.Predmet.ProtustrankaFormatedWithAdressOIB_1"> IPRO-GRADNJA d.o.o., OIB 34110980954, Brdovečka 22, 10000 Zagreb</derivirana_varijabla>
  </DomainObject.Predmet.ProtustrankaFormatedWithAdressOIB>
  <DomainObject.Predmet.ProtustrankaWithAdress>
    <izvorni_sadrzaj>IPRO-GRADNJA d.o.o. Brdovečka 22, 10000 Zagreb</izvorni_sadrzaj>
    <derivirana_varijabla naziv="DomainObject.Predmet.ProtustrankaWithAdress_1">IPRO-GRADNJA d.o.o. Brdovečka 22, 10000 Zagreb</derivirana_varijabla>
  </DomainObject.Predmet.ProtustrankaWithAdress>
  <DomainObject.Predmet.ProtustrankaWithAdressOIB>
    <izvorni_sadrzaj>IPRO-GRADNJA d.o.o., OIB 34110980954, Brdovečka 22, 10000 Zagreb</izvorni_sadrzaj>
    <derivirana_varijabla naziv="DomainObject.Predmet.ProtustrankaWithAdressOIB_1">IPRO-GRADNJA d.o.o., OIB 34110980954, Brdovečka 22, 10000 Zagreb</derivirana_varijabla>
  </DomainObject.Predmet.ProtustrankaWithAdressOIB>
  <DomainObject.Predmet.ProtustrankaNazivFormated>
    <izvorni_sadrzaj>IPRO-GRADNJA d.o.o.</izvorni_sadrzaj>
    <derivirana_varijabla naziv="DomainObject.Predmet.ProtustrankaNazivFormated_1">IPRO-GRADNJA d.o.o.</derivirana_varijabla>
  </DomainObject.Predmet.ProtustrankaNazivFormated>
  <DomainObject.Predmet.ProtustrankaNazivFormatedOIB>
    <izvorni_sadrzaj>IPRO-GRADNJA d.o.o., OIB 34110980954</izvorni_sadrzaj>
    <derivirana_varijabla naziv="DomainObject.Predmet.ProtustrankaNazivFormatedOIB_1">IPRO-GRADNJA d.o.o., OIB 34110980954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IPRO-GRADNJA d.o.o.</item>
    </izvorni_sadrzaj>
    <derivirana_varijabla naziv="DomainObject.Predmet.ProtuStrankaListFormated_1">
      <item>IPRO-GRADNJA d.o.o.</item>
    </derivirana_varijabla>
  </DomainObject.Predmet.ProtuStrankaListFormated>
  <DomainObject.Predmet.ProtuStrankaListFormatedOIB>
    <izvorni_sadrzaj>
      <item>IPRO-GRADNJA d.o.o., OIB 34110980954</item>
    </izvorni_sadrzaj>
    <derivirana_varijabla naziv="DomainObject.Predmet.ProtuStrankaListFormatedOIB_1">
      <item>IPRO-GRADNJA d.o.o., OIB 34110980954</item>
    </derivirana_varijabla>
  </DomainObject.Predmet.ProtuStrankaListFormatedOIB>
  <DomainObject.Predmet.ProtuStrankaListFormatedWithAdress>
    <izvorni_sadrzaj>
      <item>IPRO-GRADNJA d.o.o., Brdovečka 22, 10000 Zagreb</item>
    </izvorni_sadrzaj>
    <derivirana_varijabla naziv="DomainObject.Predmet.ProtuStrankaListFormatedWithAdress_1">
      <item>IPRO-GRADNJA d.o.o., Brdovečka 22, 10000 Zagreb</item>
    </derivirana_varijabla>
  </DomainObject.Predmet.ProtuStrankaListFormatedWithAdress>
  <DomainObject.Predmet.ProtuStrankaListFormatedWithAdressOIB>
    <izvorni_sadrzaj>
      <item>IPRO-GRADNJA d.o.o., OIB 34110980954, Brdovečka 22, 10000 Zagreb</item>
    </izvorni_sadrzaj>
    <derivirana_varijabla naziv="DomainObject.Predmet.ProtuStrankaListFormatedWithAdressOIB_1">
      <item>IPRO-GRADNJA d.o.o., OIB 34110980954, Brdovečka 22, 10000 Zagreb</item>
    </derivirana_varijabla>
  </DomainObject.Predmet.ProtuStrankaListFormatedWithAdressOIB>
  <DomainObject.Predmet.ProtuStrankaListNazivFormated>
    <izvorni_sadrzaj>
      <item>IPRO-GRADNJA d.o.o.</item>
    </izvorni_sadrzaj>
    <derivirana_varijabla naziv="DomainObject.Predmet.ProtuStrankaListNazivFormated_1">
      <item>IPRO-GRADNJA d.o.o.</item>
    </derivirana_varijabla>
  </DomainObject.Predmet.ProtuStrankaListNazivFormated>
  <DomainObject.Predmet.ProtuStrankaListNazivFormatedOIB>
    <izvorni_sadrzaj>
      <item>IPRO-GRADNJA d.o.o., OIB 34110980954</item>
    </izvorni_sadrzaj>
    <derivirana_varijabla naziv="DomainObject.Predmet.ProtuStrankaListNazivFormatedOIB_1">
      <item>IPRO-GRADNJA d.o.o., OIB 34110980954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IPRO-GRADNJA d.o.o.</izvorni_sadrzaj>
    <derivirana_varijabla naziv="DomainObject.Predmet.ProtustrankaIDrugi_1">IPRO-GRADNJA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IPRO-GRADNJA d.o.o., OIB 34110980954, Brdovečka 22, 10000 Zagreb</izvorni_sadrzaj>
    <derivirana_varijabla naziv="DomainObject.Predmet.ProtustrankaIDrugiAdressOIB_1">IPRO-GRADNJA d.o.o., OIB 34110980954,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IPRO-GRADNJA d.o.o.</item>
      <item>FINA Regionalni centar Zagreb</item>
    </izvorni_sadrzaj>
    <derivirana_varijabla naziv="DomainObject.Predmet.SudioniciListNaziv_1">
      <item>IPRO-GRADNJA d.o.o.</item>
      <item>FINA Regionalni centar Zagreb</item>
    </derivirana_varijabla>
  </DomainObject.Predmet.SudioniciListNaziv>
  <DomainObject.Predmet.SudioniciListAdressOIB>
    <izvorni_sadrzaj>
      <item>IPRO-GRADNJA d.o.o., OIB 34110980954, Brdovečka 22,10000 Zagreb</item>
      <item>FINA Regionalni centar Zagreb, OIB 85821130368, Trg svibanjskih žrtava 1995. 1,10000 Zagreb</item>
    </izvorni_sadrzaj>
    <derivirana_varijabla naziv="DomainObject.Predmet.SudioniciListAdressOIB_1">
      <item>IPRO-GRADNJA d.o.o., OIB 34110980954, Brdovečka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34110980954</item>
      <item>, OIB 85821130368</item>
    </izvorni_sadrzaj>
    <derivirana_varijabla naziv="DomainObject.Predmet.SudioniciListNazivOIB_1">
      <item>, OIB 34110980954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2015-12-28T09:18:00Z</dcterms:created>
  <dc:creator>ilukac</dc:creator>
  <cp:lastModifiedBy>Maja Hilje</cp:lastModifiedBy>
  <cp:lastPrinted>2015-12-28T09:18:00Z</cp:lastPrinted>
  <dcterms:modified xmlns:xsi="http://www.w3.org/2001/XMLSchema-instance" xsi:type="dcterms:W3CDTF">2016-01-04T07:41:00Z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