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d6f8" w14:paraId="546d6f8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TRGOVAČKI SUD U DUBROVNIK</w:t>
      </w:r>
      <w:r w:rsidR="00CD0E1A">
        <w:rPr>
          <w:b/>
          <w:sz w:val="22"/>
          <w:szCs w:val="22"/>
        </w:rPr>
        <w:t>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A445FA" w:rsidP="00943174" w:rsidR="00A445FA">
      <w:pPr>
        <w:pStyle w:val="Naslov2"/>
        <w:jc w:val="right"/>
        <w:rPr>
          <w:sz w:val="22"/>
          <w:szCs w:val="22"/>
        </w:rPr>
      </w:pPr>
    </w:p>
    <w:p w:rsidRDefault="00A445FA" w:rsidP="00943174" w:rsidR="00A445FA">
      <w:pPr>
        <w:pStyle w:val="Naslov2"/>
        <w:jc w:val="right"/>
        <w:rPr>
          <w:sz w:val="22"/>
          <w:szCs w:val="22"/>
        </w:rPr>
      </w:pPr>
    </w:p>
    <w:p w:rsidRDefault="00943174" w:rsidP="00943174" w:rsidR="00943174" w:rsidRPr="00943174">
      <w:pPr>
        <w:pStyle w:val="Naslov2"/>
        <w:jc w:val="right"/>
        <w:rPr>
          <w:sz w:val="22"/>
          <w:szCs w:val="22"/>
        </w:rPr>
      </w:pPr>
      <w:r w:rsidRPr="00943174">
        <w:rPr>
          <w:sz w:val="22"/>
          <w:szCs w:val="22"/>
        </w:rPr>
        <w:t xml:space="preserve">Posl. br. 6-St. </w:t>
      </w:r>
      <w:r w:rsidR="00A445FA">
        <w:rPr>
          <w:sz w:val="22"/>
          <w:szCs w:val="22"/>
        </w:rPr>
        <w:t>92</w:t>
      </w:r>
      <w:r w:rsidRPr="00943174">
        <w:rPr>
          <w:sz w:val="22"/>
          <w:szCs w:val="22"/>
        </w:rPr>
        <w:t>/201</w:t>
      </w:r>
      <w:r w:rsidR="00A445FA">
        <w:rPr>
          <w:sz w:val="22"/>
          <w:szCs w:val="22"/>
        </w:rPr>
        <w:t>9</w:t>
      </w:r>
      <w:r w:rsidRPr="00943174">
        <w:rPr>
          <w:sz w:val="22"/>
          <w:szCs w:val="22"/>
        </w:rPr>
        <w:t>-</w:t>
      </w:r>
      <w:r w:rsidR="00A445FA">
        <w:rPr>
          <w:sz w:val="22"/>
          <w:szCs w:val="22"/>
        </w:rPr>
        <w:t>191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0865BF">
      <w:pPr>
        <w:ind w:firstLine="720"/>
        <w:jc w:val="both"/>
        <w:rPr>
          <w:sz w:val="22"/>
          <w:szCs w:val="22"/>
        </w:rPr>
      </w:pPr>
      <w:r w:rsidRPr="00943174">
        <w:rPr>
          <w:sz w:val="22"/>
          <w:szCs w:val="22"/>
        </w:rPr>
        <w:t xml:space="preserve">Trgovački sud u Dubrovniku po stečajnom sucu tog suda Srđanu Gavraniću, kao sucu pojedincu, u stečajnom postupku nad </w:t>
      </w:r>
      <w:r w:rsidR="00CD0E1A">
        <w:rPr>
          <w:sz w:val="22"/>
          <w:szCs w:val="22"/>
        </w:rPr>
        <w:t xml:space="preserve">dužnikom </w:t>
      </w:r>
      <w:r w:rsidR="00CD0E1A" w:rsidRPr="00CD0E1A">
        <w:rPr>
          <w:bCs/>
          <w:sz w:val="22"/>
          <w:szCs w:val="22"/>
        </w:rPr>
        <w:t>NITOR d.o.o, za trgovinu, proizvodnju i usluge "u stečaju", Vukasova 2, Split, MBS: 060138846, OIB:9755387269, zastupano po stečajnom upravitelju Berislavu Bušeliću, Mravince, izvan ročišta</w:t>
      </w:r>
      <w:r w:rsidRPr="00943174">
        <w:rPr>
          <w:bCs/>
          <w:sz w:val="22"/>
          <w:szCs w:val="22"/>
        </w:rPr>
        <w:t>, da</w:t>
      </w:r>
      <w:r w:rsidRPr="00943174">
        <w:rPr>
          <w:sz w:val="22"/>
          <w:szCs w:val="22"/>
        </w:rPr>
        <w:t xml:space="preserve">na </w:t>
      </w:r>
      <w:r w:rsidR="00CD0E1A">
        <w:rPr>
          <w:sz w:val="22"/>
          <w:szCs w:val="22"/>
        </w:rPr>
        <w:t>14</w:t>
      </w:r>
      <w:r w:rsidRPr="00943174">
        <w:rPr>
          <w:sz w:val="22"/>
          <w:szCs w:val="22"/>
        </w:rPr>
        <w:t xml:space="preserve">. </w:t>
      </w:r>
      <w:r w:rsidR="00CD0E1A">
        <w:rPr>
          <w:sz w:val="22"/>
          <w:szCs w:val="22"/>
        </w:rPr>
        <w:t>siječnja</w:t>
      </w:r>
      <w:r w:rsidRPr="00943174">
        <w:rPr>
          <w:sz w:val="22"/>
          <w:szCs w:val="22"/>
        </w:rPr>
        <w:t xml:space="preserve"> 201</w:t>
      </w:r>
      <w:r w:rsidR="00CD0E1A">
        <w:rPr>
          <w:sz w:val="22"/>
          <w:szCs w:val="22"/>
        </w:rPr>
        <w:t>9</w:t>
      </w:r>
      <w:r w:rsidRPr="00943174">
        <w:rPr>
          <w:sz w:val="22"/>
          <w:szCs w:val="22"/>
        </w:rPr>
        <w:t>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397220">
        <w:rPr>
          <w:sz w:val="22"/>
          <w:szCs w:val="22"/>
        </w:rPr>
        <w:t>Nalaže se stečajnom upravitelju 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 </w:t>
      </w:r>
      <w:r>
        <w:rPr>
          <w:sz w:val="22"/>
          <w:szCs w:val="22"/>
        </w:rPr>
        <w:t>bez odlaganja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="00EE1E8E">
        <w:rPr>
          <w:sz w:val="22"/>
          <w:szCs w:val="22"/>
        </w:rPr>
        <w:t>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CD0E1A">
        <w:rPr>
          <w:sz w:val="22"/>
          <w:szCs w:val="22"/>
        </w:rPr>
        <w:t>14</w:t>
      </w:r>
      <w:r>
        <w:rPr>
          <w:sz w:val="22"/>
          <w:szCs w:val="22"/>
        </w:rPr>
        <w:t xml:space="preserve">. </w:t>
      </w:r>
      <w:r w:rsidR="00CD0E1A">
        <w:rPr>
          <w:sz w:val="22"/>
          <w:szCs w:val="22"/>
        </w:rPr>
        <w:t>siječnja</w:t>
      </w:r>
      <w:r w:rsidRPr="00B22BBD">
        <w:rPr>
          <w:sz w:val="22"/>
          <w:szCs w:val="22"/>
        </w:rPr>
        <w:t xml:space="preserve"> 201</w:t>
      </w:r>
      <w:r w:rsidR="00CD0E1A">
        <w:rPr>
          <w:sz w:val="22"/>
          <w:szCs w:val="22"/>
        </w:rPr>
        <w:t>9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CD0E1A">
        <w:rPr>
          <w:sz w:val="22"/>
          <w:szCs w:val="22"/>
        </w:rPr>
        <w:t>14</w:t>
      </w:r>
      <w:r w:rsidR="000B35A4">
        <w:rPr>
          <w:sz w:val="22"/>
          <w:szCs w:val="22"/>
        </w:rPr>
        <w:t>.</w:t>
      </w:r>
      <w:r w:rsidR="00CD0E1A">
        <w:rPr>
          <w:sz w:val="22"/>
          <w:szCs w:val="22"/>
        </w:rPr>
        <w:t>0</w:t>
      </w:r>
      <w:r w:rsidR="00943174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8E4B8C">
        <w:rPr>
          <w:sz w:val="22"/>
          <w:szCs w:val="22"/>
        </w:rPr>
        <w:t>9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62FF7"/>
    <w:rsid w:val="000865BF"/>
    <w:rsid w:val="000B35A4"/>
    <w:rsid w:val="000B665D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831B8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95271"/>
    <w:rsid w:val="00397D9C"/>
    <w:rsid w:val="003A486E"/>
    <w:rsid w:val="003B1012"/>
    <w:rsid w:val="003B1E1C"/>
    <w:rsid w:val="003C2522"/>
    <w:rsid w:val="003D2701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B5514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97DE3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41F87"/>
    <w:rsid w:val="00860EA0"/>
    <w:rsid w:val="00876E45"/>
    <w:rsid w:val="00887641"/>
    <w:rsid w:val="0089140D"/>
    <w:rsid w:val="0089626D"/>
    <w:rsid w:val="008A2D70"/>
    <w:rsid w:val="008C4DED"/>
    <w:rsid w:val="008D0E8E"/>
    <w:rsid w:val="008E4B8C"/>
    <w:rsid w:val="008F43F1"/>
    <w:rsid w:val="009203E6"/>
    <w:rsid w:val="00943174"/>
    <w:rsid w:val="009442FA"/>
    <w:rsid w:val="00961EC4"/>
    <w:rsid w:val="009A4C8B"/>
    <w:rsid w:val="009F23BC"/>
    <w:rsid w:val="009F2986"/>
    <w:rsid w:val="00A445FA"/>
    <w:rsid w:val="00A4604E"/>
    <w:rsid w:val="00A768E0"/>
    <w:rsid w:val="00A81D7B"/>
    <w:rsid w:val="00A942FE"/>
    <w:rsid w:val="00AA547A"/>
    <w:rsid w:val="00AA6998"/>
    <w:rsid w:val="00AC125D"/>
    <w:rsid w:val="00AE094B"/>
    <w:rsid w:val="00B05438"/>
    <w:rsid w:val="00B209A6"/>
    <w:rsid w:val="00B22BBD"/>
    <w:rsid w:val="00B31F2A"/>
    <w:rsid w:val="00B45C53"/>
    <w:rsid w:val="00B72552"/>
    <w:rsid w:val="00B94007"/>
    <w:rsid w:val="00BA30AD"/>
    <w:rsid w:val="00BD0F17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5521F"/>
    <w:rsid w:val="00C627BB"/>
    <w:rsid w:val="00C62A92"/>
    <w:rsid w:val="00CD0E1A"/>
    <w:rsid w:val="00CE03E5"/>
    <w:rsid w:val="00CF3D53"/>
    <w:rsid w:val="00D26444"/>
    <w:rsid w:val="00D33997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1E8E"/>
    <w:rsid w:val="00EE5E8F"/>
    <w:rsid w:val="00EF3223"/>
    <w:rsid w:val="00EF661F"/>
    <w:rsid w:val="00F01809"/>
    <w:rsid w:val="00F449BE"/>
    <w:rsid w:val="00F76BB7"/>
    <w:rsid w:val="00F82E1B"/>
    <w:rsid w:val="00FB4158"/>
    <w:rsid w:val="00FC2EF3"/>
    <w:rsid w:val="00FC4006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83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1B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1B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1B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1B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83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1B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1B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1B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1B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PRIJAVE TRAŽBINA U SPLITU !!!!!!!!!!!!!</izvorni_sadrzaj>
    <derivirana_varijabla naziv="DomainObject.Predmet.Opis_1">1 zaposlenik
PRIJAVE TRAŽBINA U SPLITU !!!!!!!!!!!!!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St-92/2019</izvorni_sadrzaj>
    <derivirana_varijabla naziv="DomainObject.Predmet.OznakaBroj_1">St-92/2019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kal 25 gornja polica veliki spis
1. i 10. svezak u referadi 9.1.19</izvorni_sadrzaj>
    <derivirana_varijabla naziv="DomainObject.Predmet.PrimjedbaSuca_1">Čl. 110. st. 1. SZ
kal 25 gornja polica veliki spis
1. i 10. svezak u referadi 9.1.19</derivirana_varijabla>
  </DomainObject.Predmet.PrimjedbaSuca>
  <DomainObject.Predmet.ProtustrankaFormated>
    <izvorni_sadrzaj>  NITOR d.o.o. za trgovinu, proizvodnju i usluge u stečaju zastupanog po punomoćniku Ivo Staničić; Berislav Bušelić, stečajni upravitelj</izvorni_sadrzaj>
    <derivirana_varijabla naziv="DomainObject.Predmet.ProtustrankaFormated_1">  NITOR d.o.o. za trgovinu, proizvodnju i usluge u stečaju zastupanog po punomoćniku Ivo Staničić; Berislav Bušelić, stečajni upravitelj</derivirana_varijabla>
  </DomainObject.Predmet.ProtustrankaFormated>
  <DomainObject.Predmet.ProtustrankaFormatedOIB>
    <izvorni_sadrzaj>  NITOR d.o.o. za trgovinu, proizvodnju i usluge u stečaju, OIB 97553872697 zastupanog po punomoćniku Ivo Staničić; Berislav Bušelić, stečajni upravitelj</izvorni_sadrzaj>
    <derivirana_varijabla naziv="DomainObject.Predmet.ProtustrankaFormatedOIB_1">  NITOR d.o.o. za trgovinu, proizvodnju i usluge u stečaju,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 u stečaju, Vukasova 2, 21000 Split zastupanog po punomoćniku Ivo Staničić; Berislav Bušelić, stečajni upravitelj</izvorni_sadrzaj>
    <derivirana_varijabla naziv="DomainObject.Predmet.ProtustrankaFormatedWithAdress_1"> NITOR d.o.o. za trgovinu, proizvodnju i usluge u stečaju,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 u stečaju,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 u stečaju,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u stečaju Vukasova 2, 21000 Split</izvorni_sadrzaj>
    <derivirana_varijabla naziv="DomainObject.Predmet.ProtustrankaWithAdress_1">NITOR d.o.o. za trgovinu, proizvodnju i usluge u stečaju Vukasova 2, 21000 Split</derivirana_varijabla>
  </DomainObject.Predmet.ProtustrankaWithAdress>
  <DomainObject.Predmet.ProtustrankaWithAdressOIB>
    <izvorni_sadrzaj>NITOR d.o.o. za trgovinu, proizvodnju i usluge u stečaju, OIB 97553872697, Vukasova 2, 21000 Split</izvorni_sadrzaj>
    <derivirana_varijabla naziv="DomainObject.Predmet.ProtustrankaWithAdressOIB_1">NITOR d.o.o. za trgovinu, proizvodnju i usluge u stečaju, OIB 97553872697, Vukasova 2, 21000 Split</derivirana_varijabla>
  </DomainObject.Predmet.ProtustrankaWithAdressOIB>
  <DomainObject.Predmet.ProtustrankaNazivFormated>
    <izvorni_sadrzaj>NITOR d.o.o. za trgovinu, proizvodnju i usluge u stečaju</izvorni_sadrzaj>
    <derivirana_varijabla naziv="DomainObject.Predmet.ProtustrankaNazivFormated_1">NITOR d.o.o. za trgovinu, proizvodnju i usluge u stečaju</derivirana_varijabla>
  </DomainObject.Predmet.ProtustrankaNazivFormated>
  <DomainObject.Predmet.ProtustrankaNazivFormatedOIB>
    <izvorni_sadrzaj>NITOR d.o.o. za trgovinu, proizvodnju i usluge u stečaju, OIB 97553872697</izvorni_sadrzaj>
    <derivirana_varijabla naziv="DomainObject.Predmet.ProtustrankaNazivFormatedOIB_1">NITOR d.o.o. za trgovinu, proizvodnju i usluge u stečaju,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strojeva; FINANCIJSKA AGENCIJA, RC SPLIT</izvorni_sadrzaj>
    <derivirana_varijabla naziv="DomainObject.Predmet.StrankaFormated_1"> 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strojeva; FINANCIJSKA AGENCIJA, RC SPLIT</derivirana_varijabla>
  </DomainObject.Predmet.StrankaFormated>
  <DomainObject.Predmet.StrankaFormatedOIB>
    <izvorni_sadrzaj> 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83381942673; FINANCIJSKA AGENCIJA, RC SPLIT, OIB 85821130368</izvorni_sadrzaj>
    <derivirana_varijabla naziv="DomainObject.Predmet.StrankaFormatedOIB_1"> 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83381942673; FINANCIJSKA AGENCIJA, RC SPLIT, OIB 85821130368</derivirana_varijabla>
  </DomainObject.Predmet.StrankaFormatedOIB>
  <DomainObject.Predmet.StrankaFormatedWithAdress>
    <izvorni_sadrzaj>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Split; FINANCIJSKA AGENCIJA, RC SPLIT, Mažuranićevo šetalište 24 b, 21000 Split</izvorni_sadrzaj>
    <derivirana_varijabla naziv="DomainObject.Predmet.StrankaFormatedWithAdress_1">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Split; FINANCIJSKA AGENCIJA, RC SPLIT, Mažuranićevo šetalište 24 b, 21000 Split</derivirana_varijabla>
  </DomainObject.Predmet.StrankaFormatedWithAdress>
  <DomainObject.Predmet.StrankaFormatedWithAdressOIB>
    <izvorni_sadrzaj>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Split; FINANCIJSKA AGENCIJA, RC SPLIT, OIB 85821130368, Mažuranićevo šetalište 24 b, 21000 Split</izvorni_sadrzaj>
    <derivirana_varijabla naziv="DomainObject.Predmet.StrankaFormatedWithAdressOIB_1">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Split; FINANCIJSKA AGENCIJA, RC SPLIT, OIB 85821130368, Mažuranićevo šetalište 24 b, 21000 Split</derivirana_varijabla>
  </DomainObject.Predmet.StrankaFormatedWithAdressOIB>
  <DomainObject.Predmet.StrankaWithAdress>
    <izvorni_sadrzaj>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Split,FINANCIJSKA AGENCIJA, RC SPLIT Mažuranićevo šetalište 24 b,21000 Split</izvorni_sadrzaj>
    <derivirana_varijabla naziv="DomainObject.Predmet.StrankaWithAdress_1">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Split,FINANCIJSKA AGENCIJA, RC SPLIT Mažuranićevo šetalište 24 b,21000 Split</derivirana_varijabla>
  </DomainObject.Predmet.StrankaWithAdress>
  <DomainObject.Predmet.StrankaWithAdressOIB>
    <izvorni_sadrzaj>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Split,FINANCIJSKA AGENCIJA, RC SPLIT, OIB 85821130368, Mažuranićevo šetalište 24 b,21000 Split</izvorni_sadrzaj>
    <derivirana_varijabla naziv="DomainObject.Predmet.StrankaWithAdressOIB_1">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Split,FINANCIJSKA AGENCIJA, RC SPLIT, OIB 85821130368, Mažuranićevo šetalište 24 b,21000 Split</derivirana_varijabla>
  </DomainObject.Predmet.StrankaWithAdressOIB>
  <DomainObject.Predmet.StrankaNazivFormated>
    <izvorni_sadrzaj>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strojeva,FINANCIJSKA AGENCIJA, RC SPLIT</izvorni_sadrzaj>
    <derivirana_varijabla naziv="DomainObject.Predmet.StrankaNazivFormated_1">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strojeva,FINANCIJSKA AGENCIJA, RC SPLIT</derivirana_varijabla>
  </DomainObject.Predmet.StrankaNazivFormated>
  <DomainObject.Predmet.StrankaNazivFormatedOIB>
    <izvorni_sadrzaj>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83381942673,FINANCIJSKA AGENCIJA, RC SPLIT, OIB 85821130368</izvorni_sadrzaj>
    <derivirana_varijabla naziv="DomainObject.Predmet.StrankaNazivFormatedOIB_1">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FINANCIJSKA AGENCIJA, RC SPLIT</item>
    </izvorni_sadrzaj>
    <derivirana_varijabla naziv="DomainObject.Predmet.StrankaListFormated_1"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FINANCIJSKA AGENCIJA, RC SPLIT</item>
    </derivirana_varijabla>
  </DomainObject.Predmet.StrankaListFormated>
  <DomainObject.Predmet.StrankaListFormatedOIB>
    <izvorni_sadrzaj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  <item>FINANCIJSKA AGENCIJA, RC SPLIT, OIB 85821130368</item>
    </izvorni_sadrzaj>
    <derivirana_varijabla naziv="DomainObject.Predmet.StrankaListFormatedOIB_1"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  <item>FINANCIJSKA AGENCIJA, RC SPLIT, OIB 85821130368</item>
    </derivirana_varijabla>
  </DomainObject.Predmet.StrankaListFormatedOIB>
  <DomainObject.Predmet.StrankaListFormatedWithAdress>
    <izvorni_sadrzaj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  <item>FINANCIJSKA AGENCIJA, RC SPLIT, Mažuranićevo šetalište 24 b, 21000 Split</item>
    </izvorni_sadrzaj>
    <derivirana_varijabla naziv="DomainObject.Predmet.StrankaListFormatedWithAdress_1"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  <item>FINANCIJSKA AGENCIJA, RC SPLIT, OIB 85821130368, Mažuranićevo šetalište 24 b, 21000 Split</item>
    </izvorni_sadrzaj>
    <derivirana_varijabla naziv="DomainObject.Predmet.StrankaListFormatedWithAdressOIB_1"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FINANCIJSKA AGENCIJA, RC SPLIT</item>
    </izvorni_sadrzaj>
    <derivirana_varijabla naziv="DomainObject.Predmet.StrankaListNazivFormated_1"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FINANCIJSKA AGENCIJA, RC SPLIT</item>
    </derivirana_varijabla>
  </DomainObject.Predmet.StrankaListNazivFormated>
  <DomainObject.Predmet.StrankaListNazivFormatedOIB>
    <izvorni_sadrzaj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  <item>FINANCIJSKA AGENCIJA, RC SPLIT, OIB 85821130368</item>
    </izvorni_sadrzaj>
    <derivirana_varijabla naziv="DomainObject.Predmet.StrankaListNazivFormatedOIB_1"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  <item>FINANCIJSKA AGENCIJA, RC SPLIT, OIB 85821130368</item>
    </derivirana_varijabla>
  </DomainObject.Predmet.StrankaListNazivFormatedOIB>
  <DomainObject.Predmet.ProtuStrankaListFormated>
    <izvorni_sadrzaj>
      <item>NITOR d.o.o. za trgovinu, proizvodnju i usluge u stečaju zastupanog po punomoćniku Ivo Staničić; Berislav Bušelić, stečajni upravitelj</item>
    </izvorni_sadrzaj>
    <derivirana_varijabla naziv="DomainObject.Predmet.ProtuStrankaListFormated_1">
      <item>NITOR d.o.o. za trgovinu, proizvodnju i usluge u stečaju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 u stečaju, OIB 97553872697 zastupanog po punomoćniku Ivo Staničić; Berislav Bušelić, stečajni upravitelj</item>
    </izvorni_sadrzaj>
    <derivirana_varijabla naziv="DomainObject.Predmet.ProtuStrankaListFormatedOIB_1">
      <item>NITOR d.o.o. za trgovinu, proizvodnju i usluge u stečaju,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 u stečaju,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 u stečaju,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 u stečaju,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 u stečaju,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 u stečaju</item>
    </izvorni_sadrzaj>
    <derivirana_varijabla naziv="DomainObject.Predmet.ProtuStrankaListNazivFormated_1">
      <item>NITOR d.o.o. za trgovinu, proizvodnju i usluge u stečaju</item>
    </derivirana_varijabla>
  </DomainObject.Predmet.ProtuStrankaListNazivFormated>
  <DomainObject.Predmet.ProtuStrankaListNazivFormatedOIB>
    <izvorni_sadrzaj>
      <item>NITOR d.o.o. za trgovinu, proizvodnju i usluge u stečaju, OIB 97553872697</item>
    </izvorni_sadrzaj>
    <derivirana_varijabla naziv="DomainObject.Predmet.ProtuStrankaListNazivFormatedOIB_1">
      <item>NITOR d.o.o. za trgovinu, proizvodnju i usluge u stečaju, OIB 97553872697</item>
    </derivirana_varijabla>
  </DomainObject.Predmet.ProtuStrankaListNazivFormatedOIB>
  <DomainObject.Predmet.OstaliListFormated>
    <izvorni_sadrzaj>
      <item>Nikola Jogunica</item>
      <item>Odvjetnica Manda Banović</item>
      <item>Ivo Staničić punomoćnik sudionika u postupku NITOR d.o.o. za trgovinu, proizvodnju i usluge u stečaju</item>
      <item>Berislav Bušelić, stečajni upravitelj punomoćnik sudionika u postupku NITOR d.o.o. za trgovinu, proizvodnju i usluge u stečaju</item>
    </izvorni_sadrzaj>
    <derivirana_varijabla naziv="DomainObject.Predmet.OstaliListFormated_1">
      <item>Nikola Jogunica</item>
      <item>Odvjetnica Manda Banović</item>
      <item>Ivo Staničić punomoćnik sudionika u postupku NITOR d.o.o. za trgovinu, proizvodnju i usluge u stečaju</item>
      <item>Berislav Bušelić, stečajni upravitelj punomoćnik sudionika u postupku NITOR d.o.o. za trgovinu, proizvodnju i usluge u stečaju</item>
    </derivirana_varijabla>
  </DomainObject.Predmet.OstaliListFormated>
  <DomainObject.Predmet.OstaliListFormatedOIB>
    <izvorni_sadrzaj>
      <item>Nikola Jogunica, OIB 40736892265</item>
      <item>Odvjetnica Manda Banović</item>
      <item>Ivo Staničić punomoćnik sudionika u postupku NITOR d.o.o. za trgovinu, proizvodnju i usluge u stečaju</item>
      <item>Berislav Bušelić, stečajni upravitelj, OIB 93274685765 punomoćnik sudionika u postupku NITOR d.o.o. za trgovinu, proizvodnju i usluge u stečaju</item>
    </izvorni_sadrzaj>
    <derivirana_varijabla naziv="DomainObject.Predmet.OstaliListFormatedOIB_1">
      <item>Nikola Jogunica, OIB 40736892265</item>
      <item>Odvjetnica Manda Banović</item>
      <item>Ivo Staničić punomoćnik sudionika u postupku NITOR d.o.o. za trgovinu, proizvodnju i usluge u stečaju</item>
      <item>Berislav Bušelić, stečajni upravitelj, OIB 93274685765 punomoćnik sudionika u postupku NITOR d.o.o. za trgovinu, proizvodnju i usluge u stečaju</item>
    </derivirana_varijabla>
  </DomainObject.Predmet.OstaliListFormatedOIB>
  <DomainObject.Predmet.OstaliListFormatedWithAdress>
    <izvorni_sadrzaj>
      <item>Nikola Jogunica, Marmontova 14, 21000 Split</item>
      <item>Odvjetnica Manda Banović, Kninska 3/I, 21000 Split</item>
      <item>Ivo Staničić, Ivana Gundulića 26 A/II, 21000 Split punomoćnik sudionika u postupku NITOR d.o.o. za trgovinu, proizvodnju i usluge u stečaju</item>
      <item>Berislav Bušelić, stečajni upravitelj, Ante Starčevića 19, 21210 Mravince punomoćnik sudionika u postupku NITOR d.o.o. za trgovinu, proizvodnju i usluge u stečaju</item>
    </izvorni_sadrzaj>
    <derivirana_varijabla naziv="DomainObject.Predmet.OstaliListFormatedWithAdress_1">
      <item>Nikola Jogunica, Marmontova 14, 21000 Split</item>
      <item>Odvjetnica Manda Banović, Kninska 3/I, 21000 Split</item>
      <item>Ivo Staničić, Ivana Gundulića 26 A/II, 21000 Split punomoćnik sudionika u postupku NITOR d.o.o. za trgovinu, proizvodnju i usluge u stečaju</item>
      <item>Berislav Bušelić, stečajni upravitelj, Ante Starčevića 19, 21210 Mravince punomoćnik sudionika u postupku NITOR d.o.o. za trgovinu, proizvodnju i usluge u stečaju</item>
    </derivirana_varijabla>
  </DomainObject.Predmet.OstaliListFormatedWithAdress>
  <DomainObject.Predmet.OstaliListFormatedWithAdressOIB>
    <izvorni_sadrzaj>
      <item>Nikola Jogunica, OIB 40736892265, Marmontova 14, 21000 Split</item>
      <item>Odvjetnica Manda Banović, Kninska 3/I, 21000 Split</item>
      <item>Ivo Staničić, Ivana Gundulića 26 A/II, 21000 Split punomoćnik sudionika u postupku NITOR d.o.o. za trgovinu, proizvodnju i usluge u stečaju</item>
      <item>Berislav Bušelić, stečajni upravitelj, OIB 93274685765, Ante Starčevića 19, 21210 Mravince punomoćnik sudionika u postupku NITOR d.o.o. za trgovinu, proizvodnju i usluge u stečaju</item>
    </izvorni_sadrzaj>
    <derivirana_varijabla naziv="DomainObject.Predmet.OstaliListFormatedWithAdressOIB_1">
      <item>Nikola Jogunica, OIB 40736892265, Marmontova 14, 21000 Split</item>
      <item>Odvjetnica Manda Banović, Kninska 3/I, 21000 Split</item>
      <item>Ivo Staničić, Ivana Gundulića 26 A/II, 21000 Split punomoćnik sudionika u postupku NITOR d.o.o. za trgovinu, proizvodnju i usluge u stečaju</item>
      <item>Berislav Bušelić, stečajni upravitelj, OIB 93274685765, Ante Starčevića 19, 21210 Mravince punomoćnik sudionika u postupku NITOR d.o.o. za trgovinu, proizvodnju i usluge u stečaju</item>
    </derivirana_varijabla>
  </DomainObject.Predmet.OstaliListFormatedWithAdressOIB>
  <DomainObject.Predmet.OstaliListNazivFormated>
    <izvorni_sadrzaj>
      <item>Nikola Jogunica</item>
      <item>Odvjetnica Manda Banović</item>
      <item>Ivo Staničić</item>
      <item>Berislav Bušelić, stečajni upravitelj</item>
    </izvorni_sadrzaj>
    <derivirana_varijabla naziv="DomainObject.Predmet.OstaliListNazivFormated_1">
      <item>Nikola Jogunica</item>
      <item>Odvjetnica Manda Banović</item>
      <item>Ivo Staničić</item>
      <item>Berislav Bušelić, stečajni upravitelj</item>
    </derivirana_varijabla>
  </DomainObject.Predmet.OstaliListNazivFormated>
  <DomainObject.Predmet.OstaliListNazivFormatedOIB>
    <izvorni_sadrzaj>
      <item>Nikola Jogunica, OIB 40736892265</item>
      <item>Odvjetnica Manda Banović</item>
      <item>Ivo Staničić</item>
      <item>Berislav Bušelić, stečajni upravitelj, OIB 93274685765</item>
    </izvorni_sadrzaj>
    <derivirana_varijabla naziv="DomainObject.Predmet.OstaliListNazivFormatedOIB_1">
      <item>Nikola Jogunica, OIB 40736892265</item>
      <item>Odvjetnica Manda Banović</item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 u stečaju</izvorni_sadrzaj>
    <derivirana_varijabla naziv="DomainObject.Predmet.ProtustrankaIDrugi_1">NITOR d.o.o. za trgovinu, proizvodnju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 u stečaju, OIB 97553872697, Vukasova 2, 21000 Split</izvorni_sadrzaj>
    <derivirana_varijabla naziv="DomainObject.Predmet.ProtustrankaIDrugiAdressOIB_1">NITOR d.o.o. za trgovinu, proizvodnju i usluge u stečaju,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 u stečaju</item>
      <item>Nikola Jogunica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  <item>Ivo Staničić</item>
      <item>Berislav Bušelić, stečajni upravitelj</item>
      <item>FINANCIJSKA AGENCIJA, RC SPLIT</item>
    </izvorni_sadrzaj>
    <derivirana_varijabla naziv="DomainObject.Predmet.SudioniciListNaziv_1">
      <item>NITOR d.o.o. za trgovinu, proizvodnju i usluge u stečaju</item>
      <item>Nikola Jogunica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  <item>Ivo Staničić</item>
      <item>Berislav Bušelić, stečajni upravitelj</item>
      <item>FINANCIJSKA AGENCIJA, RC SPLIT</item>
    </derivirana_varijabla>
  </DomainObject.Predmet.SudioniciListNaziv>
  <DomainObject.Predmet.SudioniciListAdressOIB>
    <izvorni_sadrzaj>
      <item>NITOR d.o.o. za trgovinu, proizvodnju i usluge u stečaju, OIB 97553872697, Vukasova 2,21000 Split</item>
      <item>Nikola Jogunica, OIB 40736892265, Marmontova 14,21000 Split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  <item>Ivo Staničić, Ivana Gundulića 26 A/II,21000 Split</item>
      <item>Berislav Bušelić, stečajni upravitelj, OIB 93274685765, Ante Starčevića 19,21210 Mravince</item>
      <item>FINANCIJSKA AGENCIJA, RC SPLIT, OIB 85821130368, Mažuranićevo šetalište 24 b,21000 Split</item>
    </izvorni_sadrzaj>
    <derivirana_varijabla naziv="DomainObject.Predmet.SudioniciListAdressOIB_1">
      <item>NITOR d.o.o. za trgovinu, proizvodnju i usluge u stečaju, OIB 97553872697, Vukasova 2,21000 Split</item>
      <item>Nikola Jogunica, OIB 40736892265, Marmontova 14,21000 Split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  <item>Ivo Staničić, Ivana Gundulića 26 A/II,21000 Split</item>
      <item>Berislav Bušelić, stečajni upravitelj, OIB 93274685765, Ante Starčevića 19,21210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40736892265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  <item>, OIB null</item>
      <item>, OIB 93274685765</item>
      <item>, OIB 85821130368</item>
    </izvorni_sadrzaj>
    <derivirana_varijabla naziv="DomainObject.Predmet.SudioniciListNazivOIB_1">
      <item>, OIB 97553872697</item>
      <item>, OIB 40736892265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  <item>, OIB null</item>
      <item>, OIB 93274685765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F2255-2D4C-4701-8F23-03AE240D78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147</properties:Words>
  <properties:Characters>707</properties:Characters>
  <properties:Lines>41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876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2019-01-14T13:39:00Z</dcterms:created>
  <dc:creator>Ante Kačić</dc:creator>
  <cp:lastModifiedBy>Valerija Rizzi</cp:lastModifiedBy>
  <cp:lastPrinted>2019-01-14T13:39:00Z</cp:lastPrinted>
  <dcterms:modified xmlns:xsi="http://www.w3.org/2001/XMLSchema-instance" xsi:type="dcterms:W3CDTF">2019-01-15T08:30:00Z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