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d8f8" w14:paraId="eb3d8f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157A99">
        <w:rPr>
          <w:rFonts w:cs="Times New Roman" w:eastAsia="Times New Roman"/>
          <w:szCs w:val="20"/>
          <w:lang w:eastAsia="hr-HR"/>
        </w:rPr>
        <w:t>4158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57A99">
        <w:rPr>
          <w:rFonts w:cs="Times New Roman" w:eastAsia="Times New Roman"/>
          <w:szCs w:val="24"/>
          <w:lang w:eastAsia="hr-HR"/>
        </w:rPr>
        <w:t>Andragoški centar, Zagreb, Vlaška 65, MBS:080243426, OIB:78105120572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57A99" w:rsidRPr="00157A99">
        <w:t>Andragoški centar, Zagreb, Vlaška 65, MBS:080243426, OIB:78105120572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57A99" w:rsidRPr="00157A99">
        <w:rPr>
          <w:rFonts w:cs="Times New Roman" w:eastAsia="Times New Roman"/>
          <w:szCs w:val="24"/>
          <w:lang w:eastAsia="hr-HR" w:val="en-GB"/>
        </w:rPr>
        <w:t>Andragoški centar, Zagreb, Vlaška 65, MBS:080243426, OIB:78105120572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2451A5"/>
    <w:rsid w:val="003031C4"/>
    <w:rsid w:val="00322435"/>
    <w:rsid w:val="00365F43"/>
    <w:rsid w:val="00370AB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A6B11"/>
    <w:rsid w:val="00DF2C9A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1A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51A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51A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51A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1A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51A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51A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51A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4158</izvorni_sadrzaj>
    <derivirana_varijabla naziv="DomainObject.Predmet.Broj_1">4158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St-4158/2015</izvorni_sadrzaj>
    <derivirana_varijabla naziv="DomainObject.Predmet.OznakaBroj_1">St-4158/2015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Andragoški centar, ustanova za unapređivanje obrazovanja odraslih</izvorni_sadrzaj>
    <derivirana_varijabla naziv="DomainObject.Predmet.ProtustrankaFormated_1">  Andragoški centar, ustanova za unapređivanje obrazovanja odraslih</derivirana_varijabla>
  </DomainObject.Predmet.ProtustrankaFormated>
  <DomainObject.Predmet.ProtustrankaFormatedOIB>
    <izvorni_sadrzaj>  Andragoški centar, ustanova za unapređivanje obrazovanja odraslih, OIB 78105120572</izvorni_sadrzaj>
    <derivirana_varijabla naziv="DomainObject.Predmet.ProtustrankaFormatedOIB_1">  Andragoški centar, ustanova za unapređivanje obrazovanja odraslih, OIB 78105120572</derivirana_varijabla>
  </DomainObject.Predmet.ProtustrankaFormatedOIB>
  <DomainObject.Predmet.ProtustrankaFormatedWithAdress>
    <izvorni_sadrzaj> Andragoški centar, ustanova za unapređivanje obrazovanja odraslih, VLAŠKA 65, 10000 Zagreb</izvorni_sadrzaj>
    <derivirana_varijabla naziv="DomainObject.Predmet.ProtustrankaFormatedWithAdress_1"> Andragoški centar, ustanova za unapređivanje obrazovanja odraslih, VLAŠKA 65, 10000 Zagreb</derivirana_varijabla>
  </DomainObject.Predmet.ProtustrankaFormatedWithAdress>
  <DomainObject.Predmet.ProtustrankaFormatedWithAdressOIB>
    <izvorni_sadrzaj> Andragoški centar, ustanova za unapređivanje obrazovanja odraslih, OIB 78105120572, VLAŠKA 65, 10000 Zagreb</izvorni_sadrzaj>
    <derivirana_varijabla naziv="DomainObject.Predmet.ProtustrankaFormatedWithAdressOIB_1"> Andragoški centar, ustanova za unapređivanje obrazovanja odraslih, OIB 78105120572, VLAŠKA 65, 10000 Zagreb</derivirana_varijabla>
  </DomainObject.Predmet.ProtustrankaFormatedWithAdressOIB>
  <DomainObject.Predmet.ProtustrankaWithAdress>
    <izvorni_sadrzaj>Andragoški centar, ustanova za unapređivanje obrazovanja odraslih VLAŠKA 65, 10000 Zagreb</izvorni_sadrzaj>
    <derivirana_varijabla naziv="DomainObject.Predmet.ProtustrankaWithAdress_1">Andragoški centar, ustanova za unapređivanje obrazovanja odraslih VLAŠKA 65, 10000 Zagreb</derivirana_varijabla>
  </DomainObject.Predmet.ProtustrankaWithAdress>
  <DomainObject.Predmet.ProtustrankaWithAdressOIB>
    <izvorni_sadrzaj>Andragoški centar, ustanova za unapređivanje obrazovanja odraslih, OIB 78105120572, VLAŠKA 65, 10000 Zagreb</izvorni_sadrzaj>
    <derivirana_varijabla naziv="DomainObject.Predmet.ProtustrankaWithAdressOIB_1">Andragoški centar, ustanova za unapređivanje obrazovanja odraslih, OIB 78105120572, VLAŠKA 65, 10000 Zagreb</derivirana_varijabla>
  </DomainObject.Predmet.ProtustrankaWithAdressOIB>
  <DomainObject.Predmet.ProtustrankaNazivFormated>
    <izvorni_sadrzaj>Andragoški centar, ustanova za unapređivanje obrazovanja odraslih</izvorni_sadrzaj>
    <derivirana_varijabla naziv="DomainObject.Predmet.ProtustrankaNazivFormated_1">Andragoški centar, ustanova za unapređivanje obrazovanja odraslih</derivirana_varijabla>
  </DomainObject.Predmet.ProtustrankaNazivFormated>
  <DomainObject.Predmet.ProtustrankaNazivFormatedOIB>
    <izvorni_sadrzaj>Andragoški centar, ustanova za unapređivanje obrazovanja odraslih, OIB 78105120572</izvorni_sadrzaj>
    <derivirana_varijabla naziv="DomainObject.Predmet.ProtustrankaNazivFormatedOIB_1">Andragoški centar, ustanova za unapređivanje obrazovanja odraslih, OIB 78105120572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Andragoški centar, ustanova za unapređivanje obrazovanja odraslih</item>
    </izvorni_sadrzaj>
    <derivirana_varijabla naziv="DomainObject.Predmet.ProtuStrankaListFormated_1">
      <item>Andragoški centar, ustanova za unapređivanje obrazovanja odraslih</item>
    </derivirana_varijabla>
  </DomainObject.Predmet.ProtuStrankaListFormated>
  <DomainObject.Predmet.ProtuStrankaListFormatedOIB>
    <izvorni_sadrzaj>
      <item>Andragoški centar, ustanova za unapređivanje obrazovanja odraslih, OIB 78105120572</item>
    </izvorni_sadrzaj>
    <derivirana_varijabla naziv="DomainObject.Predmet.ProtuStrankaListFormatedOIB_1">
      <item>Andragoški centar, ustanova za unapređivanje obrazovanja odraslih, OIB 78105120572</item>
    </derivirana_varijabla>
  </DomainObject.Predmet.ProtuStrankaListFormatedOIB>
  <DomainObject.Predmet.ProtuStrankaListFormatedWithAdress>
    <izvorni_sadrzaj>
      <item>Andragoški centar, ustanova za unapređivanje obrazovanja odraslih, VLAŠKA 65, 10000 Zagreb</item>
    </izvorni_sadrzaj>
    <derivirana_varijabla naziv="DomainObject.Predmet.ProtuStrankaListFormatedWithAdress_1">
      <item>Andragoški centar, ustanova za unapređivanje obrazovanja odraslih, VLAŠKA 65, 10000 Zagreb</item>
    </derivirana_varijabla>
  </DomainObject.Predmet.ProtuStrankaListFormatedWithAdress>
  <DomainObject.Predmet.ProtuStrankaListFormatedWithAdressOIB>
    <izvorni_sadrzaj>
      <item>Andragoški centar, ustanova za unapređivanje obrazovanja odraslih, OIB 78105120572, VLAŠKA 65, 10000 Zagreb</item>
    </izvorni_sadrzaj>
    <derivirana_varijabla naziv="DomainObject.Predmet.ProtuStrankaListFormatedWithAdressOIB_1">
      <item>Andragoški centar, ustanova za unapređivanje obrazovanja odraslih, OIB 78105120572, VLAŠKA 65, 10000 Zagreb</item>
    </derivirana_varijabla>
  </DomainObject.Predmet.ProtuStrankaListFormatedWithAdressOIB>
  <DomainObject.Predmet.ProtuStrankaListNazivFormated>
    <izvorni_sadrzaj>
      <item>Andragoški centar, ustanova za unapređivanje obrazovanja odraslih</item>
    </izvorni_sadrzaj>
    <derivirana_varijabla naziv="DomainObject.Predmet.ProtuStrankaListNazivFormated_1">
      <item>Andragoški centar, ustanova za unapređivanje obrazovanja odraslih</item>
    </derivirana_varijabla>
  </DomainObject.Predmet.ProtuStrankaListNazivFormated>
  <DomainObject.Predmet.ProtuStrankaListNazivFormatedOIB>
    <izvorni_sadrzaj>
      <item>Andragoški centar, ustanova za unapređivanje obrazovanja odraslih, OIB 78105120572</item>
    </izvorni_sadrzaj>
    <derivirana_varijabla naziv="DomainObject.Predmet.ProtuStrankaListNazivFormatedOIB_1">
      <item>Andragoški centar, ustanova za unapređivanje obrazovanja odraslih, OIB 78105120572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Andragoški centar, ustanova za unapređivanje obrazovanja odraslih</izvorni_sadrzaj>
    <derivirana_varijabla naziv="DomainObject.Predmet.ProtustrankaIDrugi_1">Andragoški centar, ustanova za unapređivanje obrazovanja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Andragoški centar, ustanova za unapređivanje obrazovanja odraslih, OIB 78105120572, VLAŠKA 65, 10000 Zagreb</izvorni_sadrzaj>
    <derivirana_varijabla naziv="DomainObject.Predmet.ProtustrankaIDrugiAdressOIB_1">Andragoški centar, ustanova za unapređivanje obrazovanja odraslih, OIB 78105120572, VLAŠKA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Andragoški centar, ustanova za unapređivanje obrazovanja odraslih</item>
    </izvorni_sadrzaj>
    <derivirana_varijabla naziv="DomainObject.Predmet.SudioniciListNaziv_1">
      <item>FINA Regionalni centar Zagreb</item>
      <item>Andragoški centar, ustanova za unapređivanje obrazovanja odraslih</item>
    </derivirana_varijabla>
  </DomainObject.Predmet.SudioniciListNaziv>
  <DomainObject.Predmet.SudioniciListAdressOIB>
    <izvorni_sadrzaj>
      <item>FINA Regionalni centar Zagreb, OIB 85821130368, Trg svibanjskih žrtava 1995. 1,10000 Zagreb</item>
      <item>Andragoški centar, ustanova za unapređivanje obrazovanja odraslih, OIB 78105120572, VLAŠKA 65,10000 Zagreb</item>
    </izvorni_sadrzaj>
    <derivirana_varijabla naziv="DomainObject.Predmet.SudioniciListAdressOIB_1">
      <item>FINA Regionalni centar Zagreb, OIB 85821130368, Trg svibanjskih žrtava 1995. 1,10000 Zagreb</item>
      <item>Andragoški centar, ustanova za unapređivanje obrazovanja odraslih, OIB 78105120572, VLAŠKA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78105120572</item>
    </izvorni_sadrzaj>
    <derivirana_varijabla naziv="DomainObject.Predmet.SudioniciListNazivOIB_1">
      <item>, OIB 85821130368</item>
      <item>, OIB 78105120572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1785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2015-11-18T10:11:00Z</dcterms:created>
  <dc:creator>Mario Žišković</dc:creator>
  <cp:lastModifiedBy>Marijan Marković</cp:lastModifiedBy>
  <cp:lastPrinted>2015-11-18T10:11:00Z</cp:lastPrinted>
  <dcterms:modified xmlns:xsi="http://www.w3.org/2001/XMLSchema-instance" xsi:type="dcterms:W3CDTF">2015-11-18T10:11:00Z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