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25f9" w14:paraId="f0f25f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03762" w:rsidR="00503762" w:rsidRPr="00503762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3762" w:rsidRPr="00503762">
        <w:rPr>
          <w:rFonts w:cs="Times New Roman" w:eastAsia="Times New Roman"/>
          <w:bCs/>
          <w:lang w:eastAsia="hr-HR"/>
        </w:rPr>
        <w:t xml:space="preserve">   REPUBLIKA HRVATSKA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b/>
          <w:bCs/>
          <w:lang w:eastAsia="hr-HR"/>
        </w:rPr>
        <w:t>TRGOVAČKI SUD U SPLITU</w:t>
      </w:r>
      <w:r w:rsidRPr="00503762">
        <w:rPr>
          <w:rFonts w:cs="Times New Roman" w:eastAsia="Times New Roman"/>
          <w:lang w:eastAsia="hr-HR"/>
        </w:rPr>
        <w:t xml:space="preserve">                                             </w:t>
      </w:r>
      <w:r w:rsidRPr="00503762">
        <w:rPr>
          <w:rFonts w:cs="Times New Roman" w:eastAsia="Times New Roman"/>
          <w:b/>
          <w:lang w:eastAsia="hr-HR"/>
        </w:rPr>
        <w:t xml:space="preserve">Broj: </w:t>
      </w:r>
      <w:r w:rsidRPr="00503762">
        <w:rPr>
          <w:rFonts w:cs="Times New Roman" w:eastAsia="Times New Roman"/>
          <w:lang w:eastAsia="hr-HR"/>
        </w:rPr>
        <w:t xml:space="preserve"> </w:t>
      </w:r>
      <w:r w:rsidRPr="00503762">
        <w:rPr>
          <w:rFonts w:cs="Times New Roman" w:eastAsia="Times New Roman"/>
          <w:b/>
          <w:lang w:eastAsia="hr-HR"/>
        </w:rPr>
        <w:t>14. St-18/2009</w:t>
      </w:r>
      <w:r w:rsidRPr="00503762">
        <w:rPr>
          <w:rFonts w:cs="Times New Roman" w:eastAsia="Times New Roman"/>
          <w:lang w:eastAsia="hr-HR"/>
        </w:rPr>
        <w:t>.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0376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03762">
        <w:rPr>
          <w:rFonts w:cs="Times New Roman" w:eastAsia="Times New Roman"/>
          <w:b/>
          <w:lang w:eastAsia="hr-HR"/>
        </w:rPr>
        <w:t>Sukoišanska</w:t>
      </w:r>
      <w:proofErr w:type="spellEnd"/>
      <w:r w:rsidRPr="00503762">
        <w:rPr>
          <w:rFonts w:cs="Times New Roman" w:eastAsia="Times New Roman"/>
          <w:b/>
          <w:lang w:eastAsia="hr-HR"/>
        </w:rPr>
        <w:t xml:space="preserve"> 6. – 21 000 SPLIT</w:t>
      </w:r>
    </w:p>
    <w:p w:rsidRDefault="00503762" w:rsidP="00503762" w:rsidR="00503762" w:rsidRPr="00503762">
      <w:pPr>
        <w:spacing w:after="0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503762">
        <w:rPr>
          <w:rFonts w:cs="Times New Roman" w:eastAsia="Times New Roman"/>
          <w:b/>
          <w:lang w:eastAsia="hr-HR" w:val="fr-FR"/>
        </w:rPr>
        <w:t>U   I M E   R E P U B L I K E   H R V A T S K E</w:t>
      </w:r>
    </w:p>
    <w:p w:rsidRDefault="00503762" w:rsidP="00503762" w:rsidR="00503762" w:rsidRPr="0050376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03762" w:rsidP="00503762" w:rsidR="00503762" w:rsidRPr="0050376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03762">
        <w:rPr>
          <w:rFonts w:cs="Times New Roman" w:eastAsia="Times New Roman"/>
          <w:b/>
          <w:lang w:eastAsia="hr-HR"/>
        </w:rPr>
        <w:t>R J E Š E N J E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</w:t>
      </w:r>
      <w:r w:rsidRPr="00503762">
        <w:rPr>
          <w:rFonts w:cs="Times New Roman" w:eastAsia="Times New Roman"/>
          <w:b/>
          <w:lang w:eastAsia="hr-HR"/>
        </w:rPr>
        <w:t xml:space="preserve"> </w:t>
      </w:r>
      <w:r w:rsidRPr="00503762">
        <w:rPr>
          <w:rFonts w:cs="Times New Roman" w:eastAsia="Times New Roman"/>
          <w:lang w:eastAsia="hr-HR"/>
        </w:rPr>
        <w:t xml:space="preserve">TEHNIČAR-BIROOPREMA, d.o.o. za promet roba i usluga, Split, Ulica </w:t>
      </w:r>
      <w:proofErr w:type="spellStart"/>
      <w:r w:rsidRPr="00503762">
        <w:rPr>
          <w:rFonts w:cs="Times New Roman" w:eastAsia="Times New Roman"/>
          <w:lang w:eastAsia="hr-HR"/>
        </w:rPr>
        <w:t>Jurja</w:t>
      </w:r>
      <w:proofErr w:type="spellEnd"/>
      <w:r w:rsidRPr="00503762">
        <w:rPr>
          <w:rFonts w:cs="Times New Roman" w:eastAsia="Times New Roman"/>
          <w:lang w:eastAsia="hr-HR"/>
        </w:rPr>
        <w:t xml:space="preserve"> </w:t>
      </w:r>
      <w:proofErr w:type="spellStart"/>
      <w:r w:rsidRPr="00503762">
        <w:rPr>
          <w:rFonts w:cs="Times New Roman" w:eastAsia="Times New Roman"/>
          <w:lang w:eastAsia="hr-HR"/>
        </w:rPr>
        <w:t>Plančića</w:t>
      </w:r>
      <w:proofErr w:type="spellEnd"/>
      <w:r w:rsidRPr="00503762">
        <w:rPr>
          <w:rFonts w:cs="Times New Roman" w:eastAsia="Times New Roman"/>
          <w:lang w:eastAsia="hr-HR"/>
        </w:rPr>
        <w:t xml:space="preserve"> 8,</w:t>
      </w:r>
      <w:r w:rsidRPr="00503762">
        <w:rPr>
          <w:rFonts w:cs="Times New Roman" w:eastAsia="Times New Roman"/>
          <w:b/>
          <w:lang w:eastAsia="hr-HR"/>
        </w:rPr>
        <w:t xml:space="preserve"> </w:t>
      </w:r>
      <w:r w:rsidRPr="00503762">
        <w:rPr>
          <w:rFonts w:cs="Times New Roman" w:eastAsia="Times New Roman"/>
          <w:lang w:eastAsia="hr-HR"/>
        </w:rPr>
        <w:t>OIB: 04490090633,</w:t>
      </w:r>
      <w:r w:rsidRPr="00503762">
        <w:rPr>
          <w:rFonts w:cs="Times New Roman" w:eastAsia="Times New Roman"/>
          <w:b/>
          <w:lang w:eastAsia="hr-HR"/>
        </w:rPr>
        <w:t xml:space="preserve"> </w:t>
      </w:r>
      <w:r w:rsidRPr="00503762">
        <w:rPr>
          <w:rFonts w:cs="Times New Roman" w:eastAsia="Times New Roman"/>
          <w:lang w:eastAsia="hr-HR"/>
        </w:rPr>
        <w:t xml:space="preserve">(dalje: Dužnik, stečajni Dužnik), kojega zastupa stečajna upraviteljica Natalija </w:t>
      </w:r>
      <w:proofErr w:type="spellStart"/>
      <w:r w:rsidRPr="00503762">
        <w:rPr>
          <w:rFonts w:cs="Times New Roman" w:eastAsia="Times New Roman"/>
          <w:lang w:eastAsia="hr-HR"/>
        </w:rPr>
        <w:t>Mladineo</w:t>
      </w:r>
      <w:proofErr w:type="spellEnd"/>
      <w:r w:rsidRPr="00503762">
        <w:rPr>
          <w:rFonts w:cs="Times New Roman" w:eastAsia="Times New Roman"/>
          <w:lang w:eastAsia="hr-HR"/>
        </w:rPr>
        <w:t xml:space="preserve">, iz Splita, Viška 24, odlučujući o obustavi i zaključenja stečajnog postupka, 16. ožujka 2017, 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503762">
        <w:rPr>
          <w:rFonts w:cs="Times New Roman" w:eastAsia="Times New Roman"/>
          <w:bCs/>
          <w:lang w:eastAsia="hr-HR"/>
        </w:rPr>
        <w:t>r i j e š i o   j e</w:t>
      </w:r>
    </w:p>
    <w:p w:rsidRDefault="00503762" w:rsidP="00503762" w:rsidR="00503762" w:rsidRPr="00503762">
      <w:pPr>
        <w:spacing w:after="0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b/>
          <w:bCs/>
          <w:lang w:eastAsia="hr-HR"/>
        </w:rPr>
        <w:t xml:space="preserve">I/ </w:t>
      </w:r>
      <w:r w:rsidRPr="00503762">
        <w:rPr>
          <w:rFonts w:cs="Times New Roman" w:eastAsia="Times New Roman"/>
          <w:lang w:eastAsia="hr-HR"/>
        </w:rPr>
        <w:t xml:space="preserve"> Obustavlja se i zaključuje stečajni postupak nad trgovačkim društvom: TEHNIČAR-BIROOPREMA, d.o.o. za promet roba i usluga, Split, Ulica </w:t>
      </w:r>
      <w:proofErr w:type="spellStart"/>
      <w:r w:rsidRPr="00503762">
        <w:rPr>
          <w:rFonts w:cs="Times New Roman" w:eastAsia="Times New Roman"/>
          <w:lang w:eastAsia="hr-HR"/>
        </w:rPr>
        <w:t>Jurja</w:t>
      </w:r>
      <w:proofErr w:type="spellEnd"/>
      <w:r w:rsidRPr="00503762">
        <w:rPr>
          <w:rFonts w:cs="Times New Roman" w:eastAsia="Times New Roman"/>
          <w:lang w:eastAsia="hr-HR"/>
        </w:rPr>
        <w:t xml:space="preserve"> </w:t>
      </w:r>
      <w:proofErr w:type="spellStart"/>
      <w:r w:rsidRPr="00503762">
        <w:rPr>
          <w:rFonts w:cs="Times New Roman" w:eastAsia="Times New Roman"/>
          <w:lang w:eastAsia="hr-HR"/>
        </w:rPr>
        <w:t>Plančića</w:t>
      </w:r>
      <w:proofErr w:type="spellEnd"/>
      <w:r w:rsidRPr="00503762">
        <w:rPr>
          <w:rFonts w:cs="Times New Roman" w:eastAsia="Times New Roman"/>
          <w:lang w:eastAsia="hr-HR"/>
        </w:rPr>
        <w:t xml:space="preserve"> 8,</w:t>
      </w:r>
      <w:r w:rsidRPr="00503762">
        <w:rPr>
          <w:rFonts w:cs="Times New Roman" w:eastAsia="Times New Roman"/>
          <w:b/>
          <w:lang w:eastAsia="hr-HR"/>
        </w:rPr>
        <w:t xml:space="preserve"> </w:t>
      </w:r>
      <w:r w:rsidRPr="00503762">
        <w:rPr>
          <w:rFonts w:cs="Times New Roman" w:eastAsia="Times New Roman"/>
          <w:lang w:eastAsia="hr-HR"/>
        </w:rPr>
        <w:t>OIB: 04490090633.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b/>
          <w:bCs/>
          <w:lang w:eastAsia="hr-HR"/>
        </w:rPr>
        <w:t>II/</w:t>
      </w:r>
      <w:r w:rsidRPr="00503762">
        <w:rPr>
          <w:rFonts w:cs="Times New Roman" w:eastAsia="Times New Roman"/>
          <w:bCs/>
          <w:lang w:eastAsia="hr-HR"/>
        </w:rPr>
        <w:t xml:space="preserve">  Određuje se brisanje </w:t>
      </w:r>
      <w:r w:rsidRPr="00503762">
        <w:rPr>
          <w:rFonts w:cs="Times New Roman" w:eastAsia="Times New Roman"/>
          <w:lang w:eastAsia="hr-HR"/>
        </w:rPr>
        <w:t xml:space="preserve">trgovačkog društva: TEHNIČAR-BIROOPREMA, d.o.o. za promet roba i usluga, Split, Ulica </w:t>
      </w:r>
      <w:proofErr w:type="spellStart"/>
      <w:r w:rsidRPr="00503762">
        <w:rPr>
          <w:rFonts w:cs="Times New Roman" w:eastAsia="Times New Roman"/>
          <w:lang w:eastAsia="hr-HR"/>
        </w:rPr>
        <w:t>Jurja</w:t>
      </w:r>
      <w:proofErr w:type="spellEnd"/>
      <w:r w:rsidRPr="00503762">
        <w:rPr>
          <w:rFonts w:cs="Times New Roman" w:eastAsia="Times New Roman"/>
          <w:lang w:eastAsia="hr-HR"/>
        </w:rPr>
        <w:t xml:space="preserve"> </w:t>
      </w:r>
      <w:proofErr w:type="spellStart"/>
      <w:r w:rsidRPr="00503762">
        <w:rPr>
          <w:rFonts w:cs="Times New Roman" w:eastAsia="Times New Roman"/>
          <w:lang w:eastAsia="hr-HR"/>
        </w:rPr>
        <w:t>Plančića</w:t>
      </w:r>
      <w:proofErr w:type="spellEnd"/>
      <w:r w:rsidRPr="00503762">
        <w:rPr>
          <w:rFonts w:cs="Times New Roman" w:eastAsia="Times New Roman"/>
          <w:lang w:eastAsia="hr-HR"/>
        </w:rPr>
        <w:t xml:space="preserve"> 8,</w:t>
      </w:r>
      <w:r w:rsidRPr="00503762">
        <w:rPr>
          <w:rFonts w:cs="Times New Roman" w:eastAsia="Times New Roman"/>
          <w:b/>
          <w:lang w:eastAsia="hr-HR"/>
        </w:rPr>
        <w:t xml:space="preserve"> </w:t>
      </w:r>
      <w:r w:rsidRPr="00503762">
        <w:rPr>
          <w:rFonts w:cs="Times New Roman" w:eastAsia="Times New Roman"/>
          <w:lang w:eastAsia="hr-HR"/>
        </w:rPr>
        <w:t>OIB: 04490090633, iz sudskog registra, što će provesti registarski odjel ovog Suda, nakon pravomoćnosti ovog Rješenja.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b/>
          <w:lang w:eastAsia="hr-HR"/>
        </w:rPr>
        <w:t>III/</w:t>
      </w:r>
      <w:r w:rsidRPr="00503762">
        <w:rPr>
          <w:rFonts w:cs="Times New Roman" w:eastAsia="Times New Roman"/>
          <w:lang w:eastAsia="hr-HR"/>
        </w:rPr>
        <w:t xml:space="preserve">  Ovlašćuje se Stečajna upraviteljica Natalija </w:t>
      </w:r>
      <w:proofErr w:type="spellStart"/>
      <w:r w:rsidRPr="00503762">
        <w:rPr>
          <w:rFonts w:cs="Times New Roman" w:eastAsia="Times New Roman"/>
          <w:lang w:eastAsia="hr-HR"/>
        </w:rPr>
        <w:t>Mladineo</w:t>
      </w:r>
      <w:proofErr w:type="spellEnd"/>
      <w:r w:rsidRPr="00503762">
        <w:rPr>
          <w:rFonts w:cs="Times New Roman" w:eastAsia="Times New Roman"/>
          <w:lang w:eastAsia="hr-HR"/>
        </w:rPr>
        <w:t>, iz Splita, Viška 24,</w:t>
      </w:r>
      <w:r w:rsidRPr="00503762">
        <w:rPr>
          <w:rFonts w:cs="Times New Roman" w:eastAsia="Times New Roman"/>
          <w:lang w:eastAsia="hr-HR" w:val="fr-FR"/>
        </w:rPr>
        <w:t xml:space="preserve"> OIB: 62875698528</w:t>
      </w:r>
      <w:r w:rsidRPr="00503762">
        <w:rPr>
          <w:rFonts w:cs="Times New Roman" w:eastAsia="Times New Roman"/>
          <w:lang w:eastAsia="hr-HR"/>
        </w:rPr>
        <w:t xml:space="preserve">, na daljnje prikupljanje i zastupanje sporne i nesporne stečajne mase u postupku pred sudovima i drugim državnim tijelima te pred svim drugim pravnim i fizičkim osobama te na unovčenje i naplatu iste o čemu je ista dužna izvješćivati ovaj Sud kada to bude potrebito. 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b/>
          <w:bCs/>
          <w:lang w:eastAsia="hr-HR"/>
        </w:rPr>
        <w:t>IV/</w:t>
      </w:r>
      <w:r w:rsidRPr="00503762">
        <w:rPr>
          <w:rFonts w:cs="Times New Roman" w:eastAsia="Times New Roman"/>
          <w:lang w:eastAsia="hr-HR"/>
        </w:rPr>
        <w:t xml:space="preserve">  Ovo će se Rješenje objaviti na mrežnoj stranici e-Oglasna ploča sudova.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center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Obrazloženje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 xml:space="preserve">          U stečajnom postupku koji se kod ovog Suda vodi pod gornjim poslovnim brojem nad uvodno navedenim stečajnim Dužnikom – koji je stečajni postupak otvoren 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0376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</w:t>
      </w:r>
      <w:r w:rsidRPr="00503762">
        <w:rPr>
          <w:rFonts w:cs="Times New Roman" w:eastAsia="Times New Roman"/>
          <w:b/>
          <w:lang w:eastAsia="hr-HR"/>
        </w:rPr>
        <w:t>- 2 -</w:t>
      </w:r>
      <w:r w:rsidRPr="00503762">
        <w:rPr>
          <w:rFonts w:cs="Times New Roman" w:eastAsia="Times New Roman"/>
          <w:lang w:eastAsia="hr-HR"/>
        </w:rPr>
        <w:t xml:space="preserve">                           </w:t>
      </w:r>
      <w:r w:rsidRPr="00503762">
        <w:rPr>
          <w:rFonts w:cs="Times New Roman" w:eastAsia="Times New Roman"/>
          <w:b/>
          <w:lang w:eastAsia="hr-HR"/>
        </w:rPr>
        <w:t>Broj:  14. St-18/2009.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Rješenjem Suda od 13. svibnja 2009, broj: XIV St-18/09. a povodom prijedloga od 25. ožujka 2009. od samog Dužnika kao Predlagatelja – prodana je sva materijalna imovina Dužnika. Iz unovčene stečajne mase namireni su troškovi stečajnog postupka i dijelom ostale obveze stečajne mase, sukladno prijedlogu Stečajne upraviteljice iz Izvješća i prijedloga što je sve zaprimljeno u Sudu 30. studenog 2016. kao i sukladno Odluci vjerovnika sa Skupštine vjerovnika održane 24. siječnja 2017. U navedenom Izvješću i prijedlozima je Stečajna upraviteljica predložila, nakon što se stečajna masa raspodijeli, ovaj stečajni postupak obustaviti i zaključiti sukladno odredbama članaka od 294. do 297, Stečajnog zakona (</w:t>
      </w:r>
      <w:r w:rsidRPr="00503762">
        <w:rPr>
          <w:rFonts w:cs="Times New Roman" w:eastAsia="Times New Roman"/>
          <w:i/>
          <w:lang w:eastAsia="hr-HR"/>
        </w:rPr>
        <w:t>Narodne novine</w:t>
      </w:r>
      <w:r w:rsidRPr="00503762">
        <w:rPr>
          <w:rFonts w:cs="Times New Roman" w:eastAsia="Times New Roman"/>
          <w:lang w:eastAsia="hr-HR"/>
        </w:rPr>
        <w:t xml:space="preserve">, br.: 71/15, dalje: SZ), pošto stečajne mase ima za namirenje troškova stečajnog postupka ali nema dostatno za namirenje ostalih obveza stečajne mase, o čemu svemu su vjerovnici raspravili bez ikakvih primjedbi i prigovora na Skupštini vjerovnika održanoj 24. siječnja 2017. 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 xml:space="preserve">Podneskom od 08. ožujka a u Sudu fizički zaprimljenom 09. ožujka 2017, Stečajna je upraviteljica izvijestila Sud kako je u cijelosti raspodijelila stečajnu masu sukladno odluci Skupštine vjerovnika održane 24. siječnja 2017. te je predložila Sudu ovaj stečajni postupak obustaviti i zaključiti, sukladno članku 294. i 297, SZ. 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 xml:space="preserve">          Odredbom članka 294, SZ, propisano je kako će stečajni upravitelj podnijeti sudu prijavu o nedostatnosti stečajne mase: - ako je stečajna masa dostatna za namirenje troškova stečajnog postupka, ali nije dostatna za ispunjenje ostalih dospjelih obveza stečajne mase ili - ako se može pretpostaviti da stečajna masa neće biti dostatna za ispunjenje ostalih postojećih obveza stečajne mase kad one dospiju. Prijava nedostatnosti stečajne mase će se objaviti na mrežnoj stranici e-Oglasna ploča sudova. Stečajni vjerovnici i vjerovnici ostalih obveza stečajne mase mogu se očitovati o prijavi. Obveza stečajnog upravitelja na upravljanje i unovčenje stečajne mase postoji i nakon podnošenja prijave o nedostatnosti stečajne mase. 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Sukladno navedenom članku 294, SZ, Stečajna je upraviteljica podnijela sudu prijavu o nedostatnosti stečajne mase za ispunjenje ostalih obveza stečajne mase, ista je objavljena na mrežnoj stranici e-Oglasna ploča sudova 19. prosinca 2016. i koja je prijava raspravljena na Skupštini vjerovnika održanoj 24. siječnja 2017, kada nitko od tada prisutnih vjerovnika nije imao primjedaba niti prigovora a odluku su prepustili Sudu. Na istoj su Skupštini vjerovnika prisutni vjerovnici donijeli odluku kojom su uputili Stečajnu upraviteljicu raspoloživu stečajnu masu raspodijeliti na način kako je to i predložila u tablici 4, na stranici 4, Izvješća i prijave nedostatnosti stečajne mase.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 xml:space="preserve">Gore navedenim podneskom od 08. ožujka a u Sudu fizički zaprimljenom 09. ožujka 2017, Stečajna je upraviteljica izvijestila Sud kako je u cijelosti raspodijelila stečajnu masu sukladno odluci Skupštine vjerovnika održane 24. siječnja 2017. te je predložila Sudu ovaj stečajni postupak obustaviti i zaključiti, sukladno čl. 294. i 297, SZ. 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03762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503762">
        <w:rPr>
          <w:rFonts w:cs="Times New Roman" w:eastAsia="Times New Roman"/>
          <w:b/>
          <w:lang w:eastAsia="hr-HR"/>
        </w:rPr>
        <w:t>- 3 -</w:t>
      </w:r>
      <w:r w:rsidRPr="00503762">
        <w:rPr>
          <w:rFonts w:cs="Times New Roman" w:eastAsia="Times New Roman"/>
          <w:lang w:eastAsia="hr-HR"/>
        </w:rPr>
        <w:t xml:space="preserve">                           </w:t>
      </w:r>
      <w:r w:rsidRPr="00503762">
        <w:rPr>
          <w:rFonts w:cs="Times New Roman" w:eastAsia="Times New Roman"/>
          <w:b/>
          <w:lang w:eastAsia="hr-HR"/>
        </w:rPr>
        <w:t>Broj:  14. St-18/2009.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Člankom 297, stavkom 1, SZ propisano je kako će sud obustaviti i zaključiti stečajni postupak nakon što stečajni upravitelj podijeli stečajnu masu u skladu s odredbom članka 295, SZ.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 xml:space="preserve">Sukladno navedenom, stekli su se uvjeti za obustavu i zaključenje ovoga stečajnog postupka temeljem članka 297, SZ, radi čega je Sud riješio kao u izrijeci ovog Rješenja pod točkom I/. 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Točka II/, III/ i IV/ izrijeke Rješenja je utemeljena na odredbi članka 286, u vezi sa člankom 297, stavkom 1, SZ.</w:t>
      </w:r>
    </w:p>
    <w:p w:rsidRDefault="00503762" w:rsidP="00503762" w:rsidR="00503762" w:rsidRPr="00503762">
      <w:pPr>
        <w:spacing w:after="0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 xml:space="preserve">          Sukladno svemu navedenom i temeljem navedenih odredbi pozitivnih propisa, riješeno je kao u izrijeci Rješenja.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center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Split, 16. ožujka 2017.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STEČAJNI SUDAC: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  <w:t xml:space="preserve">               </w:t>
      </w:r>
      <w:smartTag w:element="PersonName" w:uri="urn:schemas-microsoft-com:office:smarttags">
        <w:r w:rsidRPr="00503762">
          <w:rPr>
            <w:rFonts w:cs="Times New Roman" w:eastAsia="Times New Roman"/>
            <w:lang w:eastAsia="hr-HR"/>
          </w:rPr>
          <w:t>Jozo Ćaleta</w:t>
        </w:r>
      </w:smartTag>
      <w:r w:rsidRPr="00503762">
        <w:rPr>
          <w:rFonts w:cs="Times New Roman" w:eastAsia="Times New Roman"/>
          <w:lang w:eastAsia="hr-HR"/>
        </w:rPr>
        <w:t>,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POUKA O PRAVNOM LIJEKU: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Protiv ovog Rješenja može se izjaviti žalba u roku od osam (8) dana. Žalba se podnosi ovom Sudu u tri primjerka a o žalbi u drugom stupnju odlučuje Visoki trgovački sud Republike Hrvatske u Zagrebu.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503762">
        <w:rPr>
          <w:rFonts w:cs="Times New Roman" w:eastAsia="Times New Roman"/>
          <w:u w:val="single"/>
          <w:lang w:eastAsia="hr-HR"/>
        </w:rPr>
        <w:t>DNA: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 xml:space="preserve">1)   Stečajna upraviteljica Natalija </w:t>
      </w:r>
      <w:proofErr w:type="spellStart"/>
      <w:r w:rsidRPr="00503762">
        <w:rPr>
          <w:rFonts w:cs="Times New Roman" w:eastAsia="Times New Roman"/>
          <w:lang w:eastAsia="hr-HR"/>
        </w:rPr>
        <w:t>Mladineo</w:t>
      </w:r>
      <w:proofErr w:type="spellEnd"/>
      <w:r w:rsidRPr="00503762">
        <w:rPr>
          <w:rFonts w:cs="Times New Roman" w:eastAsia="Times New Roman"/>
          <w:lang w:eastAsia="hr-HR"/>
        </w:rPr>
        <w:t>, Splita, Viška 24,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2)   Ministarstvo financija, Porezna uprava u Splitu, Split, Vukovarska 1.,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3)   Županijsko državno odvjetništvo u Splitu - Građansko upravni odjel, Split,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4)   Sudski registar ovog Suda, nakon pravomoćnosti i uz potvrdu o pravom.,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5)   Mrežna stranica e-Oglasna ploča sudova – rok: 20 dana,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>6) Spis.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 xml:space="preserve">Split, 16. ožujka 207.                                                   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  <w:t xml:space="preserve">   </w:t>
      </w: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  <w:t>STEČAJNI SUDAC:</w:t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  <w:t xml:space="preserve">                                                      </w:t>
      </w:r>
      <w:smartTag w:element="PersonName" w:uri="urn:schemas-microsoft-com:office:smarttags">
        <w:r w:rsidRPr="00503762">
          <w:rPr>
            <w:rFonts w:cs="Times New Roman" w:eastAsia="Times New Roman"/>
            <w:lang w:eastAsia="hr-HR"/>
          </w:rPr>
          <w:t>Jozo Ćaleta</w:t>
        </w:r>
      </w:smartTag>
      <w:r w:rsidRPr="00503762">
        <w:rPr>
          <w:rFonts w:cs="Times New Roman" w:eastAsia="Times New Roman"/>
          <w:lang w:eastAsia="hr-HR"/>
        </w:rPr>
        <w:t>,</w:t>
      </w:r>
      <w:r w:rsidRPr="00503762">
        <w:rPr>
          <w:rFonts w:cs="Times New Roman" w:eastAsia="Times New Roman"/>
          <w:lang w:eastAsia="hr-HR"/>
        </w:rPr>
        <w:tab/>
      </w:r>
      <w:r w:rsidRPr="00503762">
        <w:rPr>
          <w:rFonts w:cs="Times New Roman" w:eastAsia="Times New Roman"/>
          <w:lang w:eastAsia="hr-HR"/>
        </w:rPr>
        <w:tab/>
      </w: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762" w:rsidP="00503762" w:rsidR="00503762" w:rsidRPr="005037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762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30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St-18/2009-85</izvorni_sadrzaj>
    <derivirana_varijabla naziv="DomainObject.Oznaka_1">St-18/2009-85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2009.</izvorni_sadrzaj>
    <derivirana_varijabla naziv="DomainObject.Predmet.DatumOsnivanja_1">25. ožujka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St-18/2009</izvorni_sadrzaj>
    <derivirana_varijabla naziv="DomainObject.Predmet.OznakaBroj_1">St-18/2009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TEHNIČAR-BIROOPREMA, d.o.o. za promet roba i usluga "u stečaju"</izvorni_sadrzaj>
    <derivirana_varijabla naziv="DomainObject.Predmet.ProtustrankaFormated_1">  TEHNIČAR-BIROOPREMA, d.o.o. za promet roba i usluga "u stečaju"</derivirana_varijabla>
  </DomainObject.Predmet.ProtustrankaFormated>
  <DomainObject.Predmet.ProtustrankaFormatedOIB>
    <izvorni_sadrzaj>  TEHNIČAR-BIROOPREMA, d.o.o. za promet roba i usluga "u stečaju", OIB 04490090633</izvorni_sadrzaj>
    <derivirana_varijabla naziv="DomainObject.Predmet.ProtustrankaFormatedOIB_1">  TEHNIČAR-BIROOPREMA, d.o.o. za promet roba i usluga "u stečaju", OIB 04490090633</derivirana_varijabla>
  </DomainObject.Predmet.ProtustrankaFormatedOIB>
  <DomainObject.Predmet.ProtustrankaFormatedWithAdress>
    <izvorni_sadrzaj> TEHNIČAR-BIROOPREMA, d.o.o. za promet roba i usluga "u stečaju", Ulica Jurja Plančića 8, 21000 Split</izvorni_sadrzaj>
    <derivirana_varijabla naziv="DomainObject.Predmet.ProtustrankaFormatedWithAdress_1"> TEHNIČAR-BIROOPREMA, d.o.o. za promet roba i usluga "u stečaju", Ulica Jurja Plančića 8, 21000 Split</derivirana_varijabla>
  </DomainObject.Predmet.ProtustrankaFormatedWithAdress>
  <DomainObject.Predmet.ProtustrankaFormatedWithAdressOIB>
    <izvorni_sadrzaj> TEHNIČAR-BIROOPREMA, d.o.o. za promet roba i usluga "u stečaju", OIB 04490090633, Ulica Jurja Plančića 8, 21000 Split</izvorni_sadrzaj>
    <derivirana_varijabla naziv="DomainObject.Predmet.ProtustrankaFormatedWithAdressOIB_1"> TEHNIČAR-BIROOPREMA, d.o.o. za promet roba i usluga "u stečaju", OIB 04490090633, Ulica Jurja Plančića 8, 21000 Split</derivirana_varijabla>
  </DomainObject.Predmet.ProtustrankaFormatedWithAdressOIB>
  <DomainObject.Predmet.ProtustrankaWithAdress>
    <izvorni_sadrzaj>TEHNIČAR-BIROOPREMA, d.o.o. za promet roba i usluga "u stečaju" Ulica Jurja Plančića 8, 21000 Split</izvorni_sadrzaj>
    <derivirana_varijabla naziv="DomainObject.Predmet.ProtustrankaWithAdress_1">TEHNIČAR-BIROOPREMA, d.o.o. za promet roba i usluga "u stečaju" Ulica Jurja Plančića 8, 21000 Split</derivirana_varijabla>
  </DomainObject.Predmet.ProtustrankaWithAdress>
  <DomainObject.Predmet.ProtustrankaWithAdressOIB>
    <izvorni_sadrzaj>TEHNIČAR-BIROOPREMA, d.o.o. za promet roba i usluga "u stečaju", OIB 04490090633, Ulica Jurja Plančića 8, 21000 Split</izvorni_sadrzaj>
    <derivirana_varijabla naziv="DomainObject.Predmet.ProtustrankaWithAdressOIB_1">TEHNIČAR-BIROOPREMA, d.o.o. za promet roba i usluga "u stečaju", OIB 04490090633, Ulica Jurja Plančića 8, 21000 Split</derivirana_varijabla>
  </DomainObject.Predmet.ProtustrankaWithAdressOIB>
  <DomainObject.Predmet.ProtustrankaNazivFormated>
    <izvorni_sadrzaj>TEHNIČAR-BIROOPREMA, d.o.o. za promet roba i usluga "u stečaju"</izvorni_sadrzaj>
    <derivirana_varijabla naziv="DomainObject.Predmet.ProtustrankaNazivFormated_1">TEHNIČAR-BIROOPREMA, d.o.o. za promet roba i usluga "u stečaju"</derivirana_varijabla>
  </DomainObject.Predmet.ProtustrankaNazivFormated>
  <DomainObject.Predmet.ProtustrankaNazivFormatedOIB>
    <izvorni_sadrzaj>TEHNIČAR-BIROOPREMA, d.o.o. za promet roba i usluga "u stečaju", OIB 04490090633</izvorni_sadrzaj>
    <derivirana_varijabla naziv="DomainObject.Predmet.ProtustrankaNazivFormatedOIB_1">TEHNIČAR-BIROOPREMA, d.o.o. za promet roba i usluga "u stečaju", OIB 04490090633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uprava; SOCIETE GENERALE-SPLITSKA BANKA dioničko društvo; ŽUPANIJSKO DRŽAVNO ODVJETNIŠTVO; EUROCOM d.o.o. za promet roba i usluga; CROATIA osiguranje d.d.; BANKA SPLITSKO-DALMATINSKA d.d.; EUROPA TRADE društvo s ograničenom odgovornošću za trgovinu, posredovanje i knjigovodstvene usluge; CORONA-COPY društvo sa ograničenom odgovornošću za usluge i trgovinu; POREZNA UPRAVA</izvorni_sadrzaj>
    <derivirana_varijabla naziv="DomainObject.Predmet.StrankaFormated_1">  Porezna uprava; SOCIETE GENERALE-SPLITSKA BANKA dioničko društvo; ŽUPANIJSKO DRŽAVNO ODVJETNIŠTVO; EUROCOM d.o.o. za promet roba i usluga; CROATIA osiguranje d.d.; BANKA SPLITSKO-DALMATINSKA d.d.; EUROPA TRADE društvo s ograničenom odgovornošću za trgovinu, posredovanje i knjigovodstvene usluge; CORONA-COPY društvo sa ograničenom odgovornošću za usluge i trgovinu; POREZNA UPRAVA</derivirana_varijabla>
  </DomainObject.Predmet.StrankaFormated>
  <DomainObject.Predmet.StrankaFormatedOIB>
    <izvorni_sadrzaj>  Porezna uprava, OIB 85821130368; SOCIETE GENERALE-SPLITSKA BANKA dioničko društvo, OIB 69326397242; ŽUPANIJSKO DRŽAVNO ODVJETNIŠTVO, OIB 70793241859; EUROCOM d.o.o. za promet roba i usluga, OIB 61781931283; CROATIA osiguranje d.d., OIB 26187994862; BANKA SPLITSKO-DALMATINSKA d.d., OIB 25351138943; EUROPA TRADE društvo s ograničenom odgovornošću za trgovinu, posredovanje i knjigovodstvene usluge, OIB 97421355024; CORONA-COPY društvo sa ograničenom odgovornošću za usluge i trgovinu, OIB 23495584640; POREZNA UPRAVA, OIB 18683136487</izvorni_sadrzaj>
    <derivirana_varijabla naziv="DomainObject.Predmet.StrankaFormatedOIB_1">  Porezna uprava, OIB 85821130368; SOCIETE GENERALE-SPLITSKA BANKA dioničko društvo, OIB 69326397242; ŽUPANIJSKO DRŽAVNO ODVJETNIŠTVO, OIB 70793241859; EUROCOM d.o.o. za promet roba i usluga, OIB 61781931283; CROATIA osiguranje d.d., OIB 26187994862; BANKA SPLITSKO-DALMATINSKA d.d., OIB 25351138943; EUROPA TRADE društvo s ograničenom odgovornošću za trgovinu, posredovanje i knjigovodstvene usluge, OIB 97421355024; CORONA-COPY društvo sa ograničenom odgovornošću za usluge i trgovinu, OIB 23495584640; POREZNA UPRAVA, OIB 18683136487</derivirana_varijabla>
  </DomainObject.Predmet.StrankaFormatedOIB>
  <DomainObject.Predmet.StrankaFormatedWithAdress>
    <izvorni_sadrzaj> Porezna uprava, Vukovarska 1, 21000 Split; SOCIETE GENERALE-SPLITSKA BANKA dioničko društvo, Ruđera Boškovića 16, 21000 Split; ŽUPANIJSKO DRŽAVNO ODVJETNIŠTVO, Gundulićeva 29, 21000 Split; EUROCOM d.o.o. za promet roba i usluga, Donji stupnik, pod bregom 8, 10000 Zagreb; CROATIA osiguranje d.d., Miramarska 22, 10000 Zagreb; BANKA SPLITSKO-DALMATINSKA d.d., 114. brigade 9, 21000 Split; EUROPA TRADE društvo s ograničenom odgovornošću za trgovinu, posredovanje i knjigovodstvene usluge, Uskočka 24, Pula; CORONA-COPY društvo sa ograničenom odgovornošću za usluge i trgovinu, Tome Jerčića/bb, Kaštel Sućurac; POREZNA UPRAVA, 10430 Samobor</izvorni_sadrzaj>
    <derivirana_varijabla naziv="DomainObject.Predmet.StrankaFormatedWithAdress_1"> Porezna uprava, Vukovarska 1, 21000 Split; SOCIETE GENERALE-SPLITSKA BANKA dioničko društvo, Ruđera Boškovića 16, 21000 Split; ŽUPANIJSKO DRŽAVNO ODVJETNIŠTVO, Gundulićeva 29, 21000 Split; EUROCOM d.o.o. za promet roba i usluga, Donji stupnik, pod bregom 8, 10000 Zagreb; CROATIA osiguranje d.d., Miramarska 22, 10000 Zagreb; BANKA SPLITSKO-DALMATINSKA d.d., 114. brigade 9, 21000 Split; EUROPA TRADE društvo s ograničenom odgovornošću za trgovinu, posredovanje i knjigovodstvene usluge, Uskočka 24, Pula; CORONA-COPY društvo sa ograničenom odgovornošću za usluge i trgovinu, Tome Jerčića/bb, Kaštel Sućurac; POREZNA UPRAVA, 10430 Samobor</derivirana_varijabla>
  </DomainObject.Predmet.StrankaFormatedWithAdress>
  <DomainObject.Predmet.StrankaFormatedWithAdressOIB>
    <izvorni_sadrzaj> Porezna uprava, OIB 85821130368, Vukovarska 1, 21000 Split; SOCIETE GENERALE-SPLITSKA BANKA dioničko društvo, OIB 69326397242, Ruđera Boškovića 16, 21000 Split; ŽUPANIJSKO DRŽAVNO ODVJETNIŠTVO, OIB 70793241859, Gundulićeva 29, 21000 Split; EUROCOM d.o.o. za promet roba i usluga, OIB 61781931283, Donji stupnik, pod bregom 8, 10000 Zagreb; CROATIA osiguranje d.d., OIB 26187994862, Miramarska 22, 10000 Zagreb; BANKA SPLITSKO-DALMATINSKA d.d., OIB 25351138943, 114. brigade 9, 21000 Split; EUROPA TRADE društvo s ograničenom odgovornošću za trgovinu, posredovanje i knjigovodstvene usluge, OIB 97421355024, Uskočka 24, Pula; CORONA-COPY društvo sa ograničenom odgovornošću za usluge i trgovinu, OIB 23495584640, Tome Jerčića/bb, Kaštel Sućurac; POREZNA UPRAVA, OIB 18683136487, 10430 Samobor</izvorni_sadrzaj>
    <derivirana_varijabla naziv="DomainObject.Predmet.StrankaFormatedWithAdressOIB_1"> Porezna uprava, OIB 85821130368, Vukovarska 1, 21000 Split; SOCIETE GENERALE-SPLITSKA BANKA dioničko društvo, OIB 69326397242, Ruđera Boškovića 16, 21000 Split; ŽUPANIJSKO DRŽAVNO ODVJETNIŠTVO, OIB 70793241859, Gundulićeva 29, 21000 Split; EUROCOM d.o.o. za promet roba i usluga, OIB 61781931283, Donji stupnik, pod bregom 8, 10000 Zagreb; CROATIA osiguranje d.d., OIB 26187994862, Miramarska 22, 10000 Zagreb; BANKA SPLITSKO-DALMATINSKA d.d., OIB 25351138943, 114. brigade 9, 21000 Split; EUROPA TRADE društvo s ograničenom odgovornošću za trgovinu, posredovanje i knjigovodstvene usluge, OIB 97421355024, Uskočka 24, Pula; CORONA-COPY društvo sa ograničenom odgovornošću za usluge i trgovinu, OIB 23495584640, Tome Jerčića/bb, Kaštel Sućurac; POREZNA UPRAVA, OIB 18683136487, 10430 Samobor</derivirana_varijabla>
  </DomainObject.Predmet.StrankaFormatedWithAdressOIB>
  <DomainObject.Predmet.StrankaWithAdress>
    <izvorni_sadrzaj>Porezna uprava Vukovarska 1,21000 Split,SOCIETE GENERALE-SPLITSKA BANKA dioničko društvo Ruđera Boškovića 16,21000 Split,ŽUPANIJSKO DRŽAVNO ODVJETNIŠTVO Gundulićeva 29,21000 Split,EUROCOM d.o.o. za promet roba i usluga Donji stupnik, pod bregom 8,10000 Zagreb,CROATIA osiguranje d.d. Miramarska 22,10000 Zagreb,BANKA SPLITSKO-DALMATINSKA d.d. 114. brigade 9,21000 Split,EUROPA TRADE društvo s ograničenom odgovornošću za trgovinu, posredovanje i knjigovodstvene usluge Uskočka 24,Pula,CORONA-COPY društvo sa ograničenom odgovornošću za usluge i trgovinu Tome Jerčića/bb,Kaštel Sućurac,POREZNA UPRAVA 10430 Samobor</izvorni_sadrzaj>
    <derivirana_varijabla naziv="DomainObject.Predmet.StrankaWithAdress_1">Porezna uprava Vukovarska 1,21000 Split,SOCIETE GENERALE-SPLITSKA BANKA dioničko društvo Ruđera Boškovića 16,21000 Split,ŽUPANIJSKO DRŽAVNO ODVJETNIŠTVO Gundulićeva 29,21000 Split,EUROCOM d.o.o. za promet roba i usluga Donji stupnik, pod bregom 8,10000 Zagreb,CROATIA osiguranje d.d. Miramarska 22,10000 Zagreb,BANKA SPLITSKO-DALMATINSKA d.d. 114. brigade 9,21000 Split,EUROPA TRADE društvo s ograničenom odgovornošću za trgovinu, posredovanje i knjigovodstvene usluge Uskočka 24,Pula,CORONA-COPY društvo sa ograničenom odgovornošću za usluge i trgovinu Tome Jerčića/bb,Kaštel Sućurac,POREZNA UPRAVA 10430 Samobor</derivirana_varijabla>
  </DomainObject.Predmet.StrankaWithAdress>
  <DomainObject.Predmet.StrankaWithAdressOIB>
    <izvorni_sadrzaj>Porezna uprava, OIB 85821130368, Vukovarska 1,21000 Split,SOCIETE GENERALE-SPLITSKA BANKA dioničko društvo, OIB 69326397242, Ruđera Boškovića 16,21000 Split,ŽUPANIJSKO DRŽAVNO ODVJETNIŠTVO, OIB 70793241859, Gundulićeva 29,21000 Split,EUROCOM d.o.o. za promet roba i usluga, OIB 61781931283, Donji stupnik, pod bregom 8,10000 Zagreb,CROATIA osiguranje d.d., OIB 26187994862, Miramarska 22,10000 Zagreb,BANKA SPLITSKO-DALMATINSKA d.d., OIB 25351138943, 114. brigade 9,21000 Split,EUROPA TRADE društvo s ograničenom odgovornošću za trgovinu, posredovanje i knjigovodstvene usluge, OIB 97421355024, Uskočka 24,Pula,CORONA-COPY društvo sa ograničenom odgovornošću za usluge i trgovinu, OIB 23495584640, Tome Jerčića/bb,Kaštel Sućurac,POREZNA UPRAVA, OIB 18683136487, 10430 Samobor</izvorni_sadrzaj>
    <derivirana_varijabla naziv="DomainObject.Predmet.StrankaWithAdressOIB_1">Porezna uprava, OIB 85821130368, Vukovarska 1,21000 Split,SOCIETE GENERALE-SPLITSKA BANKA dioničko društvo, OIB 69326397242, Ruđera Boškovića 16,21000 Split,ŽUPANIJSKO DRŽAVNO ODVJETNIŠTVO, OIB 70793241859, Gundulićeva 29,21000 Split,EUROCOM d.o.o. za promet roba i usluga, OIB 61781931283, Donji stupnik, pod bregom 8,10000 Zagreb,CROATIA osiguranje d.d., OIB 26187994862, Miramarska 22,10000 Zagreb,BANKA SPLITSKO-DALMATINSKA d.d., OIB 25351138943, 114. brigade 9,21000 Split,EUROPA TRADE društvo s ograničenom odgovornošću za trgovinu, posredovanje i knjigovodstvene usluge, OIB 97421355024, Uskočka 24,Pula,CORONA-COPY društvo sa ograničenom odgovornošću za usluge i trgovinu, OIB 23495584640, Tome Jerčića/bb,Kaštel Sućurac,POREZNA UPRAVA, OIB 18683136487, 10430 Samobor</derivirana_varijabla>
  </DomainObject.Predmet.StrankaWithAdressOIB>
  <DomainObject.Predmet.StrankaNazivFormated>
    <izvorni_sadrzaj>Porezna uprava,SOCIETE GENERALE-SPLITSKA BANKA dioničko društvo,ŽUPANIJSKO DRŽAVNO ODVJETNIŠTVO,EUROCOM d.o.o. za promet roba i usluga,CROATIA osiguranje d.d.,BANKA SPLITSKO-DALMATINSKA d.d.,EUROPA TRADE društvo s ograničenom odgovornošću za trgovinu, posredovanje i knjigovodstvene usluge,CORONA-COPY društvo sa ograničenom odgovornošću za usluge i trgovinu,POREZNA UPRAVA</izvorni_sadrzaj>
    <derivirana_varijabla naziv="DomainObject.Predmet.StrankaNazivFormated_1">Porezna uprava,SOCIETE GENERALE-SPLITSKA BANKA dioničko društvo,ŽUPANIJSKO DRŽAVNO ODVJETNIŠTVO,EUROCOM d.o.o. za promet roba i usluga,CROATIA osiguranje d.d.,BANKA SPLITSKO-DALMATINSKA d.d.,EUROPA TRADE društvo s ograničenom odgovornošću za trgovinu, posredovanje i knjigovodstvene usluge,CORONA-COPY društvo sa ograničenom odgovornošću za usluge i trgovinu,POREZNA UPRAVA</derivirana_varijabla>
  </DomainObject.Predmet.StrankaNazivFormated>
  <DomainObject.Predmet.StrankaNazivFormatedOIB>
    <izvorni_sadrzaj>Porezna uprava, OIB 85821130368,SOCIETE GENERALE-SPLITSKA BANKA dioničko društvo, OIB 69326397242,ŽUPANIJSKO DRŽAVNO ODVJETNIŠTVO, OIB 70793241859,EUROCOM d.o.o. za promet roba i usluga, OIB 61781931283,CROATIA osiguranje d.d., OIB 26187994862,BANKA SPLITSKO-DALMATINSKA d.d., OIB 25351138943,EUROPA TRADE društvo s ograničenom odgovornošću za trgovinu, posredovanje i knjigovodstvene usluge, OIB 97421355024,CORONA-COPY društvo sa ograničenom odgovornošću za usluge i trgovinu, OIB 23495584640,POREZNA UPRAVA, OIB 18683136487</izvorni_sadrzaj>
    <derivirana_varijabla naziv="DomainObject.Predmet.StrankaNazivFormatedOIB_1">Porezna uprava, OIB 85821130368,SOCIETE GENERALE-SPLITSKA BANKA dioničko društvo, OIB 69326397242,ŽUPANIJSKO DRŽAVNO ODVJETNIŠTVO, OIB 70793241859,EUROCOM d.o.o. za promet roba i usluga, OIB 61781931283,CROATIA osiguranje d.d., OIB 26187994862,BANKA SPLITSKO-DALMATINSKA d.d., OIB 25351138943,EUROPA TRADE društvo s ograničenom odgovornošću za trgovinu, posredovanje i knjigovodstvene usluge, OIB 97421355024,CORONA-COPY društvo sa ograničenom odgovornošću za usluge i trgovinu, OIB 23495584640,POREZNA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izvorni_sadrzaj>
    <derivirana_varijabla naziv="DomainObject.Predmet.StrankaListFormated_1"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derivirana_varijabla>
  </DomainObject.Predmet.StrankaListFormated>
  <DomainObject.Predmet.StrankaListFormatedOIB>
    <izvorni_sadrzaj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izvorni_sadrzaj>
    <derivirana_varijabla naziv="DomainObject.Predmet.StrankaListFormatedOIB_1"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derivirana_varijabla>
  </DomainObject.Predmet.StrankaListFormatedOIB>
  <DomainObject.Predmet.StrankaListFormatedWithAdress>
    <izvorni_sadrzaj>
      <item>Porezna uprava, Vukovarska 1, 21000 Split</item>
      <item>SOCIETE GENERALE-SPLITSKA BANKA dioničko društvo, Ruđera Boškovića 16, 21000 Split</item>
      <item>ŽUPANIJSKO DRŽAVNO ODVJETNIŠTVO, Gundulićeva 29, 21000 Split</item>
      <item>EUROCOM d.o.o. za promet roba i usluga, Donji stupnik, pod bregom 8, 10000 Zagreb</item>
      <item>CROATIA osiguranje d.d., Miramarska 22, 10000 Zagreb</item>
      <item>BANKA SPLITSKO-DALMATINSKA d.d., 114. brigade 9, 21000 Split</item>
      <item>EUROPA TRADE društvo s ograničenom odgovornošću za trgovinu, posredovanje i knjigovodstvene usluge, Uskočka 24, Pula</item>
      <item>CORONA-COPY društvo sa ograničenom odgovornošću za usluge i trgovinu, Tome Jerčića/bb, Kaštel Sućurac</item>
      <item>POREZNA UPRAVA, 10430 Samobor</item>
    </izvorni_sadrzaj>
    <derivirana_varijabla naziv="DomainObject.Predmet.StrankaListFormatedWithAdress_1">
      <item>Porezna uprava, Vukovarska 1, 21000 Split</item>
      <item>SOCIETE GENERALE-SPLITSKA BANKA dioničko društvo, Ruđera Boškovića 16, 21000 Split</item>
      <item>ŽUPANIJSKO DRŽAVNO ODVJETNIŠTVO, Gundulićeva 29, 21000 Split</item>
      <item>EUROCOM d.o.o. za promet roba i usluga, Donji stupnik, pod bregom 8, 10000 Zagreb</item>
      <item>CROATIA osiguranje d.d., Miramarska 22, 10000 Zagreb</item>
      <item>BANKA SPLITSKO-DALMATINSKA d.d., 114. brigade 9, 21000 Split</item>
      <item>EUROPA TRADE društvo s ograničenom odgovornošću za trgovinu, posredovanje i knjigovodstvene usluge, Uskočka 24, Pula</item>
      <item>CORONA-COPY društvo sa ograničenom odgovornošću za usluge i trgovinu, Tome Jerčića/bb, Kaštel Sućurac</item>
      <item>POREZNA UPRAVA, 10430 Samobor</item>
    </derivirana_varijabla>
  </DomainObject.Predmet.StrankaListFormatedWithAdress>
  <DomainObject.Predmet.StrankaListFormatedWithAdressOIB>
    <izvorni_sadrzaj>
      <item>Porezna uprava, OIB 85821130368, Vukovarska 1, 21000 Split</item>
      <item>SOCIETE GENERALE-SPLITSKA BANKA dioničko društvo, OIB 69326397242, Ruđera Boškovića 16, 21000 Split</item>
      <item>ŽUPANIJSKO DRŽAVNO ODVJETNIŠTVO, OIB 70793241859, Gundulićeva 29, 21000 Split</item>
      <item>EUROCOM d.o.o. za promet roba i usluga, OIB 61781931283, Donji stupnik, pod bregom 8, 10000 Zagreb</item>
      <item>CROATIA osiguranje d.d., OIB 26187994862, Miramarska 22, 10000 Zagreb</item>
      <item>BANKA SPLITSKO-DALMATINSKA d.d., OIB 25351138943, 114. brigade 9, 21000 Split</item>
      <item>EUROPA TRADE društvo s ograničenom odgovornošću za trgovinu, posredovanje i knjigovodstvene usluge, OIB 97421355024, Uskočka 24, Pula</item>
      <item>CORONA-COPY društvo sa ograničenom odgovornošću za usluge i trgovinu, OIB 23495584640, Tome Jerčića/bb, Kaštel Sućurac</item>
      <item>POREZNA UPRAVA, OIB 18683136487, 10430 Samobor</item>
    </izvorni_sadrzaj>
    <derivirana_varijabla naziv="DomainObject.Predmet.StrankaListFormatedWithAdressOIB_1">
      <item>Porezna uprava, OIB 85821130368, Vukovarska 1, 21000 Split</item>
      <item>SOCIETE GENERALE-SPLITSKA BANKA dioničko društvo, OIB 69326397242, Ruđera Boškovića 16, 21000 Split</item>
      <item>ŽUPANIJSKO DRŽAVNO ODVJETNIŠTVO, OIB 70793241859, Gundulićeva 29, 21000 Split</item>
      <item>EUROCOM d.o.o. za promet roba i usluga, OIB 61781931283, Donji stupnik, pod bregom 8, 10000 Zagreb</item>
      <item>CROATIA osiguranje d.d., OIB 26187994862, Miramarska 22, 10000 Zagreb</item>
      <item>BANKA SPLITSKO-DALMATINSKA d.d., OIB 25351138943, 114. brigade 9, 21000 Split</item>
      <item>EUROPA TRADE društvo s ograničenom odgovornošću za trgovinu, posredovanje i knjigovodstvene usluge, OIB 97421355024, Uskočka 24, Pula</item>
      <item>CORONA-COPY društvo sa ograničenom odgovornošću za usluge i trgovinu, OIB 23495584640, Tome Jerčića/bb, Kaštel Sućurac</item>
      <item>POREZNA UPRAVA, OIB 18683136487, 10430 Samobor</item>
    </derivirana_varijabla>
  </DomainObject.Predmet.StrankaListFormatedWithAdressOIB>
  <DomainObject.Predmet.StrankaListNazivFormated>
    <izvorni_sadrzaj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izvorni_sadrzaj>
    <derivirana_varijabla naziv="DomainObject.Predmet.StrankaListNazivFormated_1"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derivirana_varijabla>
  </DomainObject.Predmet.StrankaListNazivFormated>
  <DomainObject.Predmet.StrankaListNazivFormatedOIB>
    <izvorni_sadrzaj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izvorni_sadrzaj>
    <derivirana_varijabla naziv="DomainObject.Predmet.StrankaListNazivFormatedOIB_1"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derivirana_varijabla>
  </DomainObject.Predmet.StrankaListNazivFormatedOIB>
  <DomainObject.Predmet.ProtuStrankaListFormated>
    <izvorni_sadrzaj>
      <item>TEHNIČAR-BIROOPREMA, d.o.o. za promet roba i usluga "u stečaju"</item>
    </izvorni_sadrzaj>
    <derivirana_varijabla naziv="DomainObject.Predmet.ProtuStrankaListFormated_1">
      <item>TEHNIČAR-BIROOPREMA, d.o.o. za promet roba i usluga "u stečaju"</item>
    </derivirana_varijabla>
  </DomainObject.Predmet.ProtuStrankaListFormated>
  <DomainObject.Predmet.ProtuStrankaListFormatedOIB>
    <izvorni_sadrzaj>
      <item>TEHNIČAR-BIROOPREMA, d.o.o. za promet roba i usluga "u stečaju", OIB 04490090633</item>
    </izvorni_sadrzaj>
    <derivirana_varijabla naziv="DomainObject.Predmet.ProtuStrankaListFormatedOIB_1">
      <item>TEHNIČAR-BIROOPREMA, d.o.o. za promet roba i usluga "u stečaju", OIB 04490090633</item>
    </derivirana_varijabla>
  </DomainObject.Predmet.ProtuStrankaListFormatedOIB>
  <DomainObject.Predmet.ProtuStrankaListFormatedWithAdress>
    <izvorni_sadrzaj>
      <item>TEHNIČAR-BIROOPREMA, d.o.o. za promet roba i usluga "u stečaju", Ulica Jurja Plančića 8, 21000 Split</item>
    </izvorni_sadrzaj>
    <derivirana_varijabla naziv="DomainObject.Predmet.ProtuStrankaListFormatedWithAdress_1">
      <item>TEHNIČAR-BIROOPREMA, d.o.o. za promet roba i usluga "u stečaju", Ulica Jurja Plančića 8, 21000 Split</item>
    </derivirana_varijabla>
  </DomainObject.Predmet.ProtuStrankaListFormatedWithAdress>
  <DomainObject.Predmet.ProtuStrankaListFormatedWithAdressOIB>
    <izvorni_sadrzaj>
      <item>TEHNIČAR-BIROOPREMA, d.o.o. za promet roba i usluga "u stečaju", OIB 04490090633, Ulica Jurja Plančića 8, 21000 Split</item>
    </izvorni_sadrzaj>
    <derivirana_varijabla naziv="DomainObject.Predmet.ProtuStrankaListFormatedWithAdressOIB_1">
      <item>TEHNIČAR-BIROOPREMA, d.o.o. za promet roba i usluga "u stečaju", OIB 04490090633, Ulica Jurja Plančića 8, 21000 Split</item>
    </derivirana_varijabla>
  </DomainObject.Predmet.ProtuStrankaListFormatedWithAdressOIB>
  <DomainObject.Predmet.ProtuStrankaListNazivFormated>
    <izvorni_sadrzaj>
      <item>TEHNIČAR-BIROOPREMA, d.o.o. za promet roba i usluga "u stečaju"</item>
    </izvorni_sadrzaj>
    <derivirana_varijabla naziv="DomainObject.Predmet.ProtuStrankaListNazivFormated_1">
      <item>TEHNIČAR-BIROOPREMA, d.o.o. za promet roba i usluga "u stečaju"</item>
    </derivirana_varijabla>
  </DomainObject.Predmet.ProtuStrankaListNazivFormated>
  <DomainObject.Predmet.ProtuStrankaListNazivFormatedOIB>
    <izvorni_sadrzaj>
      <item>TEHNIČAR-BIROOPREMA, d.o.o. za promet roba i usluga "u stečaju", OIB 04490090633</item>
    </izvorni_sadrzaj>
    <derivirana_varijabla naziv="DomainObject.Predmet.ProtuStrankaListNazivFormatedOIB_1">
      <item>TEHNIČAR-BIROOPREMA, d.o.o. za promet roba i usluga "u stečaju", OIB 04490090633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Viška, 21000 Split</item>
    </izvorni_sadrzaj>
    <derivirana_varijabla naziv="DomainObject.Predmet.OstaliListFormatedWithAdress_1">
      <item>Natalija Mladineo, Viška, 21000 Split</item>
    </derivirana_varijabla>
  </DomainObject.Predmet.OstaliListFormatedWithAdress>
  <DomainObject.Predmet.OstaliListFormatedWithAdressOIB>
    <izvorni_sadrzaj>
      <item>Natalija Mladineo, OIB 62875698528, Viška, 21000 Split</item>
    </izvorni_sadrzaj>
    <derivirana_varijabla naziv="DomainObject.Predmet.OstaliListFormatedWithAdressOIB_1">
      <item>Natalija Mladineo, OIB 62875698528, Viška,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St-18/2009-85</izvorni_sadrzaj>
    <derivirana_varijabla naziv="DomainObject.PoslovniBrojDokumenta_1">St-18/2009-85</derivirana_varijabla>
  </DomainObject.PoslovniBrojDokumenta>
  <DomainObject.Predmet.StrankaIDrugi>
    <izvorni_sadrzaj>CORONA-COPY društvo sa ograničenom odgovornošću za usluge i trgovinu i dr.</izvorni_sadrzaj>
    <derivirana_varijabla naziv="DomainObject.Predmet.StrankaIDrugi_1">CORONA-COPY društvo sa ograničenom odgovornošću za usluge i trgovinu i dr.</derivirana_varijabla>
  </DomainObject.Predmet.StrankaIDrugi>
  <DomainObject.Predmet.ProtustrankaIDrugi>
    <izvorni_sadrzaj>TEHNIČAR-BIROOPREMA, d.o.o. za promet roba i usluga "u stečaju"</izvorni_sadrzaj>
    <derivirana_varijabla naziv="DomainObject.Predmet.ProtustrankaIDrugi_1">TEHNIČAR-BIROOPREMA, d.o.o. za promet roba i usluga "u stečaju"</derivirana_varijabla>
  </DomainObject.Predmet.ProtustrankaIDrugi>
  <DomainObject.Predmet.StrankaIDrugiAdressOIB>
    <izvorni_sadrzaj>CORONA-COPY društvo sa ograničenom odgovornošću za usluge i trgovinu, OIB 23495584640, Tome Jerčića/bb, Kaštel Sućurac i dr.</izvorni_sadrzaj>
    <derivirana_varijabla naziv="DomainObject.Predmet.StrankaIDrugiAdressOIB_1">CORONA-COPY društvo sa ograničenom odgovornošću za usluge i trgovinu, OIB 23495584640, Tome Jerčića/bb, Kaštel Sućurac i dr.</derivirana_varijabla>
  </DomainObject.Predmet.StrankaIDrugiAdressOIB>
  <DomainObject.Predmet.ProtustrankaIDrugiAdressOIB>
    <izvorni_sadrzaj>TEHNIČAR-BIROOPREMA, d.o.o. za promet roba i usluga "u stečaju", OIB 04490090633, Ulica Jurja Plančića 8, 21000 Split</izvorni_sadrzaj>
    <derivirana_varijabla naziv="DomainObject.Predmet.ProtustrankaIDrugiAdressOIB_1">TEHNIČAR-BIROOPREMA, d.o.o. za promet roba i usluga "u stečaju", OIB 04490090633, Ulica Jurja Plančića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  <item>TEHNIČAR-BIROOPREMA, d.o.o. za promet roba i usluga "u stečaju"</item>
      <item>Natalija Mladineo</item>
    </izvorni_sadrzaj>
    <derivirana_varijabla naziv="DomainObject.Predmet.SudioniciListNaziv_1"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  <item>TEHNIČAR-BIROOPREMA, d.o.o. za promet roba i usluga "u stečaju"</item>
      <item>Natalija Mladineo</item>
    </derivirana_varijabla>
  </DomainObject.Predmet.SudioniciListNaziv>
  <DomainObject.Predmet.SudioniciListAdressOIB>
    <izvorni_sadrzaj>
      <item>Porezna uprava, OIB 85821130368, Vukovarska 1,21000 Split</item>
      <item>SOCIETE GENERALE-SPLITSKA BANKA dioničko društvo, OIB 69326397242, Ruđera Boškovića 16,21000 Split</item>
      <item>ŽUPANIJSKO DRŽAVNO ODVJETNIŠTVO, OIB 70793241859, Gundulićeva 29,21000 Split</item>
      <item>EUROCOM d.o.o. za promet roba i usluga, OIB 61781931283, Donji stupnik, pod bregom 8,10000 Zagreb</item>
      <item>CROATIA osiguranje d.d., OIB 26187994862, Miramarska 22,10000 Zagreb</item>
      <item>BANKA SPLITSKO-DALMATINSKA d.d., OIB 25351138943, 114. brigade 9,21000 Split</item>
      <item>EUROPA TRADE društvo s ograničenom odgovornošću za trgovinu, posredovanje i knjigovodstvene usluge, OIB 97421355024, Uskočka 24,Pula</item>
      <item>CORONA-COPY društvo sa ograničenom odgovornošću za usluge i trgovinu, OIB 23495584640, Tome Jerčića/bb,Kaštel Sućurac</item>
      <item>POREZNA UPRAVA, OIB 18683136487, 10430 Samobor</item>
      <item>TEHNIČAR-BIROOPREMA, d.o.o. za promet roba i usluga "u stečaju", OIB 04490090633, Ulica Jurja Plančića 8,21000 Split</item>
      <item>Natalija Mladineo, OIB 62875698528, Viška,21000 Split</item>
    </izvorni_sadrzaj>
    <derivirana_varijabla naziv="DomainObject.Predmet.SudioniciListAdressOIB_1">
      <item>Porezna uprava, OIB 85821130368, Vukovarska 1,21000 Split</item>
      <item>SOCIETE GENERALE-SPLITSKA BANKA dioničko društvo, OIB 69326397242, Ruđera Boškovića 16,21000 Split</item>
      <item>ŽUPANIJSKO DRŽAVNO ODVJETNIŠTVO, OIB 70793241859, Gundulićeva 29,21000 Split</item>
      <item>EUROCOM d.o.o. za promet roba i usluga, OIB 61781931283, Donji stupnik, pod bregom 8,10000 Zagreb</item>
      <item>CROATIA osiguranje d.d., OIB 26187994862, Miramarska 22,10000 Zagreb</item>
      <item>BANKA SPLITSKO-DALMATINSKA d.d., OIB 25351138943, 114. brigade 9,21000 Split</item>
      <item>EUROPA TRADE društvo s ograničenom odgovornošću za trgovinu, posredovanje i knjigovodstvene usluge, OIB 97421355024, Uskočka 24,Pula</item>
      <item>CORONA-COPY društvo sa ograničenom odgovornošću za usluge i trgovinu, OIB 23495584640, Tome Jerčića/bb,Kaštel Sućurac</item>
      <item>POREZNA UPRAVA, OIB 18683136487, 10430 Samobor</item>
      <item>TEHNIČAR-BIROOPREMA, d.o.o. za promet roba i usluga "u stečaju", OIB 04490090633, Ulica Jurja Plančića 8,21000 Split</item>
      <item>Natalija Mladineo, OIB 62875698528, Viška,21000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98467-2ABC-4A03-8AD3-9B7E384A0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914</properties:Words>
  <properties:Characters>5082</properties:Characters>
  <properties:Lines>145</properties:Lines>
  <properties:Paragraphs>39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2017-03-16T10:53:00Z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St-18/2009-85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