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4c148" w14:paraId="a84c148" w:rsidRDefault="005918D4" w:rsidP="008B0747" w:rsidR="005918D4" w:rsidRPr="002B2FAD">
      <w:pPr>
        <w15:collapsed w:val="false"/>
      </w:pPr>
      <w:bookmarkStart w:name="_GoBack" w:id="0"/>
      <w:bookmarkEnd w:id="0"/>
      <w:r w:rsidRPr="002B2FAD">
        <w:t>REPUBLIKA HRVATSKA</w:t>
      </w:r>
    </w:p>
    <w:p w:rsidRDefault="005918D4" w:rsidP="008B0747" w:rsidR="005918D4" w:rsidRPr="002B2FAD">
      <w:r w:rsidRPr="002B2FAD">
        <w:t>TRGOVAČKI SUD U PAZINU</w:t>
      </w:r>
    </w:p>
    <w:p w:rsidRDefault="00F142E8" w:rsidP="008B0747" w:rsidR="00F142E8" w:rsidRPr="002B2FAD">
      <w:pPr>
        <w:jc w:val="right"/>
      </w:pPr>
    </w:p>
    <w:p w:rsidRDefault="005918D4" w:rsidP="008B0747" w:rsidR="005918D4" w:rsidRPr="002B2FAD">
      <w:pPr>
        <w:jc w:val="right"/>
      </w:pPr>
      <w:r w:rsidRPr="002B2FAD">
        <w:tab/>
      </w:r>
      <w:r w:rsidRPr="002B2FAD">
        <w:tab/>
      </w:r>
    </w:p>
    <w:p w:rsidRDefault="00080643" w:rsidP="00080643" w:rsidR="00080643">
      <w:pPr>
        <w:jc w:val="center"/>
        <w:rPr>
          <w:b/>
        </w:rPr>
      </w:pPr>
      <w:r>
        <w:rPr>
          <w:b/>
        </w:rPr>
        <w:t>ZAPISNIK</w:t>
      </w:r>
    </w:p>
    <w:p w:rsidRDefault="00080643" w:rsidP="00080643" w:rsidR="00080643">
      <w:pPr>
        <w:jc w:val="center"/>
        <w:rPr>
          <w:b/>
        </w:rPr>
      </w:pPr>
      <w:r>
        <w:rPr>
          <w:b/>
        </w:rPr>
        <w:t>(izvještajno ročište)</w:t>
      </w:r>
    </w:p>
    <w:p w:rsidRDefault="00080643" w:rsidP="00080643" w:rsidR="00080643">
      <w:pPr>
        <w:jc w:val="center"/>
        <w:rPr>
          <w:b/>
        </w:rPr>
      </w:pPr>
    </w:p>
    <w:p w:rsidRDefault="00080643" w:rsidP="00080643" w:rsidR="00080643">
      <w:pPr>
        <w:jc w:val="center"/>
      </w:pPr>
      <w:r>
        <w:t xml:space="preserve">održano dana </w:t>
      </w:r>
      <w:r w:rsidR="004A3FFF">
        <w:t>10</w:t>
      </w:r>
      <w:r>
        <w:t xml:space="preserve">. </w:t>
      </w:r>
      <w:r w:rsidR="004A3FFF">
        <w:t>listopada</w:t>
      </w:r>
      <w:r>
        <w:t xml:space="preserve"> 2016. godine u 12,</w:t>
      </w:r>
      <w:r w:rsidR="00CF3379">
        <w:t>30</w:t>
      </w:r>
      <w:r>
        <w:t xml:space="preserve"> sati na Trgovačkom sudu u Pazinu, </w:t>
      </w:r>
    </w:p>
    <w:p w:rsidRDefault="00080643" w:rsidP="00080643" w:rsidR="00080643">
      <w:pPr>
        <w:jc w:val="center"/>
      </w:pPr>
      <w:r>
        <w:t xml:space="preserve">u stečajnom postupku nad stečajnim dužnikom </w:t>
      </w:r>
    </w:p>
    <w:p w:rsidRDefault="00080643" w:rsidP="00080643" w:rsidR="00080643">
      <w:pPr>
        <w:jc w:val="center"/>
        <w:rPr>
          <w:b/>
        </w:rPr>
      </w:pPr>
      <w:r>
        <w:rPr>
          <w:b/>
        </w:rPr>
        <w:t>SECTOR GEOMETRICA GRADUS d.o.o. „u stečaju“,</w:t>
      </w:r>
    </w:p>
    <w:p w:rsidRDefault="00080643" w:rsidP="00080643" w:rsidR="00080643">
      <w:pPr>
        <w:jc w:val="center"/>
        <w:rPr>
          <w:b/>
        </w:rPr>
      </w:pPr>
      <w:r>
        <w:rPr>
          <w:b/>
        </w:rPr>
        <w:t xml:space="preserve"> Medulin, Banjole, Volme 173C, </w:t>
      </w:r>
    </w:p>
    <w:p w:rsidRDefault="00080643" w:rsidP="00080643" w:rsidR="00080643">
      <w:pPr>
        <w:jc w:val="center"/>
        <w:rPr>
          <w:b/>
        </w:rPr>
      </w:pPr>
      <w:r>
        <w:rPr>
          <w:b/>
        </w:rPr>
        <w:t>OIB: 29391423689</w:t>
      </w:r>
    </w:p>
    <w:p w:rsidRDefault="00AA22D1" w:rsidP="00AA22D1" w:rsidR="00AA22D1">
      <w:pPr>
        <w:jc w:val="center"/>
        <w:rPr>
          <w:b/>
        </w:rPr>
      </w:pPr>
    </w:p>
    <w:p w:rsidRDefault="00AA22D1" w:rsidP="00AA22D1" w:rsidR="00AA22D1">
      <w:pPr>
        <w:jc w:val="both"/>
      </w:pPr>
      <w:r>
        <w:t>STEČAJNA SUTKINJA: Tijana Licul</w:t>
      </w:r>
    </w:p>
    <w:p w:rsidRDefault="00AA22D1" w:rsidP="00AA22D1" w:rsidR="00AA22D1">
      <w:pPr>
        <w:jc w:val="both"/>
      </w:pPr>
      <w:r>
        <w:t>ZAPISNIČARKA: Sanja Prodan</w:t>
      </w:r>
    </w:p>
    <w:p w:rsidRDefault="00AA22D1" w:rsidP="00AA22D1" w:rsidR="00AA22D1">
      <w:pPr>
        <w:jc w:val="both"/>
      </w:pPr>
    </w:p>
    <w:p w:rsidRDefault="00AA22D1" w:rsidP="00AA22D1" w:rsidR="00AA22D1">
      <w:pPr>
        <w:jc w:val="both"/>
      </w:pPr>
      <w:r>
        <w:t xml:space="preserve">STEČAJNI UPRAVITELJ: </w:t>
      </w:r>
      <w:r w:rsidR="007933B6">
        <w:t>Štefan Rola</w:t>
      </w:r>
    </w:p>
    <w:p w:rsidRDefault="00AA22D1" w:rsidP="00AA22D1" w:rsidR="00AA22D1">
      <w:pPr>
        <w:jc w:val="both"/>
      </w:pPr>
    </w:p>
    <w:p w:rsidRDefault="002B2FAD" w:rsidP="008B0747" w:rsidR="002B2FAD" w:rsidRPr="002B2FAD">
      <w:pPr>
        <w:jc w:val="both"/>
      </w:pPr>
    </w:p>
    <w:p w:rsidRDefault="00067FBF" w:rsidP="008B0747" w:rsidR="005918D4" w:rsidRPr="002B2FAD">
      <w:pPr>
        <w:jc w:val="center"/>
      </w:pPr>
      <w:r w:rsidRPr="002B2FAD">
        <w:t xml:space="preserve">Početak u </w:t>
      </w:r>
      <w:r w:rsidR="00AA22D1">
        <w:t>1</w:t>
      </w:r>
      <w:r w:rsidR="007933B6">
        <w:t>2</w:t>
      </w:r>
      <w:r w:rsidR="00B102C3">
        <w:t>:30</w:t>
      </w:r>
      <w:r w:rsidR="005918D4" w:rsidRPr="002B2FAD">
        <w:t xml:space="preserve"> sati</w:t>
      </w:r>
    </w:p>
    <w:p w:rsidRDefault="00266760" w:rsidP="008B0747" w:rsidR="00266760" w:rsidRPr="002B2FAD">
      <w:pPr>
        <w:jc w:val="both"/>
      </w:pPr>
    </w:p>
    <w:p w:rsidRDefault="00611408" w:rsidP="008B0747" w:rsidR="00266760" w:rsidRPr="002B2FAD">
      <w:pPr>
        <w:ind w:firstLine="708"/>
        <w:jc w:val="both"/>
      </w:pPr>
      <w:r w:rsidRPr="002B2FAD">
        <w:t xml:space="preserve">Otvara se </w:t>
      </w:r>
    </w:p>
    <w:p w:rsidRDefault="00266760" w:rsidP="008B0747" w:rsidR="00266760" w:rsidRPr="002B2FAD">
      <w:pPr>
        <w:jc w:val="center"/>
      </w:pPr>
    </w:p>
    <w:p w:rsidRDefault="00611408" w:rsidP="008B0747" w:rsidR="00266760" w:rsidRPr="002B2FAD">
      <w:pPr>
        <w:jc w:val="center"/>
      </w:pPr>
      <w:r w:rsidRPr="002B2FAD">
        <w:t>SKUPŠTINA</w:t>
      </w:r>
      <w:r w:rsidR="00266760" w:rsidRPr="002B2FAD">
        <w:t xml:space="preserve"> VJEROVNIKA (IZVJEŠTAJNO ROČIŠTE)</w:t>
      </w:r>
    </w:p>
    <w:p w:rsidRDefault="00266760" w:rsidP="008B0747" w:rsidR="00266760" w:rsidRPr="002B2FAD">
      <w:pPr>
        <w:jc w:val="both"/>
      </w:pPr>
    </w:p>
    <w:p w:rsidRDefault="00266760" w:rsidP="008B0747" w:rsidR="005918D4">
      <w:pPr>
        <w:jc w:val="both"/>
      </w:pPr>
      <w:r w:rsidRPr="002B2FAD">
        <w:tab/>
        <w:t>Utvrđuje se da su na izvještajnom ročištu nazočni</w:t>
      </w:r>
      <w:r w:rsidR="005918D4" w:rsidRPr="002B2FAD">
        <w:t>:</w:t>
      </w:r>
    </w:p>
    <w:p w:rsidRDefault="00315822" w:rsidP="00B102C3" w:rsidR="00B102C3">
      <w:pPr>
        <w:jc w:val="both"/>
      </w:pPr>
      <w:r>
        <w:tab/>
      </w:r>
      <w:r w:rsidR="00B102C3">
        <w:t xml:space="preserve">Za HŠ:  Nataša Marečić Šimek, </w:t>
      </w:r>
    </w:p>
    <w:p w:rsidRDefault="00B102C3" w:rsidP="00B102C3" w:rsidR="00B102C3">
      <w:pPr>
        <w:jc w:val="both"/>
      </w:pPr>
      <w:r>
        <w:tab/>
        <w:t xml:space="preserve">Za ALBANEŽ d.o.o. : pun. Vesna Selak, </w:t>
      </w:r>
    </w:p>
    <w:p w:rsidRDefault="00B102C3" w:rsidP="00B102C3" w:rsidR="00B102C3">
      <w:pPr>
        <w:jc w:val="both"/>
      </w:pPr>
      <w:r>
        <w:tab/>
      </w:r>
    </w:p>
    <w:p w:rsidRDefault="00B102C3" w:rsidP="00B102C3" w:rsidR="00B102C3">
      <w:pPr>
        <w:jc w:val="both"/>
      </w:pPr>
      <w:r>
        <w:tab/>
        <w:t>Željko Perčinlić, zamjenik u ŽDO Pula-Pola.</w:t>
      </w:r>
    </w:p>
    <w:p w:rsidRDefault="00B102C3" w:rsidP="00B102C3" w:rsidR="00B102C3">
      <w:pPr>
        <w:jc w:val="both"/>
      </w:pPr>
      <w:r>
        <w:t xml:space="preserve"> </w:t>
      </w:r>
    </w:p>
    <w:p w:rsidRDefault="00185100" w:rsidP="008B0747" w:rsidR="00185100" w:rsidRPr="002B2FAD">
      <w:pPr>
        <w:jc w:val="both"/>
      </w:pPr>
    </w:p>
    <w:p w:rsidRDefault="00266760" w:rsidP="008B0747" w:rsidR="00266760">
      <w:pPr>
        <w:jc w:val="both"/>
      </w:pPr>
      <w:r w:rsidRPr="002B2FAD">
        <w:tab/>
        <w:t>Utvrđuje se da je stečajni upravitelj podnio izvješće o gospodarskom položaju dužnika i njegovim uzrocima, a koji će obrazložiti nazočnim vjerovnicima.</w:t>
      </w:r>
    </w:p>
    <w:p w:rsidRDefault="00AA22D1" w:rsidP="008B0747" w:rsidR="00AA22D1">
      <w:pPr>
        <w:jc w:val="both"/>
      </w:pPr>
    </w:p>
    <w:p w:rsidRDefault="00AA22D1" w:rsidP="008B0747" w:rsidR="00AA22D1" w:rsidRPr="002B2FAD">
      <w:pPr>
        <w:jc w:val="both"/>
      </w:pPr>
      <w:r>
        <w:tab/>
        <w:t xml:space="preserve">Izvješće je dostavljeno sudu </w:t>
      </w:r>
      <w:r w:rsidR="007933B6">
        <w:t>04. listop</w:t>
      </w:r>
      <w:r w:rsidR="004A3FFF">
        <w:t>a</w:t>
      </w:r>
      <w:r w:rsidR="007933B6">
        <w:t>da</w:t>
      </w:r>
      <w:r>
        <w:t xml:space="preserve"> 2016. godine, a objavljeno je na e-oglasnoj ploči suda </w:t>
      </w:r>
      <w:r w:rsidR="007933B6">
        <w:t>0</w:t>
      </w:r>
      <w:r w:rsidR="00B102C3">
        <w:t>5</w:t>
      </w:r>
      <w:r w:rsidR="007933B6">
        <w:t>. listopada 2016</w:t>
      </w:r>
      <w:r>
        <w:t xml:space="preserve">. Priloženo je na listu </w:t>
      </w:r>
      <w:r w:rsidR="007933B6">
        <w:t xml:space="preserve">151 do 158 </w:t>
      </w:r>
      <w:r>
        <w:t>spisa</w:t>
      </w:r>
      <w:r w:rsidR="004A3FFF">
        <w:t>.</w:t>
      </w:r>
    </w:p>
    <w:p w:rsidRDefault="00266760" w:rsidP="008B0747" w:rsidR="00266760" w:rsidRPr="002B2FAD">
      <w:pPr>
        <w:jc w:val="both"/>
      </w:pPr>
    </w:p>
    <w:p w:rsidRDefault="00266760" w:rsidP="008B0747" w:rsidR="00AA22D1">
      <w:pPr>
        <w:jc w:val="both"/>
      </w:pPr>
      <w:r w:rsidRPr="002B2FAD">
        <w:tab/>
        <w:t>Stečajni upravitelj usmeno izlaže kao u pisanom izv</w:t>
      </w:r>
      <w:r w:rsidR="0028507C" w:rsidRPr="002B2FAD">
        <w:t>ješću podnesenom za ovo ročište</w:t>
      </w:r>
      <w:r w:rsidR="00AA22D1">
        <w:t>.</w:t>
      </w:r>
    </w:p>
    <w:p w:rsidRDefault="00AA22D1" w:rsidP="008B0747" w:rsidR="00AA22D1">
      <w:pPr>
        <w:jc w:val="both"/>
      </w:pPr>
    </w:p>
    <w:p w:rsidRDefault="00AA22D1" w:rsidP="00AA22D1" w:rsidR="00AA22D1">
      <w:pPr>
        <w:jc w:val="both"/>
      </w:pPr>
      <w:r>
        <w:tab/>
        <w:t xml:space="preserve">Sudac poziva nazočne stečajne vjerovnike da se očituju o podnesenom izvješću stečajnog upravitelja. </w:t>
      </w:r>
    </w:p>
    <w:p w:rsidRDefault="00D75E7E" w:rsidP="00AA22D1" w:rsidR="00D75E7E">
      <w:pPr>
        <w:jc w:val="both"/>
      </w:pPr>
    </w:p>
    <w:p w:rsidRDefault="00D75E7E" w:rsidP="00AA22D1" w:rsidR="00D75E7E">
      <w:pPr>
        <w:jc w:val="both"/>
      </w:pPr>
      <w:r>
        <w:tab/>
      </w:r>
      <w:r w:rsidR="00337C12">
        <w:t>N</w:t>
      </w:r>
      <w:r w:rsidR="0067607F">
        <w:t>a upit pun. vjerovnika ALBANEŽ d.o.o. što je sa založnim pravima koja terete nekretnine dužnika, tj. da li je tim založnim pravima osigurana tražbina predlagatelja RH a koja bi prema podacima iz spisa, bila namirena, predlagatelj odgovara da je tim založnim pravima osigurana tražbina predlagatelj</w:t>
      </w:r>
      <w:r w:rsidR="00337C12">
        <w:t>a radi čijeg namirenja je predlagate</w:t>
      </w:r>
      <w:r w:rsidR="0067607F">
        <w:t>lj bio podnio prijedlog za pokretanje st. postupka, no da su nenamireni ostali troško</w:t>
      </w:r>
      <w:r w:rsidR="00337C12">
        <w:t xml:space="preserve">vi predlagatelja </w:t>
      </w:r>
      <w:r w:rsidR="0067607F">
        <w:t>te da iz tog razlo</w:t>
      </w:r>
      <w:r w:rsidR="00337C12">
        <w:t xml:space="preserve">ga založna prava nisu izbrisana a koji prema njegovim navodima iznose 2.500,00 kn i 5.388,54 kn, a radi čega predlagatelj nije predložio brisanje upisanog založnog prava. </w:t>
      </w:r>
    </w:p>
    <w:p w:rsidRDefault="005657AD" w:rsidP="00AA22D1" w:rsidR="005657AD">
      <w:pPr>
        <w:jc w:val="both"/>
      </w:pPr>
    </w:p>
    <w:p w:rsidRDefault="005657AD" w:rsidP="005657AD" w:rsidR="00217AF3">
      <w:pPr>
        <w:jc w:val="both"/>
      </w:pPr>
      <w:r>
        <w:tab/>
      </w:r>
    </w:p>
    <w:p w:rsidRDefault="00217AF3" w:rsidP="005657AD" w:rsidR="008B0747" w:rsidRPr="002B2FAD">
      <w:pPr>
        <w:jc w:val="both"/>
      </w:pPr>
      <w:r>
        <w:lastRenderedPageBreak/>
        <w:tab/>
      </w:r>
      <w:r w:rsidR="008B0747" w:rsidRPr="002B2FAD">
        <w:t xml:space="preserve">SUDAC </w:t>
      </w:r>
    </w:p>
    <w:p w:rsidRDefault="008B0747" w:rsidP="008B0747" w:rsidR="008B0747" w:rsidRPr="002B2FAD">
      <w:pPr>
        <w:jc w:val="both"/>
      </w:pPr>
    </w:p>
    <w:p w:rsidRDefault="008B0747" w:rsidP="008B0747" w:rsidR="008B0747" w:rsidRPr="002B2FAD">
      <w:pPr>
        <w:jc w:val="center"/>
      </w:pPr>
      <w:r w:rsidRPr="002B2FAD">
        <w:t>RJEŠAVA</w:t>
      </w:r>
    </w:p>
    <w:p w:rsidRDefault="008B0747" w:rsidP="008B0747" w:rsidR="008B0747" w:rsidRPr="002B2FAD"/>
    <w:p w:rsidRDefault="008B0747" w:rsidP="008B0747" w:rsidR="008B0747" w:rsidRPr="002B2FAD">
      <w:pPr>
        <w:jc w:val="both"/>
      </w:pPr>
      <w:r w:rsidRPr="002B2FAD">
        <w:tab/>
        <w:t xml:space="preserve">Utvrđuje se da je izvješće stečajnog </w:t>
      </w:r>
      <w:r w:rsidR="00B603DF">
        <w:t>upravitelja</w:t>
      </w:r>
      <w:r w:rsidRPr="002B2FAD">
        <w:t xml:space="preserve"> o gospodarskom položaju dužnika prihvaćeno. </w:t>
      </w:r>
    </w:p>
    <w:p w:rsidRDefault="008B0747" w:rsidP="008B0747" w:rsidR="008B0747" w:rsidRPr="002B2FAD">
      <w:pPr>
        <w:jc w:val="both"/>
      </w:pPr>
    </w:p>
    <w:p w:rsidRDefault="008B0747" w:rsidP="008B0747" w:rsidR="008B0747" w:rsidRPr="002B2FAD">
      <w:pPr>
        <w:jc w:val="both"/>
      </w:pPr>
      <w:r w:rsidRPr="002B2FAD">
        <w:tab/>
      </w:r>
    </w:p>
    <w:p w:rsidRDefault="008B0747" w:rsidP="008B0747" w:rsidR="008B0747" w:rsidRPr="002B2FAD">
      <w:pPr>
        <w:jc w:val="both"/>
      </w:pPr>
    </w:p>
    <w:p w:rsidRDefault="008B0747" w:rsidP="008B0747" w:rsidR="008B0747" w:rsidRPr="002B2FAD">
      <w:pPr>
        <w:jc w:val="both"/>
      </w:pPr>
      <w:r w:rsidRPr="002B2FAD">
        <w:tab/>
        <w:t>SKUPŠTINA VJEROVNIKA DONOSI</w:t>
      </w:r>
    </w:p>
    <w:p w:rsidRDefault="008B0747" w:rsidP="008B0747" w:rsidR="008B0747" w:rsidRPr="002B2FAD">
      <w:pPr>
        <w:jc w:val="both"/>
      </w:pPr>
    </w:p>
    <w:p w:rsidRDefault="008B0747" w:rsidP="008B0747" w:rsidR="008B0747" w:rsidRPr="002B2FAD">
      <w:pPr>
        <w:jc w:val="both"/>
      </w:pPr>
      <w:r w:rsidRPr="002B2FAD">
        <w:tab/>
      </w:r>
      <w:r w:rsidRPr="002B2FAD">
        <w:tab/>
      </w:r>
      <w:r w:rsidRPr="002B2FAD">
        <w:tab/>
      </w:r>
      <w:r w:rsidRPr="002B2FAD">
        <w:tab/>
      </w:r>
      <w:r w:rsidRPr="002B2FAD">
        <w:tab/>
        <w:t xml:space="preserve">        ODLUKU </w:t>
      </w:r>
    </w:p>
    <w:p w:rsidRDefault="008B0747" w:rsidP="008B0747" w:rsidR="008B0747" w:rsidRPr="002B2FAD">
      <w:pPr>
        <w:jc w:val="both"/>
      </w:pPr>
    </w:p>
    <w:p w:rsidRDefault="008B0747" w:rsidP="008B0747" w:rsidR="008B0747">
      <w:pPr>
        <w:jc w:val="both"/>
      </w:pPr>
      <w:r w:rsidRPr="002B2FAD">
        <w:tab/>
        <w:t xml:space="preserve">I. </w:t>
      </w:r>
      <w:r w:rsidR="00145E7C">
        <w:t xml:space="preserve">Prodaja pokretnine - </w:t>
      </w:r>
      <w:r w:rsidR="00972AAB">
        <w:t>Pokretnine stečajnog dužnika opisane pod točkom IV., III. i II. izvješća stečajnog upravitelja prodat će se neposrednom pogodbom</w:t>
      </w:r>
      <w:r w:rsidR="00145E7C">
        <w:t xml:space="preserve"> po cijenama koje je utvrdio stečajni upravitelj u svom izvješću. </w:t>
      </w:r>
    </w:p>
    <w:p w:rsidRDefault="007933B6" w:rsidP="008B0747" w:rsidR="007933B6">
      <w:pPr>
        <w:jc w:val="both"/>
      </w:pPr>
    </w:p>
    <w:p w:rsidRDefault="007933B6" w:rsidP="008B0747" w:rsidR="007933B6">
      <w:pPr>
        <w:jc w:val="both"/>
      </w:pPr>
      <w:r>
        <w:tab/>
        <w:t>II. Prodaja nekretnina</w:t>
      </w:r>
      <w:r w:rsidR="00145E7C">
        <w:t xml:space="preserve"> </w:t>
      </w:r>
      <w:r w:rsidR="009C1F3D">
        <w:t>-</w:t>
      </w:r>
      <w:r w:rsidR="00145E7C">
        <w:t xml:space="preserve"> izvršit će se u stečajnom postupku nakon što se izvrši njihova procjena od strane ovlaštenog vještaka, te se nalaže st. uprav. da poduzme sve potrebne radnje u vezi sa procjenom nekretnina u roku od 60 dana. </w:t>
      </w:r>
    </w:p>
    <w:p w:rsidRDefault="007933B6" w:rsidP="008B0747" w:rsidR="007933B6">
      <w:pPr>
        <w:jc w:val="both"/>
      </w:pPr>
    </w:p>
    <w:p w:rsidRDefault="007933B6" w:rsidP="008B0747" w:rsidR="007933B6">
      <w:pPr>
        <w:jc w:val="both"/>
      </w:pPr>
      <w:r>
        <w:tab/>
      </w:r>
      <w:r w:rsidR="003A4C3D">
        <w:t>Što se tiče parnice koju dužnik vodi prema društvu IM. TRE d.o.o. stečajni upravitelj navodi da se parnica vodi od 2009. godine, da se parnica vodi radi isplate iznosa kojeg dužnik potražuje od navedenog društva po osnovi izvedenih građevinskih radova te da je postupak po treći put vraćen u I. stupanj</w:t>
      </w:r>
      <w:r w:rsidR="00301D28">
        <w:t>.</w:t>
      </w:r>
      <w:r w:rsidR="003A4C3D">
        <w:t xml:space="preserve"> </w:t>
      </w:r>
      <w:r w:rsidR="00301D28">
        <w:t>I</w:t>
      </w:r>
      <w:r w:rsidR="003A4C3D">
        <w:t>zvan</w:t>
      </w:r>
      <w:r w:rsidR="00301D28">
        <w:t xml:space="preserve"> </w:t>
      </w:r>
      <w:r w:rsidR="003A4C3D">
        <w:t xml:space="preserve">sudskog spisa st. upravitelj nema </w:t>
      </w:r>
      <w:r w:rsidR="00301D28">
        <w:t xml:space="preserve">dovoljno </w:t>
      </w:r>
      <w:r w:rsidR="003A4C3D">
        <w:t>saznanja o tom predmetu</w:t>
      </w:r>
      <w:r w:rsidR="00301D28">
        <w:t xml:space="preserve"> jer mu raniji zz dužnika nije dostavio svu dokumentaciju iako je istu zahtijevao da mu se dostavi na uvid. </w:t>
      </w:r>
    </w:p>
    <w:p w:rsidRDefault="00CF2B42" w:rsidP="008B0747" w:rsidR="00CF2B42">
      <w:pPr>
        <w:jc w:val="both"/>
      </w:pPr>
    </w:p>
    <w:p w:rsidRDefault="00CF2B42" w:rsidP="008B0747" w:rsidR="00CF2B42">
      <w:pPr>
        <w:jc w:val="both"/>
      </w:pPr>
      <w:r>
        <w:tab/>
        <w:t>Obzirom na</w:t>
      </w:r>
      <w:r w:rsidR="00B1656A">
        <w:t xml:space="preserve"> navedeno, nazočni st. vjerovni</w:t>
      </w:r>
      <w:r>
        <w:t xml:space="preserve">ci navode da se ne mogu očitovati oko nastavka tog postupka. </w:t>
      </w:r>
    </w:p>
    <w:p w:rsidRDefault="00CF2B42" w:rsidP="008B0747" w:rsidR="00CF2B42">
      <w:pPr>
        <w:jc w:val="both"/>
      </w:pPr>
    </w:p>
    <w:p w:rsidRDefault="00B1656A" w:rsidP="008B0747" w:rsidR="00CF2B42">
      <w:pPr>
        <w:jc w:val="both"/>
      </w:pPr>
      <w:r>
        <w:tab/>
      </w:r>
      <w:r w:rsidR="00CF2B42">
        <w:t xml:space="preserve">SKUPŠTINA VJEROVNIKA DONOSI </w:t>
      </w:r>
    </w:p>
    <w:p w:rsidRDefault="00CF2B42" w:rsidP="008B0747" w:rsidR="00CF2B42">
      <w:pPr>
        <w:jc w:val="both"/>
      </w:pPr>
    </w:p>
    <w:p w:rsidRDefault="00CF2B42" w:rsidP="008B0747" w:rsidR="00CF2B42">
      <w:pPr>
        <w:jc w:val="both"/>
      </w:pPr>
      <w:r>
        <w:tab/>
      </w:r>
      <w:r>
        <w:tab/>
      </w:r>
      <w:r>
        <w:tab/>
      </w:r>
      <w:r>
        <w:tab/>
      </w:r>
      <w:r>
        <w:tab/>
      </w:r>
      <w:r>
        <w:tab/>
        <w:t>ODLUKU</w:t>
      </w:r>
    </w:p>
    <w:p w:rsidRDefault="00CF2B42" w:rsidP="008B0747" w:rsidR="00CF2B42">
      <w:pPr>
        <w:jc w:val="both"/>
      </w:pPr>
    </w:p>
    <w:p w:rsidRDefault="00CF2B42" w:rsidP="008B0747" w:rsidR="00CF2B42">
      <w:pPr>
        <w:jc w:val="both"/>
      </w:pPr>
    </w:p>
    <w:p w:rsidRDefault="00CF2B42" w:rsidP="008B0747" w:rsidR="00CF2B42">
      <w:pPr>
        <w:jc w:val="both"/>
      </w:pPr>
      <w:r>
        <w:tab/>
      </w:r>
      <w:r w:rsidR="00B1656A">
        <w:t>Nalaže se st.</w:t>
      </w:r>
      <w:r>
        <w:t xml:space="preserve"> upravitelju da dopuni izvješće u pogledu parnice koju dužnik vodi prema društvu IM. TRE d.o.o. </w:t>
      </w:r>
      <w:r w:rsidR="00B1656A">
        <w:t xml:space="preserve">u roku od 30 dana. </w:t>
      </w:r>
    </w:p>
    <w:p w:rsidRDefault="00E37200" w:rsidR="00E37200">
      <w:pPr>
        <w:jc w:val="both"/>
      </w:pPr>
    </w:p>
    <w:p w:rsidRDefault="0050470A" w:rsidP="00A36904" w:rsidR="0050470A" w:rsidRPr="002B2FAD">
      <w:pPr>
        <w:widowControl w:val="false"/>
        <w:suppressAutoHyphens/>
        <w:jc w:val="both"/>
      </w:pPr>
    </w:p>
    <w:p w:rsidRDefault="00EC5781" w:rsidP="008B0747" w:rsidR="00266760" w:rsidRPr="002B2FAD">
      <w:pPr>
        <w:jc w:val="center"/>
      </w:pPr>
      <w:r w:rsidRPr="002B2FAD">
        <w:t xml:space="preserve">Dovršeno u </w:t>
      </w:r>
      <w:r w:rsidR="00712EB0">
        <w:t>12:4</w:t>
      </w:r>
      <w:r w:rsidR="00217AF3">
        <w:t>6</w:t>
      </w:r>
      <w:r w:rsidR="00C5079D" w:rsidRPr="002B2FAD">
        <w:t xml:space="preserve"> </w:t>
      </w:r>
      <w:r w:rsidR="00266760" w:rsidRPr="002B2FAD">
        <w:t>sati.</w:t>
      </w:r>
    </w:p>
    <w:p w:rsidRDefault="00266760" w:rsidP="008B0747" w:rsidR="00266760" w:rsidRPr="002B2FAD">
      <w:pPr>
        <w:jc w:val="both"/>
      </w:pPr>
    </w:p>
    <w:p w:rsidRDefault="00185100" w:rsidP="008B0747" w:rsidR="00185100" w:rsidRPr="002B2FAD">
      <w:pPr>
        <w:jc w:val="both"/>
      </w:pPr>
    </w:p>
    <w:p w:rsidRDefault="00E07199" w:rsidP="008B0747" w:rsidR="00266760" w:rsidRPr="002B2FAD">
      <w:pPr>
        <w:jc w:val="both"/>
      </w:pPr>
      <w:r w:rsidRPr="002B2FAD">
        <w:t>Stečajni upravitelj</w:t>
      </w:r>
      <w:r w:rsidR="00AA68DE" w:rsidRPr="002B2FAD">
        <w:tab/>
      </w:r>
      <w:r w:rsidR="00AA68DE" w:rsidRPr="002B2FAD">
        <w:tab/>
      </w:r>
      <w:r w:rsidRPr="002B2FAD">
        <w:t xml:space="preserve">         </w:t>
      </w:r>
      <w:r w:rsidR="008943D1" w:rsidRPr="002B2FAD">
        <w:t xml:space="preserve">      </w:t>
      </w:r>
      <w:r w:rsidRPr="002B2FAD">
        <w:t xml:space="preserve"> </w:t>
      </w:r>
      <w:r w:rsidR="00AA68DE" w:rsidRPr="002B2FAD">
        <w:t>Stečajni sudac</w:t>
      </w:r>
      <w:r w:rsidR="00AA68DE" w:rsidRPr="002B2FAD">
        <w:tab/>
      </w:r>
      <w:r w:rsidRPr="002B2FAD">
        <w:t xml:space="preserve">                     </w:t>
      </w:r>
      <w:r w:rsidR="00AD1579" w:rsidRPr="002B2FAD">
        <w:t xml:space="preserve">          </w:t>
      </w:r>
      <w:r w:rsidRPr="002B2FAD">
        <w:t xml:space="preserve">Vjerovnici  </w:t>
      </w:r>
      <w:r w:rsidR="00266760" w:rsidRPr="002B2FAD">
        <w:tab/>
      </w:r>
    </w:p>
    <w:p w:rsidRDefault="00266760" w:rsidP="008B0747" w:rsidR="00266760" w:rsidRPr="002B2FAD">
      <w:pPr>
        <w:jc w:val="both"/>
      </w:pPr>
    </w:p>
    <w:p w:rsidRDefault="007702DD" w:rsidP="008B0747" w:rsidR="00266760" w:rsidRPr="002B2FAD">
      <w:pPr>
        <w:jc w:val="both"/>
      </w:pPr>
      <w:r w:rsidRPr="002B2FAD">
        <w:t xml:space="preserve"> </w:t>
      </w:r>
      <w:r w:rsidR="00EB4BF2" w:rsidRPr="002B2FAD">
        <w:t xml:space="preserve"> </w:t>
      </w:r>
    </w:p>
    <w:p w:rsidRDefault="00E07199" w:rsidP="00217AF3" w:rsidR="00266760" w:rsidRPr="002B2FAD">
      <w:pPr>
        <w:tabs>
          <w:tab w:pos="7850" w:val="left"/>
        </w:tabs>
        <w:jc w:val="both"/>
      </w:pPr>
      <w:r w:rsidRPr="002B2FAD">
        <w:t xml:space="preserve">                                                  </w:t>
      </w:r>
      <w:r w:rsidR="00185100" w:rsidRPr="002B2FAD">
        <w:t xml:space="preserve">          </w:t>
      </w:r>
      <w:r w:rsidR="00E37200">
        <w:t xml:space="preserve">  </w:t>
      </w:r>
      <w:r w:rsidR="00185100" w:rsidRPr="002B2FAD">
        <w:t xml:space="preserve">    </w:t>
      </w:r>
      <w:r w:rsidRPr="002B2FAD">
        <w:t>Zapisničar</w:t>
      </w:r>
      <w:r w:rsidR="00217AF3">
        <w:tab/>
        <w:t xml:space="preserve">Za RH: </w:t>
      </w:r>
    </w:p>
    <w:p w:rsidRDefault="00266760" w:rsidP="008B0747" w:rsidR="00266760" w:rsidRPr="002B2FAD"/>
    <w:p w:rsidRDefault="00B04449" w:rsidP="008B0747" w:rsidR="00B04449" w:rsidRPr="002B2FAD"/>
    <w:sectPr w:rsidSect="00217AF3" w:rsidR="00B04449" w:rsidRPr="002B2FAD">
      <w:headerReference w:type="even" r:id="rId9"/>
      <w:headerReference w:type="default" r:id="rId10"/>
      <w:footerReference w:type="even" r:id="rId11"/>
      <w:footerReference w:type="default" r:id="rId12"/>
      <w:headerReference w:type="first" r:id="rId13"/>
      <w:footerReference w:type="first" r:id="rId14"/>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B4A" w:rsidR="00941B4A">
      <w:r>
        <w:separator/>
      </w:r>
    </w:p>
  </w:endnote>
  <w:endnote w:id="0" w:type="continuationSeparator">
    <w:p w:rsidRDefault="00941B4A" w:rsidR="00941B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3379" w:rsidR="00CF337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3379" w:rsidR="00CF337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3379" w:rsidR="00CF33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B4A" w:rsidR="00941B4A">
      <w:r>
        <w:separator/>
      </w:r>
    </w:p>
  </w:footnote>
  <w:footnote w:id="0" w:type="continuationSeparator">
    <w:p w:rsidRDefault="00941B4A" w:rsidR="00941B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7D53" w:rsidR="005A7D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5A15">
      <w:rPr>
        <w:rStyle w:val="Brojstranice"/>
        <w:noProof/>
      </w:rPr>
      <w:t>2</w:t>
    </w:r>
    <w:r>
      <w:rPr>
        <w:rStyle w:val="Brojstranice"/>
      </w:rPr>
      <w:fldChar w:fldCharType="end"/>
    </w:r>
  </w:p>
  <w:p w:rsidRDefault="00A36904" w:rsidP="00A36904" w:rsidR="005A7D53">
    <w:pPr>
      <w:jc w:val="right"/>
      <w:rPr>
        <w:b/>
      </w:rPr>
    </w:pPr>
    <w:r w:rsidRPr="00E46CF0">
      <w:t>Posl. br</w:t>
    </w:r>
    <w:r>
      <w:t>oj: 4</w:t>
    </w:r>
    <w:r w:rsidRPr="00E46CF0">
      <w:t xml:space="preserve"> St-</w:t>
    </w:r>
    <w:r w:rsidR="00080643">
      <w:t>340/2016 -</w:t>
    </w:r>
    <w:r w:rsidR="00CF3379">
      <w:t>30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100" w:rsidP="00185100" w:rsidR="00185100" w:rsidRPr="00E46CF0">
    <w:pPr>
      <w:jc w:val="right"/>
    </w:pPr>
    <w:r w:rsidRPr="00E46CF0">
      <w:t xml:space="preserve">                                   Posl. br</w:t>
    </w:r>
    <w:r>
      <w:t>oj: 4</w:t>
    </w:r>
    <w:r w:rsidRPr="00E46CF0">
      <w:t xml:space="preserve"> St-</w:t>
    </w:r>
    <w:r w:rsidR="004A3FFF">
      <w:t>340/16</w:t>
    </w:r>
    <w:r w:rsidR="00080643">
      <w:t>-</w:t>
    </w:r>
    <w:r w:rsidR="00CF3379">
      <w:t>30</w:t>
    </w:r>
  </w:p>
  <w:p w:rsidRDefault="00185100" w:rsidR="001851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1">
    <w:nsid w:val="00000003"/>
    <w:multiLevelType w:val="multilevel"/>
    <w:tmpl w:val="00000003"/>
    <w:name w:val="WW8Num3"/>
    <w:lvl w:ilvl="0">
      <w:start w:val="2"/>
      <w:numFmt w:val="decimal"/>
      <w:lvlText w:val="%1."/>
      <w:lvlJc w:val="left"/>
      <w:pPr>
        <w:tabs>
          <w:tab w:pos="705" w:val="num"/>
        </w:tabs>
        <w:ind w:hanging="705" w:left="705"/>
      </w:pPr>
    </w:lvl>
    <w:lvl w:ilvl="1">
      <w:start w:val="1"/>
      <w:numFmt w:val="decimal"/>
      <w:lvlText w:val="%1.%2."/>
      <w:lvlJc w:val="left"/>
      <w:pPr>
        <w:tabs>
          <w:tab w:pos="705" w:val="num"/>
        </w:tabs>
        <w:ind w:hanging="705" w:left="705"/>
      </w:pPr>
    </w:lvl>
    <w:lvl w:ilvl="2">
      <w:start w:val="1"/>
      <w:numFmt w:val="decimal"/>
      <w:lvlText w:val="%1.%2.%3."/>
      <w:lvlJc w:val="left"/>
      <w:pPr>
        <w:tabs>
          <w:tab w:pos="720" w:val="num"/>
        </w:tabs>
        <w:ind w:hanging="720" w:left="720"/>
      </w:pPr>
    </w:lvl>
    <w:lvl w:ilvl="3">
      <w:start w:val="1"/>
      <w:numFmt w:val="decimal"/>
      <w:lvlText w:val="%1.%2.%3.%4."/>
      <w:lvlJc w:val="left"/>
      <w:pPr>
        <w:tabs>
          <w:tab w:pos="720" w:val="num"/>
        </w:tabs>
        <w:ind w:hanging="720" w:left="720"/>
      </w:pPr>
    </w:lvl>
    <w:lvl w:ilvl="4">
      <w:start w:val="1"/>
      <w:numFmt w:val="decimal"/>
      <w:lvlText w:val="%1.%2.%3.%4.%5."/>
      <w:lvlJc w:val="left"/>
      <w:pPr>
        <w:tabs>
          <w:tab w:pos="1080" w:val="num"/>
        </w:tabs>
        <w:ind w:hanging="1080" w:left="1080"/>
      </w:pPr>
    </w:lvl>
    <w:lvl w:ilvl="5">
      <w:start w:val="1"/>
      <w:numFmt w:val="decimal"/>
      <w:lvlText w:val="%1.%2.%3.%4.%5.%6."/>
      <w:lvlJc w:val="left"/>
      <w:pPr>
        <w:tabs>
          <w:tab w:pos="1080" w:val="num"/>
        </w:tabs>
        <w:ind w:hanging="1080" w:left="1080"/>
      </w:pPr>
    </w:lvl>
    <w:lvl w:ilvl="6">
      <w:start w:val="1"/>
      <w:numFmt w:val="decimal"/>
      <w:lvlText w:val="%1.%2.%3.%4.%5.%6.%7."/>
      <w:lvlJc w:val="left"/>
      <w:pPr>
        <w:tabs>
          <w:tab w:pos="1440" w:val="num"/>
        </w:tabs>
        <w:ind w:hanging="1440" w:left="1440"/>
      </w:pPr>
    </w:lvl>
    <w:lvl w:ilvl="7">
      <w:start w:val="1"/>
      <w:numFmt w:val="decimal"/>
      <w:lvlText w:val="%1.%2.%3.%4.%5.%6.%7.%8."/>
      <w:lvlJc w:val="left"/>
      <w:pPr>
        <w:tabs>
          <w:tab w:pos="1440" w:val="num"/>
        </w:tabs>
        <w:ind w:hanging="1440" w:left="1440"/>
      </w:pPr>
    </w:lvl>
    <w:lvl w:ilvl="8">
      <w:start w:val="1"/>
      <w:numFmt w:val="decimal"/>
      <w:lvlText w:val="%1.%2.%3.%4.%5.%6.%7.%8.%9."/>
      <w:lvlJc w:val="left"/>
      <w:pPr>
        <w:tabs>
          <w:tab w:pos="1800" w:val="num"/>
        </w:tabs>
        <w:ind w:hanging="1800" w:left="1800"/>
      </w:pPr>
    </w:lvl>
  </w:abstractNum>
  <w:abstractNum w:abstractNumId="2">
    <w:nsid w:val="06FD5AFC"/>
    <w:multiLevelType w:val="hybridMultilevel"/>
    <w:tmpl w:val="B20E712E"/>
    <w:lvl w:tplc="041A000B"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087D6629"/>
    <w:multiLevelType w:val="hybridMultilevel"/>
    <w:tmpl w:val="15549AD6"/>
    <w:lvl w:tplc="C55E4C8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088B6F82"/>
    <w:multiLevelType w:val="hybridMultilevel"/>
    <w:tmpl w:val="0A826C96"/>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0FC52E93"/>
    <w:multiLevelType w:val="hybridMultilevel"/>
    <w:tmpl w:val="52B2E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0FDF0564"/>
    <w:multiLevelType w:val="multilevel"/>
    <w:tmpl w:val="FBC67CB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7">
    <w:nsid w:val="10276894"/>
    <w:multiLevelType w:val="hybridMultilevel"/>
    <w:tmpl w:val="DE3E76F0"/>
    <w:lvl w:tplc="CC96399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A67D0D"/>
    <w:multiLevelType w:val="hybridMultilevel"/>
    <w:tmpl w:val="7864FD3E"/>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15E2356E"/>
    <w:multiLevelType w:val="hybridMultilevel"/>
    <w:tmpl w:val="F86CF8C0"/>
    <w:lvl w:tplc="041A000F"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1D0A49D5"/>
    <w:multiLevelType w:val="hybridMultilevel"/>
    <w:tmpl w:val="0F2ED43C"/>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D0C17FD"/>
    <w:multiLevelType w:val="hybridMultilevel"/>
    <w:tmpl w:val="98769664"/>
    <w:lvl w:tplc="C5DADAA4" w:ilvl="0">
      <w:start w:val="1"/>
      <w:numFmt w:val="decimal"/>
      <w:lvlText w:val="%1."/>
      <w:lvlJc w:val="left"/>
      <w:pPr>
        <w:tabs>
          <w:tab w:pos="420" w:val="num"/>
        </w:tabs>
        <w:ind w:hanging="360" w:left="420"/>
      </w:pPr>
      <w:rPr>
        <w:rFonts w:hint="default"/>
      </w:rPr>
    </w:lvl>
    <w:lvl w:tplc="210C3BB4" w:ilvl="1">
      <w:start w:val="6"/>
      <w:numFmt w:val="upperLetter"/>
      <w:pStyle w:val="Naslov4"/>
      <w:lvlText w:val="%2."/>
      <w:lvlJc w:val="left"/>
      <w:pPr>
        <w:tabs>
          <w:tab w:pos="1140" w:val="num"/>
        </w:tabs>
        <w:ind w:hanging="360" w:left="1140"/>
      </w:pPr>
      <w:rPr>
        <w:rFonts w:hint="default"/>
      </w:rPr>
    </w:lvl>
    <w:lvl w:tentative="true" w:tplc="0409001B" w:ilvl="2">
      <w:start w:val="1"/>
      <w:numFmt w:val="lowerRoman"/>
      <w:lvlText w:val="%3."/>
      <w:lvlJc w:val="right"/>
      <w:pPr>
        <w:tabs>
          <w:tab w:pos="1860" w:val="num"/>
        </w:tabs>
        <w:ind w:hanging="180" w:left="1860"/>
      </w:pPr>
    </w:lvl>
    <w:lvl w:tentative="true" w:tplc="0409000F" w:ilvl="3">
      <w:start w:val="1"/>
      <w:numFmt w:val="decimal"/>
      <w:lvlText w:val="%4."/>
      <w:lvlJc w:val="left"/>
      <w:pPr>
        <w:tabs>
          <w:tab w:pos="2580" w:val="num"/>
        </w:tabs>
        <w:ind w:hanging="360" w:left="2580"/>
      </w:pPr>
    </w:lvl>
    <w:lvl w:tentative="true" w:tplc="04090019" w:ilvl="4">
      <w:start w:val="1"/>
      <w:numFmt w:val="lowerLetter"/>
      <w:lvlText w:val="%5."/>
      <w:lvlJc w:val="left"/>
      <w:pPr>
        <w:tabs>
          <w:tab w:pos="3300" w:val="num"/>
        </w:tabs>
        <w:ind w:hanging="360" w:left="3300"/>
      </w:pPr>
    </w:lvl>
    <w:lvl w:tentative="true" w:tplc="0409001B" w:ilvl="5">
      <w:start w:val="1"/>
      <w:numFmt w:val="lowerRoman"/>
      <w:lvlText w:val="%6."/>
      <w:lvlJc w:val="right"/>
      <w:pPr>
        <w:tabs>
          <w:tab w:pos="4020" w:val="num"/>
        </w:tabs>
        <w:ind w:hanging="180" w:left="4020"/>
      </w:pPr>
    </w:lvl>
    <w:lvl w:tentative="true" w:tplc="0409000F" w:ilvl="6">
      <w:start w:val="1"/>
      <w:numFmt w:val="decimal"/>
      <w:lvlText w:val="%7."/>
      <w:lvlJc w:val="left"/>
      <w:pPr>
        <w:tabs>
          <w:tab w:pos="4740" w:val="num"/>
        </w:tabs>
        <w:ind w:hanging="360" w:left="4740"/>
      </w:pPr>
    </w:lvl>
    <w:lvl w:tentative="true" w:tplc="04090019" w:ilvl="7">
      <w:start w:val="1"/>
      <w:numFmt w:val="lowerLetter"/>
      <w:lvlText w:val="%8."/>
      <w:lvlJc w:val="left"/>
      <w:pPr>
        <w:tabs>
          <w:tab w:pos="5460" w:val="num"/>
        </w:tabs>
        <w:ind w:hanging="360" w:left="5460"/>
      </w:pPr>
    </w:lvl>
    <w:lvl w:tentative="true" w:tplc="0409001B" w:ilvl="8">
      <w:start w:val="1"/>
      <w:numFmt w:val="lowerRoman"/>
      <w:lvlText w:val="%9."/>
      <w:lvlJc w:val="right"/>
      <w:pPr>
        <w:tabs>
          <w:tab w:pos="6180" w:val="num"/>
        </w:tabs>
        <w:ind w:hanging="180" w:left="6180"/>
      </w:pPr>
    </w:lvl>
  </w:abstractNum>
  <w:abstractNum w:abstractNumId="12">
    <w:nsid w:val="216302F8"/>
    <w:multiLevelType w:val="hybridMultilevel"/>
    <w:tmpl w:val="61708FC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2432C31"/>
    <w:multiLevelType w:val="hybridMultilevel"/>
    <w:tmpl w:val="1D7C7452"/>
    <w:lvl w:tplc="58D8AE24" w:ilvl="0">
      <w:start w:val="1"/>
      <w:numFmt w:val="decimal"/>
      <w:lvlText w:val="%1."/>
      <w:lvlJc w:val="left"/>
      <w:pPr>
        <w:ind w:hanging="360" w:left="408"/>
      </w:pPr>
      <w:rPr>
        <w:rFonts w:hint="default"/>
      </w:rPr>
    </w:lvl>
    <w:lvl w:tentative="true" w:tplc="041A0019" w:ilvl="1">
      <w:start w:val="1"/>
      <w:numFmt w:val="lowerLetter"/>
      <w:lvlText w:val="%2."/>
      <w:lvlJc w:val="left"/>
      <w:pPr>
        <w:ind w:hanging="360" w:left="1128"/>
      </w:pPr>
    </w:lvl>
    <w:lvl w:tentative="true" w:tplc="041A001B" w:ilvl="2">
      <w:start w:val="1"/>
      <w:numFmt w:val="lowerRoman"/>
      <w:lvlText w:val="%3."/>
      <w:lvlJc w:val="right"/>
      <w:pPr>
        <w:ind w:hanging="180" w:left="1848"/>
      </w:pPr>
    </w:lvl>
    <w:lvl w:tentative="true" w:tplc="041A000F" w:ilvl="3">
      <w:start w:val="1"/>
      <w:numFmt w:val="decimal"/>
      <w:lvlText w:val="%4."/>
      <w:lvlJc w:val="left"/>
      <w:pPr>
        <w:ind w:hanging="360" w:left="2568"/>
      </w:pPr>
    </w:lvl>
    <w:lvl w:tentative="true" w:tplc="041A0019" w:ilvl="4">
      <w:start w:val="1"/>
      <w:numFmt w:val="lowerLetter"/>
      <w:lvlText w:val="%5."/>
      <w:lvlJc w:val="left"/>
      <w:pPr>
        <w:ind w:hanging="360" w:left="3288"/>
      </w:pPr>
    </w:lvl>
    <w:lvl w:tentative="true" w:tplc="041A001B" w:ilvl="5">
      <w:start w:val="1"/>
      <w:numFmt w:val="lowerRoman"/>
      <w:lvlText w:val="%6."/>
      <w:lvlJc w:val="right"/>
      <w:pPr>
        <w:ind w:hanging="180" w:left="4008"/>
      </w:pPr>
    </w:lvl>
    <w:lvl w:tentative="true" w:tplc="041A000F" w:ilvl="6">
      <w:start w:val="1"/>
      <w:numFmt w:val="decimal"/>
      <w:lvlText w:val="%7."/>
      <w:lvlJc w:val="left"/>
      <w:pPr>
        <w:ind w:hanging="360" w:left="4728"/>
      </w:pPr>
    </w:lvl>
    <w:lvl w:tentative="true" w:tplc="041A0019" w:ilvl="7">
      <w:start w:val="1"/>
      <w:numFmt w:val="lowerLetter"/>
      <w:lvlText w:val="%8."/>
      <w:lvlJc w:val="left"/>
      <w:pPr>
        <w:ind w:hanging="360" w:left="5448"/>
      </w:pPr>
    </w:lvl>
    <w:lvl w:tentative="true" w:tplc="041A001B" w:ilvl="8">
      <w:start w:val="1"/>
      <w:numFmt w:val="lowerRoman"/>
      <w:lvlText w:val="%9."/>
      <w:lvlJc w:val="right"/>
      <w:pPr>
        <w:ind w:hanging="180" w:left="6168"/>
      </w:pPr>
    </w:lvl>
  </w:abstractNum>
  <w:abstractNum w:abstractNumId="14">
    <w:nsid w:val="28771581"/>
    <w:multiLevelType w:val="hybridMultilevel"/>
    <w:tmpl w:val="1318FB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90B4142"/>
    <w:multiLevelType w:val="multilevel"/>
    <w:tmpl w:val="7D62A926"/>
    <w:lvl w:ilvl="0">
      <w:start w:val="1"/>
      <w:numFmt w:val="decimal"/>
      <w:lvlText w:val="%1."/>
      <w:lvlJc w:val="left"/>
      <w:pPr>
        <w:ind w:hanging="360" w:left="360"/>
      </w:pPr>
      <w:rPr>
        <w:rFonts w:cs="Times New Roman" w:hAnsi="Cambria" w:ascii="Cambria" w:hint="default"/>
        <w:color w:val="000000"/>
        <w:sz w:val="24"/>
        <w:szCs w:val="24"/>
      </w:rPr>
    </w:lvl>
    <w:lvl w:ilvl="1">
      <w:start w:val="1"/>
      <w:numFmt w:val="decimal"/>
      <w:lvlText w:val="%1.%2."/>
      <w:lvlJc w:val="left"/>
      <w:pPr>
        <w:ind w:hanging="432" w:left="792"/>
      </w:pPr>
      <w:rPr>
        <w:rFonts w:cs="Times New Roman" w:hAnsi="Times New Roman" w:ascii="Times New Roman" w:hint="default"/>
      </w:rPr>
    </w:lvl>
    <w:lvl w:ilvl="2">
      <w:start w:val="1"/>
      <w:numFmt w:val="decimal"/>
      <w:lvlText w:val="%1.%2.%3."/>
      <w:lvlJc w:val="left"/>
      <w:pPr>
        <w:ind w:hanging="504" w:left="1355"/>
      </w:pPr>
      <w:rPr>
        <w:rFonts w:cs="Times New Roman" w:hAnsi="Times New Roman" w:ascii="Times New Roman" w:hint="default"/>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hanging="648" w:left="648"/>
      </w:pPr>
      <w:rPr>
        <w:rFonts w:cs="Times New Roman" w:hAnsi="Times New Roman" w:ascii="Times New Roman" w:hint="default"/>
        <w:b/>
        <w:bCs/>
      </w:rPr>
    </w:lvl>
    <w:lvl w:ilvl="4">
      <w:start w:val="1"/>
      <w:numFmt w:val="decimal"/>
      <w:lvlText w:val="%1.%2.%3.%4.%5."/>
      <w:lvlJc w:val="left"/>
      <w:pPr>
        <w:ind w:hanging="792" w:left="2232"/>
      </w:pPr>
      <w:rPr>
        <w:rFonts w:cs="Times New Roman" w:hAnsi="Times New Roman" w:ascii="Times New Roman" w:hint="default"/>
      </w:rPr>
    </w:lvl>
    <w:lvl w:ilvl="5">
      <w:start w:val="1"/>
      <w:numFmt w:val="decimal"/>
      <w:lvlText w:val="%1.%2.%3.%4.%5.%6."/>
      <w:lvlJc w:val="left"/>
      <w:pPr>
        <w:ind w:hanging="936" w:left="2736"/>
      </w:pPr>
      <w:rPr>
        <w:rFonts w:cs="Times New Roman" w:hAnsi="Times New Roman" w:ascii="Times New Roman" w:hint="default"/>
      </w:rPr>
    </w:lvl>
    <w:lvl w:ilvl="6">
      <w:start w:val="1"/>
      <w:numFmt w:val="decimal"/>
      <w:lvlText w:val="%1.%2.%3.%4.%5.%6.%7."/>
      <w:lvlJc w:val="left"/>
      <w:pPr>
        <w:ind w:hanging="1080" w:left="3240"/>
      </w:pPr>
      <w:rPr>
        <w:rFonts w:cs="Times New Roman" w:hAnsi="Times New Roman" w:ascii="Times New Roman" w:hint="default"/>
      </w:rPr>
    </w:lvl>
    <w:lvl w:ilvl="7">
      <w:start w:val="1"/>
      <w:numFmt w:val="decimal"/>
      <w:lvlText w:val="%1.%2.%3.%4.%5.%6.%7.%8."/>
      <w:lvlJc w:val="left"/>
      <w:pPr>
        <w:ind w:hanging="1224" w:left="3744"/>
      </w:pPr>
      <w:rPr>
        <w:rFonts w:cs="Times New Roman" w:hAnsi="Times New Roman" w:ascii="Times New Roman" w:hint="default"/>
      </w:rPr>
    </w:lvl>
    <w:lvl w:ilvl="8">
      <w:start w:val="1"/>
      <w:numFmt w:val="decimal"/>
      <w:lvlText w:val="%1.%2.%3.%4.%5.%6.%7.%8.%9."/>
      <w:lvlJc w:val="left"/>
      <w:pPr>
        <w:ind w:hanging="1440" w:left="4320"/>
      </w:pPr>
      <w:rPr>
        <w:rFonts w:cs="Times New Roman" w:hAnsi="Times New Roman" w:ascii="Times New Roman" w:hint="default"/>
      </w:rPr>
    </w:lvl>
  </w:abstractNum>
  <w:abstractNum w:abstractNumId="16">
    <w:nsid w:val="29F5632A"/>
    <w:multiLevelType w:val="multilevel"/>
    <w:tmpl w:val="316ECA34"/>
    <w:lvl w:ilvl="0">
      <w:start w:val="1"/>
      <w:numFmt w:val="decimal"/>
      <w:lvlText w:val="%1."/>
      <w:lvlJc w:val="left"/>
      <w:pPr>
        <w:ind w:hanging="454" w:left="454"/>
      </w:pPr>
    </w:lvl>
    <w:lvl w:ilvl="1">
      <w:start w:val="1"/>
      <w:numFmt w:val="decimal"/>
      <w:lvlText w:val="%1.%2."/>
      <w:lvlJc w:val="left"/>
      <w:pPr>
        <w:ind w:hanging="794" w:left="794"/>
      </w:pPr>
    </w:lvl>
    <w:lvl w:ilvl="2">
      <w:start w:val="1"/>
      <w:numFmt w:val="decimal"/>
      <w:lvlText w:val="%1.%2.%3."/>
      <w:lvlJc w:val="left"/>
      <w:pPr>
        <w:ind w:hanging="1021" w:left="1021"/>
      </w:pPr>
      <w:rPr>
        <w:rFonts w:hAnsi="Cambria" w:ascii="Cambria" w:hint="default"/>
        <w:b/>
        <w:bCs w:val="false"/>
        <w:i w:val="false"/>
        <w:iCs w:val="false"/>
        <w:caps w:val="false"/>
        <w:smallCaps w:val="false"/>
        <w:strike w:val="false"/>
        <w:dstrike w:val="false"/>
        <w:noProof w:val="false"/>
        <w:vanish w:val="false"/>
        <w:webHidden w:val="false"/>
        <w:color w:val="000000"/>
        <w:spacing w:val="0"/>
        <w:kern w:val="0"/>
        <w:position w:val="0"/>
        <w:sz w:val="24"/>
        <w:u w:val="none"/>
        <w:effect w:val="none"/>
        <w:vertAlign w:val="baseline"/>
        <w:em w:val="none"/>
        <w:specVanish w:val="false"/>
      </w:rPr>
    </w:lvl>
    <w:lvl w:ilvl="3">
      <w:start w:val="1"/>
      <w:numFmt w:val="decimal"/>
      <w:lvlText w:val="%1.%2.%3.%4."/>
      <w:lvlJc w:val="left"/>
      <w:pPr>
        <w:ind w:hanging="1418" w:left="1418"/>
      </w:pPr>
      <w:rPr>
        <w:rFonts w:hAnsi="Cambria" w:ascii="Cambria" w:hint="default"/>
      </w:rPr>
    </w:lvl>
    <w:lvl w:ilvl="4">
      <w:start w:val="1"/>
      <w:numFmt w:val="decimal"/>
      <w:lvlText w:val="%1.%2.%3.%4.%5."/>
      <w:lvlJc w:val="left"/>
      <w:pPr>
        <w:ind w:hanging="792" w:left="2237"/>
      </w:pPr>
    </w:lvl>
    <w:lvl w:ilvl="5">
      <w:start w:val="1"/>
      <w:numFmt w:val="decimal"/>
      <w:lvlText w:val="%1.%2.%3.%4.%5.%6."/>
      <w:lvlJc w:val="left"/>
      <w:pPr>
        <w:ind w:hanging="936" w:left="2741"/>
      </w:pPr>
    </w:lvl>
    <w:lvl w:ilvl="6">
      <w:start w:val="1"/>
      <w:numFmt w:val="decimal"/>
      <w:lvlText w:val="%1.%2.%3.%4.%5.%6.%7."/>
      <w:lvlJc w:val="left"/>
      <w:pPr>
        <w:ind w:hanging="1080" w:left="3245"/>
      </w:pPr>
    </w:lvl>
    <w:lvl w:ilvl="7">
      <w:start w:val="1"/>
      <w:numFmt w:val="decimal"/>
      <w:lvlText w:val="%1.%2.%3.%4.%5.%6.%7.%8."/>
      <w:lvlJc w:val="left"/>
      <w:pPr>
        <w:ind w:hanging="1224" w:left="3749"/>
      </w:pPr>
    </w:lvl>
    <w:lvl w:ilvl="8">
      <w:start w:val="1"/>
      <w:numFmt w:val="decimal"/>
      <w:lvlText w:val="%1.%2.%3.%4.%5.%6.%7.%8.%9."/>
      <w:lvlJc w:val="left"/>
      <w:pPr>
        <w:ind w:hanging="1440" w:left="4325"/>
      </w:pPr>
    </w:lvl>
  </w:abstractNum>
  <w:abstractNum w:abstractNumId="17">
    <w:nsid w:val="2BB44C56"/>
    <w:multiLevelType w:val="multilevel"/>
    <w:tmpl w:val="573E652C"/>
    <w:lvl w:ilvl="0">
      <w:start w:val="1"/>
      <w:numFmt w:val="decimal"/>
      <w:lvlText w:val="%1."/>
      <w:lvlJc w:val="left"/>
      <w:pPr>
        <w:ind w:hanging="360" w:left="360"/>
      </w:pPr>
      <w:rPr>
        <w:rFonts w:hAnsiTheme="majorHAnsi" w:asciiTheme="majorHAnsi" w:cs="Times New Roman" w:hint="default"/>
        <w:color w:val="auto"/>
        <w:sz w:val="28"/>
      </w:rPr>
    </w:lvl>
    <w:lvl w:ilvl="1">
      <w:start w:val="1"/>
      <w:numFmt w:val="decimal"/>
      <w:lvlText w:val="%1.%2."/>
      <w:lvlJc w:val="left"/>
      <w:pPr>
        <w:ind w:hanging="432" w:left="574"/>
      </w:pPr>
      <w:rPr>
        <w:color w:themeColor="text1" w:val="000000"/>
        <w:sz w:val="24"/>
        <w:szCs w:val="24"/>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8">
    <w:nsid w:val="2CD75CF7"/>
    <w:multiLevelType w:val="hybridMultilevel"/>
    <w:tmpl w:val="4736326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9">
    <w:nsid w:val="2E8F6358"/>
    <w:multiLevelType w:val="singleLevel"/>
    <w:tmpl w:val="041A000F"/>
    <w:lvl w:ilvl="0">
      <w:start w:val="1"/>
      <w:numFmt w:val="decimal"/>
      <w:lvlText w:val="%1."/>
      <w:lvlJc w:val="left"/>
      <w:pPr>
        <w:ind w:hanging="360" w:left="360"/>
      </w:pPr>
    </w:lvl>
  </w:abstractNum>
  <w:abstractNum w:abstractNumId="20">
    <w:nsid w:val="351B04AA"/>
    <w:multiLevelType w:val="hybridMultilevel"/>
    <w:tmpl w:val="E73A1B76"/>
    <w:lvl w:tplc="92B6BCC2" w:ilvl="0">
      <w:start w:val="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D3121D"/>
    <w:multiLevelType w:val="multilevel"/>
    <w:tmpl w:val="6448A7CE"/>
    <w:lvl w:ilvl="0">
      <w:start w:val="2"/>
      <w:numFmt w:val="decimal"/>
      <w:lvlText w:val="%1."/>
      <w:lvlJc w:val="left"/>
      <w:pPr>
        <w:tabs>
          <w:tab w:pos="720" w:val="num"/>
        </w:tabs>
        <w:ind w:hanging="360" w:left="720"/>
      </w:pPr>
      <w:rPr>
        <w:rFonts w:hint="default"/>
      </w:rPr>
    </w:lvl>
    <w:lvl w:ilvl="1">
      <w:start w:val="1"/>
      <w:numFmt w:val="decimal"/>
      <w:isLgl/>
      <w:lvlText w:val="%1.%2."/>
      <w:lvlJc w:val="left"/>
      <w:pPr>
        <w:tabs>
          <w:tab w:pos="780" w:val="num"/>
        </w:tabs>
        <w:ind w:hanging="420" w:left="780"/>
      </w:pPr>
      <w:rPr>
        <w:rFonts w:hint="default"/>
      </w:rPr>
    </w:lvl>
    <w:lvl w:ilvl="2">
      <w:start w:val="1"/>
      <w:numFmt w:val="decimalZero"/>
      <w:isLgl/>
      <w:lvlText w:val="%1.%2.%3."/>
      <w:lvlJc w:val="left"/>
      <w:pPr>
        <w:tabs>
          <w:tab w:pos="1080" w:val="num"/>
        </w:tabs>
        <w:ind w:hanging="720" w:left="1080"/>
      </w:pPr>
      <w:rPr>
        <w:rFonts w:hint="default"/>
      </w:rPr>
    </w:lvl>
    <w:lvl w:ilvl="3">
      <w:start w:val="1"/>
      <w:numFmt w:val="decimal"/>
      <w:isLgl/>
      <w:lvlText w:val="%1.%2.%3.%4."/>
      <w:lvlJc w:val="left"/>
      <w:pPr>
        <w:tabs>
          <w:tab w:pos="1080" w:val="num"/>
        </w:tabs>
        <w:ind w:hanging="720" w:left="108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440" w:val="num"/>
        </w:tabs>
        <w:ind w:hanging="1080" w:left="144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1800" w:val="num"/>
        </w:tabs>
        <w:ind w:hanging="1440" w:left="180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2">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E14455E"/>
    <w:multiLevelType w:val="hybridMultilevel"/>
    <w:tmpl w:val="B9463F12"/>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4">
    <w:nsid w:val="487E5AAC"/>
    <w:multiLevelType w:val="hybridMultilevel"/>
    <w:tmpl w:val="6DC219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9E63307"/>
    <w:multiLevelType w:val="hybridMultilevel"/>
    <w:tmpl w:val="A77E28D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4A2952B1"/>
    <w:multiLevelType w:val="hybridMultilevel"/>
    <w:tmpl w:val="1D163ED2"/>
    <w:lvl w:tplc="A03C8A5A" w:ilvl="0">
      <w:start w:val="1"/>
      <w:numFmt w:val="decimal"/>
      <w:lvlText w:val="%1."/>
      <w:lvlJc w:val="left"/>
      <w:pPr>
        <w:tabs>
          <w:tab w:pos="2520" w:val="num"/>
        </w:tabs>
        <w:ind w:hanging="360" w:left="2520"/>
      </w:pPr>
      <w:rPr>
        <w:rFonts w:hint="default"/>
      </w:rPr>
    </w:lvl>
    <w:lvl w:tentative="true" w:tplc="04090019" w:ilvl="1">
      <w:start w:val="1"/>
      <w:numFmt w:val="lowerLetter"/>
      <w:lvlText w:val="%2."/>
      <w:lvlJc w:val="left"/>
      <w:pPr>
        <w:tabs>
          <w:tab w:pos="3240" w:val="num"/>
        </w:tabs>
        <w:ind w:hanging="360" w:left="3240"/>
      </w:pPr>
    </w:lvl>
    <w:lvl w:tentative="true"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27">
    <w:nsid w:val="5256056F"/>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5A0D767F"/>
    <w:multiLevelType w:val="hybridMultilevel"/>
    <w:tmpl w:val="502624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5AC91102"/>
    <w:multiLevelType w:val="hybridMultilevel"/>
    <w:tmpl w:val="724AF88C"/>
    <w:lvl w:tplc="4E7C7008" w:ilvl="0">
      <w:start w:val="20"/>
      <w:numFmt w:val="bullet"/>
      <w:lvlText w:val="-"/>
      <w:lvlJc w:val="left"/>
      <w:pPr>
        <w:ind w:hanging="360" w:left="720"/>
      </w:pPr>
      <w:rPr>
        <w:rFonts w:cs="Arial" w:eastAsia="Calibri" w:hAnsi="Arial" w:ascii="Aria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4B3762F"/>
    <w:multiLevelType w:val="hybridMultilevel"/>
    <w:tmpl w:val="3A76353A"/>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31">
    <w:nsid w:val="64B71D44"/>
    <w:multiLevelType w:val="hybridMultilevel"/>
    <w:tmpl w:val="EC668B4A"/>
    <w:lvl w:tplc="1108D95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2">
    <w:nsid w:val="65A12C24"/>
    <w:multiLevelType w:val="hybridMultilevel"/>
    <w:tmpl w:val="3AD2F1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7561570"/>
    <w:multiLevelType w:val="hybridMultilevel"/>
    <w:tmpl w:val="5F9EB2F6"/>
    <w:lvl w:tplc="041A000F" w:ilvl="0">
      <w:start w:val="1"/>
      <w:numFmt w:val="decimal"/>
      <w:lvlText w:val="%1."/>
      <w:lvlJc w:val="left"/>
      <w:pPr>
        <w:ind w:hanging="720" w:left="862"/>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5">
    <w:nsid w:val="6E0C06BB"/>
    <w:multiLevelType w:val="multilevel"/>
    <w:tmpl w:val="AF5E409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6">
    <w:nsid w:val="6F4A28DD"/>
    <w:multiLevelType w:val="hybridMultilevel"/>
    <w:tmpl w:val="19BEDA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79627174"/>
    <w:multiLevelType w:val="multilevel"/>
    <w:tmpl w:val="C2FCBA14"/>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8">
    <w:nsid w:val="7CBA4BB2"/>
    <w:multiLevelType w:val="hybridMultilevel"/>
    <w:tmpl w:val="199A7386"/>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num w:numId="1">
    <w:abstractNumId w:val="31"/>
  </w:num>
  <w:num w:numId="2">
    <w:abstractNumId w:val="11"/>
  </w:num>
  <w:num w:numId="3">
    <w:abstractNumId w:val="21"/>
  </w:num>
  <w:num w:numId="4">
    <w:abstractNumId w:val="36"/>
  </w:num>
  <w:num w:numId="5">
    <w:abstractNumId w:val="28"/>
  </w:num>
  <w:num w:numId="6">
    <w:abstractNumId w:val="12"/>
  </w:num>
  <w:num w:numId="7">
    <w:abstractNumId w:val="4"/>
  </w:num>
  <w:num w:numId="8">
    <w:abstractNumId w:val="24"/>
  </w:num>
  <w:num w:numId="9">
    <w:abstractNumId w:val="14"/>
  </w:num>
  <w:num w:numId="10">
    <w:abstractNumId w:val="2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6"/>
  </w:num>
  <w:num w:numId="15">
    <w:abstractNumId w:val="34"/>
  </w:num>
  <w:num w:numId="16">
    <w:abstractNumId w:val="33"/>
  </w:num>
  <w:num w:numId="17">
    <w:abstractNumId w:val="9"/>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0"/>
  </w:num>
  <w:num w:numId="21">
    <w:abstractNumId w:val="2"/>
  </w:num>
  <w:num w:numId="22">
    <w:abstractNumId w:val="30"/>
  </w:num>
  <w:num w:numId="23">
    <w:abstractNumId w:val="5"/>
  </w:num>
  <w:num w:numId="24">
    <w:abstractNumId w:val="22"/>
  </w:num>
  <w:num w:numId="25">
    <w:abstractNumId w:val="27"/>
  </w:num>
  <w:num w:numId="26">
    <w:abstractNumId w:val="29"/>
  </w:num>
  <w:num w:numId="27">
    <w:abstractNumId w:val="10"/>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9"/>
    <w:lvlOverride w:ilvl="0">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
  </w:num>
  <w:num w:numId="37">
    <w:abstractNumId w:val="20"/>
  </w:num>
  <w:num w:numId="38">
    <w:abstractNumId w:val="13"/>
  </w:num>
  <w:num w:numId="3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161"/>
    <w:rsid w:val="00005258"/>
    <w:rsid w:val="00043535"/>
    <w:rsid w:val="00052AAE"/>
    <w:rsid w:val="00061A5C"/>
    <w:rsid w:val="00067FBF"/>
    <w:rsid w:val="00080643"/>
    <w:rsid w:val="00090131"/>
    <w:rsid w:val="000A4BFD"/>
    <w:rsid w:val="000A67D7"/>
    <w:rsid w:val="000A7DA1"/>
    <w:rsid w:val="000B4C76"/>
    <w:rsid w:val="000C513D"/>
    <w:rsid w:val="000E4942"/>
    <w:rsid w:val="000F0C70"/>
    <w:rsid w:val="0010013B"/>
    <w:rsid w:val="001009EF"/>
    <w:rsid w:val="00136459"/>
    <w:rsid w:val="00145E7C"/>
    <w:rsid w:val="00152D8F"/>
    <w:rsid w:val="00163B65"/>
    <w:rsid w:val="00183119"/>
    <w:rsid w:val="00185100"/>
    <w:rsid w:val="001B768B"/>
    <w:rsid w:val="001D54C8"/>
    <w:rsid w:val="001F3330"/>
    <w:rsid w:val="00211B83"/>
    <w:rsid w:val="00217AF3"/>
    <w:rsid w:val="002335D7"/>
    <w:rsid w:val="00254318"/>
    <w:rsid w:val="00266760"/>
    <w:rsid w:val="00281DBC"/>
    <w:rsid w:val="00284E64"/>
    <w:rsid w:val="0028507C"/>
    <w:rsid w:val="00291E01"/>
    <w:rsid w:val="002948A4"/>
    <w:rsid w:val="002A2EED"/>
    <w:rsid w:val="002A4A30"/>
    <w:rsid w:val="002B2FAD"/>
    <w:rsid w:val="002B4CF1"/>
    <w:rsid w:val="002D503D"/>
    <w:rsid w:val="002D5A15"/>
    <w:rsid w:val="00301D28"/>
    <w:rsid w:val="00310E22"/>
    <w:rsid w:val="00315822"/>
    <w:rsid w:val="003166D8"/>
    <w:rsid w:val="00334474"/>
    <w:rsid w:val="00337C12"/>
    <w:rsid w:val="00341C81"/>
    <w:rsid w:val="00392227"/>
    <w:rsid w:val="00393288"/>
    <w:rsid w:val="003A4C3D"/>
    <w:rsid w:val="003C08BF"/>
    <w:rsid w:val="003C75A1"/>
    <w:rsid w:val="003D3AD2"/>
    <w:rsid w:val="003F42E6"/>
    <w:rsid w:val="0042650A"/>
    <w:rsid w:val="004A3FFF"/>
    <w:rsid w:val="004B7D73"/>
    <w:rsid w:val="004D7648"/>
    <w:rsid w:val="004F3373"/>
    <w:rsid w:val="004F7E1B"/>
    <w:rsid w:val="0050470A"/>
    <w:rsid w:val="00524E65"/>
    <w:rsid w:val="0052616B"/>
    <w:rsid w:val="0053055E"/>
    <w:rsid w:val="00556D18"/>
    <w:rsid w:val="005635EA"/>
    <w:rsid w:val="005657AD"/>
    <w:rsid w:val="00566C3B"/>
    <w:rsid w:val="00590B56"/>
    <w:rsid w:val="005918D4"/>
    <w:rsid w:val="00597A6A"/>
    <w:rsid w:val="005A236C"/>
    <w:rsid w:val="005A5161"/>
    <w:rsid w:val="005A7D53"/>
    <w:rsid w:val="006025B2"/>
    <w:rsid w:val="00610A45"/>
    <w:rsid w:val="00611408"/>
    <w:rsid w:val="00617D41"/>
    <w:rsid w:val="00621D3E"/>
    <w:rsid w:val="00627EEC"/>
    <w:rsid w:val="0067607F"/>
    <w:rsid w:val="006D435B"/>
    <w:rsid w:val="00712EB0"/>
    <w:rsid w:val="0072396A"/>
    <w:rsid w:val="0073217E"/>
    <w:rsid w:val="00761A59"/>
    <w:rsid w:val="00763AFC"/>
    <w:rsid w:val="007702DD"/>
    <w:rsid w:val="007933B6"/>
    <w:rsid w:val="007972F9"/>
    <w:rsid w:val="007B6F67"/>
    <w:rsid w:val="007C0895"/>
    <w:rsid w:val="007D4A18"/>
    <w:rsid w:val="007F5B0B"/>
    <w:rsid w:val="008212CA"/>
    <w:rsid w:val="00840406"/>
    <w:rsid w:val="00852616"/>
    <w:rsid w:val="008671D3"/>
    <w:rsid w:val="008701F8"/>
    <w:rsid w:val="00874A24"/>
    <w:rsid w:val="0087784A"/>
    <w:rsid w:val="00893676"/>
    <w:rsid w:val="008943D1"/>
    <w:rsid w:val="008B0747"/>
    <w:rsid w:val="00903ABA"/>
    <w:rsid w:val="00930CB7"/>
    <w:rsid w:val="00941B4A"/>
    <w:rsid w:val="00953B8F"/>
    <w:rsid w:val="009711A0"/>
    <w:rsid w:val="00972AAB"/>
    <w:rsid w:val="00975D93"/>
    <w:rsid w:val="009C0B09"/>
    <w:rsid w:val="009C11BF"/>
    <w:rsid w:val="009C1F3D"/>
    <w:rsid w:val="009F1775"/>
    <w:rsid w:val="009F5F3D"/>
    <w:rsid w:val="00A26798"/>
    <w:rsid w:val="00A36904"/>
    <w:rsid w:val="00A42180"/>
    <w:rsid w:val="00A50F61"/>
    <w:rsid w:val="00A51AA6"/>
    <w:rsid w:val="00A628B6"/>
    <w:rsid w:val="00AA22D1"/>
    <w:rsid w:val="00AA55E7"/>
    <w:rsid w:val="00AA6447"/>
    <w:rsid w:val="00AA68DE"/>
    <w:rsid w:val="00AB58C0"/>
    <w:rsid w:val="00AB7E28"/>
    <w:rsid w:val="00AD1579"/>
    <w:rsid w:val="00B04449"/>
    <w:rsid w:val="00B102C3"/>
    <w:rsid w:val="00B1656A"/>
    <w:rsid w:val="00B603DF"/>
    <w:rsid w:val="00BB179F"/>
    <w:rsid w:val="00BE55E7"/>
    <w:rsid w:val="00C108D4"/>
    <w:rsid w:val="00C153B8"/>
    <w:rsid w:val="00C5079D"/>
    <w:rsid w:val="00C81B7A"/>
    <w:rsid w:val="00C92A53"/>
    <w:rsid w:val="00CD723A"/>
    <w:rsid w:val="00CF2B42"/>
    <w:rsid w:val="00CF3379"/>
    <w:rsid w:val="00CF6D90"/>
    <w:rsid w:val="00D1426C"/>
    <w:rsid w:val="00D42C0B"/>
    <w:rsid w:val="00D655ED"/>
    <w:rsid w:val="00D72899"/>
    <w:rsid w:val="00D75E7E"/>
    <w:rsid w:val="00DA7DE6"/>
    <w:rsid w:val="00DD613D"/>
    <w:rsid w:val="00DF656D"/>
    <w:rsid w:val="00E07199"/>
    <w:rsid w:val="00E37200"/>
    <w:rsid w:val="00E40BA4"/>
    <w:rsid w:val="00E47800"/>
    <w:rsid w:val="00E60837"/>
    <w:rsid w:val="00E66C73"/>
    <w:rsid w:val="00E80AF0"/>
    <w:rsid w:val="00EA4BD4"/>
    <w:rsid w:val="00EB16BB"/>
    <w:rsid w:val="00EB4BF2"/>
    <w:rsid w:val="00EC029D"/>
    <w:rsid w:val="00EC5781"/>
    <w:rsid w:val="00ED21C0"/>
    <w:rsid w:val="00EE44B3"/>
    <w:rsid w:val="00F0367C"/>
    <w:rsid w:val="00F142E8"/>
    <w:rsid w:val="00F333C5"/>
    <w:rsid w:val="00F63174"/>
    <w:rsid w:val="00F90A49"/>
    <w:rsid w:val="00F90F26"/>
    <w:rsid w:val="00FB1A87"/>
    <w:rsid w:val="00FB27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D503D"/>
    <w:rPr>
      <w:sz w:val="24"/>
      <w:szCs w:val="24"/>
    </w:rPr>
  </w:style>
  <w:style w:styleId="Naslov1" w:type="paragraph">
    <w:name w:val="heading 1"/>
    <w:basedOn w:val="Normal"/>
    <w:next w:val="Normal"/>
    <w:link w:val="Naslov1Char"/>
    <w:qFormat/>
    <w:rsid w:val="008B0747"/>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semiHidden/>
    <w:unhideWhenUsed/>
    <w:qFormat/>
    <w:rsid w:val="008B0747"/>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semiHidden/>
    <w:unhideWhenUsed/>
    <w:qFormat/>
    <w:rsid w:val="008B0747"/>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Autospacing="true" w:after="100" w:beforeAutospacing="true" w:before="100"/>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true"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true" w:styleId="UvuenotijelotekstaChar" w:type="character">
    <w:name w:val="Uvučeno tijelo teksta Char"/>
    <w:basedOn w:val="Zadanifontodlomka"/>
    <w:link w:val="Uvuenotijeloteksta"/>
    <w:rsid w:val="009C0B09"/>
    <w:rPr>
      <w:sz w:val="24"/>
      <w:szCs w:val="24"/>
      <w:lang w:eastAsia="ar-SA"/>
    </w:rPr>
  </w:style>
  <w:style w:customStyle="true" w:styleId="Tijeloteksta21" w:type="paragraph">
    <w:name w:val="Tijelo teksta 21"/>
    <w:basedOn w:val="Normal"/>
    <w:rsid w:val="009C0B09"/>
    <w:pPr>
      <w:suppressAutoHyphens/>
      <w:spacing w:lineRule="auto" w:line="480" w:after="120"/>
    </w:pPr>
    <w:rPr>
      <w:lang w:eastAsia="ar-SA"/>
    </w:rPr>
  </w:style>
  <w:style w:customStyle="true" w:styleId="Tijeloteksta22" w:type="paragraph">
    <w:name w:val="Tijelo teksta 22"/>
    <w:basedOn w:val="Normal"/>
    <w:rsid w:val="009C0B09"/>
    <w:pPr>
      <w:suppressAutoHyphens/>
    </w:pPr>
    <w:rPr>
      <w:bCs/>
      <w:sz w:val="28"/>
      <w:szCs w:val="28"/>
      <w:lang w:eastAsia="ar-SA"/>
    </w:rPr>
  </w:style>
  <w:style w:customStyle="true" w:styleId="apple-converted-space" w:type="character">
    <w:name w:val="apple-converted-space"/>
    <w:basedOn w:val="Zadanifontodlomka"/>
    <w:rsid w:val="009C0B09"/>
  </w:style>
  <w:style w:customStyle="true" w:styleId="tabletextfield" w:type="character">
    <w:name w:val="table_text_field"/>
    <w:basedOn w:val="Zadanifontodlomka"/>
    <w:rsid w:val="005918D4"/>
  </w:style>
  <w:style w:customStyle="true"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customStyle="true" w:styleId="Naslov1Char" w:type="character">
    <w:name w:val="Naslov 1 Char"/>
    <w:basedOn w:val="Zadanifontodlomka"/>
    <w:link w:val="Naslov1"/>
    <w:rsid w:val="008B0747"/>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semiHidden/>
    <w:rsid w:val="008B0747"/>
    <w:rPr>
      <w:rFonts w:cstheme="majorBidi" w:eastAsiaTheme="majorEastAsia" w:hAnsiTheme="majorHAnsi" w:asciiTheme="majorHAnsi"/>
      <w:b/>
      <w:bCs/>
      <w:color w:themeColor="accent1" w:val="4F81BD"/>
      <w:sz w:val="26"/>
      <w:szCs w:val="26"/>
    </w:rPr>
  </w:style>
  <w:style w:customStyle="true" w:styleId="Naslov3Char" w:type="character">
    <w:name w:val="Naslov 3 Char"/>
    <w:basedOn w:val="Zadanifontodlomka"/>
    <w:link w:val="Naslov3"/>
    <w:semiHidden/>
    <w:rsid w:val="008B0747"/>
    <w:rPr>
      <w:rFonts w:cstheme="majorBidi" w:eastAsiaTheme="majorEastAsia" w:hAnsiTheme="majorHAnsi" w:asciiTheme="majorHAnsi"/>
      <w:b/>
      <w:bCs/>
      <w:color w:themeColor="accent1" w:val="4F81BD"/>
      <w:sz w:val="24"/>
      <w:szCs w:val="24"/>
    </w:rPr>
  </w:style>
  <w:style w:customStyle="true" w:styleId="normal-000003" w:type="paragraph">
    <w:name w:val="normal-000003"/>
    <w:basedOn w:val="Normal"/>
    <w:rsid w:val="002B2FAD"/>
    <w:pPr>
      <w:spacing w:after="144"/>
    </w:pPr>
    <w:rPr>
      <w:rFonts w:eastAsiaTheme="minorEastAsia"/>
    </w:rPr>
  </w:style>
  <w:style w:customStyle="true" w:styleId="zadanifontodlomka-000002" w:type="character">
    <w:name w:val="zadanifontodlomka-000002"/>
    <w:basedOn w:val="Zadanifontodlomka"/>
    <w:rsid w:val="002B2FAD"/>
    <w:rPr>
      <w:rFonts w:cs="Times New Roman" w:hAnsi="Times New Roman" w:ascii="Times New Roman" w:hint="default"/>
      <w:b w:val="false"/>
      <w:bCs w:val="false"/>
      <w:sz w:val="24"/>
      <w:szCs w:val="24"/>
    </w:rPr>
  </w:style>
  <w:style w:customStyle="true" w:styleId="000004" w:type="character">
    <w:name w:val="000004"/>
    <w:basedOn w:val="Zadanifontodlomka"/>
    <w:rsid w:val="002B2FAD"/>
    <w:rPr>
      <w:b w:val="false"/>
      <w:bCs w:val="false"/>
      <w:sz w:val="24"/>
      <w:szCs w:val="24"/>
    </w:rPr>
  </w:style>
  <w:style w:styleId="Tekstrezerviranogmjesta" w:type="character">
    <w:name w:val="Placeholder Text"/>
    <w:basedOn w:val="Zadanifontodlomka"/>
    <w:uiPriority w:val="99"/>
    <w:semiHidden/>
    <w:rsid w:val="002D5A15"/>
    <w:rPr>
      <w:color w:val="808080"/>
      <w:bdr w:space="0" w:sz="0" w:color="auto" w:val="none"/>
      <w:shd w:fill="auto" w:color="auto" w:val="clear"/>
    </w:rPr>
  </w:style>
  <w:style w:customStyle="true" w:styleId="eSPISCCParagraphDefaultFont" w:type="character">
    <w:name w:val="eSPIS_CC_Paragraph Default Font"/>
    <w:basedOn w:val="Zadanifontodlomka"/>
    <w:rsid w:val="002D5A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A15"/>
    <w:rPr>
      <w:bdr w:space="0" w:sz="0" w:color="auto" w:val="none"/>
      <w:shd w:fill="FFFFCC" w:color="auto" w:val="clear"/>
      <w:lang w:val="hr-HR"/>
    </w:rPr>
  </w:style>
  <w:style w:customStyle="true" w:styleId="PozadinaSvijetloCrvena" w:type="character">
    <w:name w:val="Pozadina_SvijetloCrvena"/>
    <w:basedOn w:val="eSPISCCParagraphDefaultFont"/>
    <w:rsid w:val="002D5A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A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D503D"/>
    <w:rPr>
      <w:sz w:val="24"/>
      <w:szCs w:val="24"/>
    </w:rPr>
  </w:style>
  <w:style w:styleId="Naslov1" w:type="paragraph">
    <w:name w:val="heading 1"/>
    <w:basedOn w:val="Normal"/>
    <w:next w:val="Normal"/>
    <w:link w:val="Naslov1Char"/>
    <w:qFormat/>
    <w:rsid w:val="008B0747"/>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semiHidden/>
    <w:unhideWhenUsed/>
    <w:qFormat/>
    <w:rsid w:val="008B0747"/>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semiHidden/>
    <w:unhideWhenUsed/>
    <w:qFormat/>
    <w:rsid w:val="008B0747"/>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100" w:afterAutospacing="1" w:before="100" w:beforeAutospacing="1"/>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1"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1" w:styleId="UvuenotijelotekstaChar" w:type="character">
    <w:name w:val="Uvučeno tijelo teksta Char"/>
    <w:basedOn w:val="Zadanifontodlomka"/>
    <w:link w:val="Uvuenotijeloteksta"/>
    <w:rsid w:val="009C0B09"/>
    <w:rPr>
      <w:sz w:val="24"/>
      <w:szCs w:val="24"/>
      <w:lang w:eastAsia="ar-SA"/>
    </w:rPr>
  </w:style>
  <w:style w:customStyle="1" w:styleId="Tijeloteksta21" w:type="paragraph">
    <w:name w:val="Tijelo teksta 21"/>
    <w:basedOn w:val="Normal"/>
    <w:rsid w:val="009C0B09"/>
    <w:pPr>
      <w:suppressAutoHyphens/>
      <w:spacing w:after="120" w:line="480" w:lineRule="auto"/>
    </w:pPr>
    <w:rPr>
      <w:lang w:eastAsia="ar-SA"/>
    </w:rPr>
  </w:style>
  <w:style w:customStyle="1" w:styleId="Tijeloteksta22" w:type="paragraph">
    <w:name w:val="Tijelo teksta 22"/>
    <w:basedOn w:val="Normal"/>
    <w:rsid w:val="009C0B09"/>
    <w:pPr>
      <w:suppressAutoHyphens/>
    </w:pPr>
    <w:rPr>
      <w:bCs/>
      <w:sz w:val="28"/>
      <w:szCs w:val="28"/>
      <w:lang w:eastAsia="ar-SA"/>
    </w:rPr>
  </w:style>
  <w:style w:customStyle="1" w:styleId="apple-converted-space" w:type="character">
    <w:name w:val="apple-converted-space"/>
    <w:basedOn w:val="Zadanifontodlomka"/>
    <w:rsid w:val="009C0B09"/>
  </w:style>
  <w:style w:customStyle="1" w:styleId="tabletextfield" w:type="character">
    <w:name w:val="table_text_field"/>
    <w:basedOn w:val="Zadanifontodlomka"/>
    <w:rsid w:val="005918D4"/>
  </w:style>
  <w:style w:customStyle="1"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customStyle="1" w:styleId="Naslov1Char" w:type="character">
    <w:name w:val="Naslov 1 Char"/>
    <w:basedOn w:val="Zadanifontodlomka"/>
    <w:link w:val="Naslov1"/>
    <w:rsid w:val="008B0747"/>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semiHidden/>
    <w:rsid w:val="008B0747"/>
    <w:rPr>
      <w:rFonts w:asciiTheme="majorHAnsi" w:cstheme="majorBidi" w:eastAsiaTheme="majorEastAsia" w:hAnsiTheme="majorHAnsi"/>
      <w:b/>
      <w:bCs/>
      <w:color w:themeColor="accent1" w:val="4F81BD"/>
      <w:sz w:val="26"/>
      <w:szCs w:val="26"/>
    </w:rPr>
  </w:style>
  <w:style w:customStyle="1" w:styleId="Naslov3Char" w:type="character">
    <w:name w:val="Naslov 3 Char"/>
    <w:basedOn w:val="Zadanifontodlomka"/>
    <w:link w:val="Naslov3"/>
    <w:semiHidden/>
    <w:rsid w:val="008B0747"/>
    <w:rPr>
      <w:rFonts w:asciiTheme="majorHAnsi" w:cstheme="majorBidi" w:eastAsiaTheme="majorEastAsia" w:hAnsiTheme="majorHAnsi"/>
      <w:b/>
      <w:bCs/>
      <w:color w:themeColor="accent1" w:val="4F81BD"/>
      <w:sz w:val="24"/>
      <w:szCs w:val="24"/>
    </w:rPr>
  </w:style>
  <w:style w:customStyle="1" w:styleId="normal-000003" w:type="paragraph">
    <w:name w:val="normal-000003"/>
    <w:basedOn w:val="Normal"/>
    <w:rsid w:val="002B2FAD"/>
    <w:pPr>
      <w:spacing w:after="144"/>
    </w:pPr>
    <w:rPr>
      <w:rFonts w:eastAsiaTheme="minorEastAsia"/>
    </w:rPr>
  </w:style>
  <w:style w:customStyle="1" w:styleId="zadanifontodlomka-000002" w:type="character">
    <w:name w:val="zadanifontodlomka-000002"/>
    <w:basedOn w:val="Zadanifontodlomka"/>
    <w:rsid w:val="002B2FAD"/>
    <w:rPr>
      <w:rFonts w:ascii="Times New Roman" w:cs="Times New Roman" w:hAnsi="Times New Roman" w:hint="default"/>
      <w:b w:val="0"/>
      <w:bCs w:val="0"/>
      <w:sz w:val="24"/>
      <w:szCs w:val="24"/>
    </w:rPr>
  </w:style>
  <w:style w:customStyle="1" w:styleId="000004" w:type="character">
    <w:name w:val="000004"/>
    <w:basedOn w:val="Zadanifontodlomka"/>
    <w:rsid w:val="002B2FAD"/>
    <w:rPr>
      <w:b w:val="0"/>
      <w:bCs w:val="0"/>
      <w:sz w:val="24"/>
      <w:szCs w:val="24"/>
    </w:rPr>
  </w:style>
  <w:style w:styleId="Tekstrezerviranogmjesta" w:type="character">
    <w:name w:val="Placeholder Text"/>
    <w:basedOn w:val="Zadanifontodlomka"/>
    <w:uiPriority w:val="99"/>
    <w:semiHidden/>
    <w:rsid w:val="002D5A15"/>
    <w:rPr>
      <w:color w:val="808080"/>
      <w:bdr w:color="auto" w:space="0" w:sz="0" w:val="none"/>
      <w:shd w:color="auto" w:fill="auto" w:val="clear"/>
    </w:rPr>
  </w:style>
  <w:style w:customStyle="1" w:styleId="eSPISCCParagraphDefaultFont" w:type="character">
    <w:name w:val="eSPIS_CC_Paragraph Default Font"/>
    <w:basedOn w:val="Zadanifontodlomka"/>
    <w:rsid w:val="002D5A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A15"/>
    <w:rPr>
      <w:bdr w:color="auto" w:space="0" w:sz="0" w:val="none"/>
      <w:shd w:color="auto" w:fill="FFFFCC" w:val="clear"/>
      <w:lang w:val="hr-HR"/>
    </w:rPr>
  </w:style>
  <w:style w:customStyle="1" w:styleId="PozadinaSvijetloCrvena" w:type="character">
    <w:name w:val="Pozadina_SvijetloCrvena"/>
    <w:basedOn w:val="eSPISCCParagraphDefaultFont"/>
    <w:rsid w:val="002D5A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A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666511">
      <w:bodyDiv w:val="true"/>
      <w:marLeft w:val="0"/>
      <w:marRight w:val="0"/>
      <w:marTop w:val="0"/>
      <w:marBottom w:val="0"/>
      <w:divBdr>
        <w:top w:space="0" w:sz="0" w:color="auto" w:val="none"/>
        <w:left w:space="0" w:sz="0" w:color="auto" w:val="none"/>
        <w:bottom w:space="0" w:sz="0" w:color="auto" w:val="none"/>
        <w:right w:space="0" w:sz="0" w:color="auto" w:val="none"/>
      </w:divBdr>
    </w:div>
    <w:div w:id="97988105">
      <w:bodyDiv w:val="true"/>
      <w:marLeft w:val="0"/>
      <w:marRight w:val="0"/>
      <w:marTop w:val="0"/>
      <w:marBottom w:val="0"/>
      <w:divBdr>
        <w:top w:space="0" w:sz="0" w:color="auto" w:val="none"/>
        <w:left w:space="0" w:sz="0" w:color="auto" w:val="none"/>
        <w:bottom w:space="0" w:sz="0" w:color="auto" w:val="none"/>
        <w:right w:space="0" w:sz="0" w:color="auto" w:val="none"/>
      </w:divBdr>
    </w:div>
    <w:div w:id="197938486">
      <w:bodyDiv w:val="true"/>
      <w:marLeft w:val="0"/>
      <w:marRight w:val="0"/>
      <w:marTop w:val="0"/>
      <w:marBottom w:val="0"/>
      <w:divBdr>
        <w:top w:space="0" w:sz="0" w:color="auto" w:val="none"/>
        <w:left w:space="0" w:sz="0" w:color="auto" w:val="none"/>
        <w:bottom w:space="0" w:sz="0" w:color="auto" w:val="none"/>
        <w:right w:space="0" w:sz="0" w:color="auto" w:val="none"/>
      </w:divBdr>
    </w:div>
    <w:div w:id="331488475">
      <w:bodyDiv w:val="true"/>
      <w:marLeft w:val="0"/>
      <w:marRight w:val="0"/>
      <w:marTop w:val="0"/>
      <w:marBottom w:val="0"/>
      <w:divBdr>
        <w:top w:space="0" w:sz="0" w:color="auto" w:val="none"/>
        <w:left w:space="0" w:sz="0" w:color="auto" w:val="none"/>
        <w:bottom w:space="0" w:sz="0" w:color="auto" w:val="none"/>
        <w:right w:space="0" w:sz="0" w:color="auto" w:val="none"/>
      </w:divBdr>
    </w:div>
    <w:div w:id="519199868">
      <w:bodyDiv w:val="true"/>
      <w:marLeft w:val="0"/>
      <w:marRight w:val="0"/>
      <w:marTop w:val="0"/>
      <w:marBottom w:val="0"/>
      <w:divBdr>
        <w:top w:space="0" w:sz="0" w:color="auto" w:val="none"/>
        <w:left w:space="0" w:sz="0" w:color="auto" w:val="none"/>
        <w:bottom w:space="0" w:sz="0" w:color="auto" w:val="none"/>
        <w:right w:space="0" w:sz="0" w:color="auto" w:val="none"/>
      </w:divBdr>
    </w:div>
    <w:div w:id="561865675">
      <w:bodyDiv w:val="true"/>
      <w:marLeft w:val="0"/>
      <w:marRight w:val="0"/>
      <w:marTop w:val="0"/>
      <w:marBottom w:val="0"/>
      <w:divBdr>
        <w:top w:space="0" w:sz="0" w:color="auto" w:val="none"/>
        <w:left w:space="0" w:sz="0" w:color="auto" w:val="none"/>
        <w:bottom w:space="0" w:sz="0" w:color="auto" w:val="none"/>
        <w:right w:space="0" w:sz="0" w:color="auto" w:val="none"/>
      </w:divBdr>
    </w:div>
    <w:div w:id="2048216725">
      <w:bodyDiv w:val="true"/>
      <w:marLeft w:val="0"/>
      <w:marRight w:val="0"/>
      <w:marTop w:val="0"/>
      <w:marBottom w:val="0"/>
      <w:divBdr>
        <w:top w:space="0" w:sz="0" w:color="auto" w:val="none"/>
        <w:left w:space="0" w:sz="0" w:color="auto" w:val="none"/>
        <w:bottom w:space="0" w:sz="0" w:color="auto" w:val="none"/>
        <w:right w:space="0" w:sz="0" w:color="auto" w:val="none"/>
      </w:divBdr>
    </w:div>
    <w:div w:id="20868056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10. listopada 2016.</izvorni_sadrzaj>
    <derivirana_varijabla naziv="DomainObject.StvarniPocetakDatum_1">10. listopada 2016.</derivirana_varijabla>
  </DomainObject.StvarniPocetakDatum>
  <DomainObject.StvarniZavrsetakDatum>
    <izvorni_sadrzaj>10. listopada 2016.</izvorni_sadrzaj>
    <derivirana_varijabla naziv="DomainObject.StvarniZavrsetakDatum_1">10. listopada 2016.</derivirana_varijabla>
  </DomainObject.StvarniZavrsetakDatum>
  <DomainObject.PlaniraniZavrsetakDatum>
    <izvorni_sadrzaj>10. listopada 2016.</izvorni_sadrzaj>
    <derivirana_varijabla naziv="DomainObject.PlaniraniZavrsetakDatum_1">10. listopada 2016.</derivirana_varijabla>
  </DomainObject.PlaniraniZavrsetakDatum>
  <DomainObject.PlaniraniPocetakDatum>
    <izvorni_sadrzaj>10. listopada 2016.</izvorni_sadrzaj>
    <derivirana_varijabla naziv="DomainObject.PlaniraniPocetakDatum_1">10. listopada 2016.</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12:46</izvorni_sadrzaj>
    <derivirana_varijabla naziv="DomainObject.StvarniZavrsetakVrijeme_1">12:46</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item>SECTOR GEOMETRICA GRADUS d. o. o. MEDULIN</item>
      <item>REPUBLIKA HRVATSKA, Ministarstvo financija, Porezna uprava, Područni ured Istra, Primorje, Gorski Kotar  i Lika</item>
      <item>ŽUPANIJSKO DRŽAVNO ODVJETNIŠTVO U PULI - POLA</item>
    </izvorni_sadrzaj>
    <derivirana_varijabla naziv="DomainObject.UcesnikSudskeRadnjeListNaziv_1">
      <item>SECTOR GEOMETRICA GRADUS d. o. o. MEDULIN</item>
      <item>REPUBLIKA HRVATSKA, Ministarstvo financija, Porezna uprava, Područni ured Istra, Primorje, Gorski Kotar  i Lika</item>
      <item>ŽUPANIJSKO DRŽAVNO ODVJETNIŠTVO U PULI - POLA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2016.</izvorni_sadrzaj>
    <derivirana_varijabla naziv="DomainObject.Predmet.DatumOsnivanja_1">22.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St-340/2016</izvorni_sadrzaj>
    <derivirana_varijabla naziv="DomainObject.Predmet.OznakaBroj_1">St-340/2016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prileži plavi registrator</izvorni_sadrzaj>
    <derivirana_varijabla naziv="DomainObject.Predmet.PrimjedbaSuca_1">prileži plavi registrator</derivirana_varijabla>
  </DomainObject.Predmet.PrimjedbaSuca>
  <DomainObject.Predmet.PrimjedbaUpisnicara>
    <izvorni_sadrzaj/>
    <derivirana_varijabla naziv="DomainObject.Predmet.PrimjedbaUpisnicara_1"/>
  </DomainObject.Predmet.PrimjedbaUpisnicara>
  <DomainObject.Predmet.ProtustrankaFormated>
    <izvorni_sadrzaj>  SECTOR GEOMETRICA GRADUS d. o. o. MEDULIN</izvorni_sadrzaj>
    <derivirana_varijabla naziv="DomainObject.Predmet.ProtustrankaFormated_1">  SECTOR GEOMETRICA GRADUS d. o. o. MEDULIN</derivirana_varijabla>
  </DomainObject.Predmet.ProtustrankaFormated>
  <DomainObject.Predmet.ProtustrankaFormatedOIB>
    <izvorni_sadrzaj>  SECTOR GEOMETRICA GRADUS d. o. o. MEDULIN, OIB 29391423689</izvorni_sadrzaj>
    <derivirana_varijabla naziv="DomainObject.Predmet.ProtustrankaFormatedOIB_1">  SECTOR GEOMETRICA GRADUS d. o. o. MEDULIN, OIB 29391423689</derivirana_varijabla>
  </DomainObject.Predmet.ProtustrankaFormatedOIB>
  <DomainObject.Predmet.ProtustrankaFormatedWithAdress>
    <izvorni_sadrzaj> SECTOR GEOMETRICA GRADUS d. o. o. MEDULIN, Banjole, Volme 173/C, 52100 Medulin</izvorni_sadrzaj>
    <derivirana_varijabla naziv="DomainObject.Predmet.ProtustrankaFormatedWithAdress_1"> SECTOR GEOMETRICA GRADUS d. o. o. MEDULIN, Banjole, Volme 173/C, 52100 Medulin</derivirana_varijabla>
  </DomainObject.Predmet.ProtustrankaFormatedWithAdress>
  <DomainObject.Predmet.ProtustrankaFormatedWithAdressOIB>
    <izvorni_sadrzaj> SECTOR GEOMETRICA GRADUS d. o. o. MEDULIN, OIB 29391423689, Banjole, Volme 173/C, 52100 Medulin</izvorni_sadrzaj>
    <derivirana_varijabla naziv="DomainObject.Predmet.ProtustrankaFormatedWithAdressOIB_1"> SECTOR GEOMETRICA GRADUS d. o. o. MEDULIN, OIB 29391423689, Banjole, Volme 173/C, 52100 Medulin</derivirana_varijabla>
  </DomainObject.Predmet.ProtustrankaFormatedWithAdressOIB>
  <DomainObject.Predmet.ProtustrankaWithAdress>
    <izvorni_sadrzaj>SECTOR GEOMETRICA GRADUS d. o. o. MEDULIN Banjole, Volme 173/C, 52100 Medulin</izvorni_sadrzaj>
    <derivirana_varijabla naziv="DomainObject.Predmet.ProtustrankaWithAdress_1">SECTOR GEOMETRICA GRADUS d. o. o. MEDULIN Banjole, Volme 173/C, 52100 Medulin</derivirana_varijabla>
  </DomainObject.Predmet.ProtustrankaWithAdress>
  <DomainObject.Predmet.ProtustrankaWithAdressOIB>
    <izvorni_sadrzaj>SECTOR GEOMETRICA GRADUS d. o. o. MEDULIN, OIB 29391423689, Banjole, Volme 173/C, 52100 Medulin</izvorni_sadrzaj>
    <derivirana_varijabla naziv="DomainObject.Predmet.ProtustrankaWithAdressOIB_1">SECTOR GEOMETRICA GRADUS d. o. o. MEDULIN, OIB 29391423689, Banjole, Volme 173/C, 52100 Medulin</derivirana_varijabla>
  </DomainObject.Predmet.ProtustrankaWithAdressOIB>
  <DomainObject.Predmet.ProtustrankaNazivFormated>
    <izvorni_sadrzaj>SECTOR GEOMETRICA GRADUS d. o. o. MEDULIN</izvorni_sadrzaj>
    <derivirana_varijabla naziv="DomainObject.Predmet.ProtustrankaNazivFormated_1">SECTOR GEOMETRICA GRADUS d. o. o. MEDULIN</derivirana_varijabla>
  </DomainObject.Predmet.ProtustrankaNazivFormated>
  <DomainObject.Predmet.ProtustrankaNazivFormatedOIB>
    <izvorni_sadrzaj>SECTOR GEOMETRICA GRADUS d. o. o. MEDULIN, OIB 29391423689</izvorni_sadrzaj>
    <derivirana_varijabla naziv="DomainObject.Predmet.ProtustrankaNazivFormatedOIB_1">SECTOR GEOMETRICA GRADUS d. o. o. MEDULIN, OIB 29391423689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ŽUPANIJSKO DRŽAVNO ODVJETNIŠTVO U PULI - POLA</izvorni_sadrzaj>
    <derivirana_varijabla naziv="DomainObject.Predmet.StrankaFormated_1">  REPUBLIKA HRVATSKA, Ministarstvo financija, Porezna uprava, Područni ured Istra, Primorje, Gorski Kotar  i Lika zastupanog po punomoćniku ŽUPANIJSKO DRŽAVNO ODVJETNIŠTVO U PULI - POLA</derivirana_varijabla>
  </DomainObject.Predmet.StrankaFormated>
  <DomainObject.Predmet.StrankaFormated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OIB_1">  REPUBLIKA HRVATSKA, Ministarstvo financija, Porezna uprava, Područni ured Istra, Primorje, Gorski Kotar  i Lika, OIB 52634238587 zastupanog po punomoćniku ŽUPANIJSKO DRŽAVNO ODVJETNIŠTVO U PULI - POLA</derivirana_varijabla>
  </DomainObject.Predmet.StrankaFormatedOIB>
  <DomainObject.Predmet.StrankaFormatedWithAdress>
    <izvorni_sadrzaj> REPUBLIKA HRVATSKA, Ministarstvo financija, Porezna uprava, Područni ured Istra, Primorje, Gorski Kotar  i Lika zastupanog po punomoćniku ŽUPANIJSKO DRŽAVNO ODVJETNIŠTVO U PULI - POLA</izvorni_sadrzaj>
    <derivirana_varijabla naziv="DomainObject.Predmet.StrankaFormatedWithAdress_1"> REPUBLIKA HRVATSKA, Ministarstvo financija, Porezna uprava, Područni ured Istra, Primorje, Gorski Kotar  i Lika zastupanog po punomoćniku ŽUPANIJSKO DRŽAVNO ODVJETNIŠTVO U PULI - POLA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WithAdressOIB_1"> REPUBLIKA HRVATSKA, Ministarstvo financija, Porezna uprava, Područni ured Istra, Primorje, Gorski Kotar  i Lika, OIB 52634238587 zastupanog po punomoćniku ŽUPANIJSKO DRŽAVNO ODVJETNIŠTVO U PULI - POLA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2668486.62</izvorni_sadrzaj>
    <derivirana_varijabla naziv="DomainObject.Predmet.TrenutnaVrijednost_1">2668486.62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_1">
      <item>REPUBLIKA HRVATSKA, Ministarstvo financija, Porezna uprava, Područni ured Istra, Primorje, Gorski Kotar  i Lika zastupanog po punomoćniku ŽUPANIJSKO DRŽAVNO ODVJETNIŠTVO U PULI - POLA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OIB_1">
      <item>REPUBLIKA HRVATSKA, Ministarstvo financija, Porezna uprava, Područni ured Istra, Primorje, Gorski Kotar  i Lika, OIB 52634238587 zastupanog po punomoćniku ŽUPANIJSKO DRŽAVNO ODVJETNIŠTVO U PULI - POLA</item>
    </derivirana_varijabla>
  </DomainObject.Predmet.StrankaListFormatedOIB>
  <DomainObject.Predmet.StrankaListFormatedWithAdress>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WithAdress_1">
      <item>REPUBLIKA HRVATSKA, Ministarstvo financija, Porezna uprava, Područni ured Istra, Primorje, Gorski Kotar  i Lika zastupanog po punomoćniku ŽUPANIJSKO DRŽAVNO ODVJETNIŠTVO U PULI - POLA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WithAdressOIB_1">
      <item>REPUBLIKA HRVATSKA, Ministarstvo financija, Porezna uprava, Područni ured Istra, Primorje, Gorski Kotar  i Lika, OIB 52634238587 zastupanog po punomoćniku ŽUPANIJSKO DRŽAVNO ODVJETNIŠTVO U PULI - POLA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SECTOR GEOMETRICA GRADUS d. o. o. MEDULIN</item>
    </izvorni_sadrzaj>
    <derivirana_varijabla naziv="DomainObject.Predmet.ProtuStrankaListFormated_1">
      <item>SECTOR GEOMETRICA GRADUS d. o. o. MEDULIN</item>
    </derivirana_varijabla>
  </DomainObject.Predmet.ProtuStrankaListFormated>
  <DomainObject.Predmet.ProtuStrankaListFormatedOIB>
    <izvorni_sadrzaj>
      <item>SECTOR GEOMETRICA GRADUS d. o. o. MEDULIN, OIB 29391423689</item>
    </izvorni_sadrzaj>
    <derivirana_varijabla naziv="DomainObject.Predmet.ProtuStrankaListFormatedOIB_1">
      <item>SECTOR GEOMETRICA GRADUS d. o. o. MEDULIN, OIB 29391423689</item>
    </derivirana_varijabla>
  </DomainObject.Predmet.ProtuStrankaListFormatedOIB>
  <DomainObject.Predmet.ProtuStrankaListFormatedWithAdress>
    <izvorni_sadrzaj>
      <item>SECTOR GEOMETRICA GRADUS d. o. o. MEDULIN, Banjole, Volme 173/C, 52100 Medulin</item>
    </izvorni_sadrzaj>
    <derivirana_varijabla naziv="DomainObject.Predmet.ProtuStrankaListFormatedWithAdress_1">
      <item>SECTOR GEOMETRICA GRADUS d. o. o. MEDULIN, Banjole, Volme 173/C, 52100 Medulin</item>
    </derivirana_varijabla>
  </DomainObject.Predmet.ProtuStrankaListFormatedWithAdress>
  <DomainObject.Predmet.ProtuStrankaListFormatedWithAdressOIB>
    <izvorni_sadrzaj>
      <item>SECTOR GEOMETRICA GRADUS d. o. o. MEDULIN, OIB 29391423689, Banjole, Volme 173/C, 52100 Medulin</item>
    </izvorni_sadrzaj>
    <derivirana_varijabla naziv="DomainObject.Predmet.ProtuStrankaListFormatedWithAdressOIB_1">
      <item>SECTOR GEOMETRICA GRADUS d. o. o. MEDULIN, OIB 29391423689, Banjole, Volme 173/C, 52100 Medulin</item>
    </derivirana_varijabla>
  </DomainObject.Predmet.ProtuStrankaListFormatedWithAdressOIB>
  <DomainObject.Predmet.ProtuStrankaListNazivFormated>
    <izvorni_sadrzaj>
      <item>SECTOR GEOMETRICA GRADUS d. o. o. MEDULIN</item>
    </izvorni_sadrzaj>
    <derivirana_varijabla naziv="DomainObject.Predmet.ProtuStrankaListNazivFormated_1">
      <item>SECTOR GEOMETRICA GRADUS d. o. o. MEDULIN</item>
    </derivirana_varijabla>
  </DomainObject.Predmet.ProtuStrankaListNazivFormated>
  <DomainObject.Predmet.ProtuStrankaListNazivFormatedOIB>
    <izvorni_sadrzaj>
      <item>SECTOR GEOMETRICA GRADUS d. o. o. MEDULIN, OIB 29391423689</item>
    </izvorni_sadrzaj>
    <derivirana_varijabla naziv="DomainObject.Predmet.ProtuStrankaListNazivFormatedOIB_1">
      <item>SECTOR GEOMETRICA GRADUS d. o. o. MEDULIN, OIB 29391423689</item>
    </derivirana_varijabla>
  </DomainObject.Predmet.ProtuStrankaListNazivFormatedOIB>
  <DomainObject.Predmet.OstaliListFormated>
    <izvorni_sadrzaj>
      <item>ŽUPANIJSKO DRŽAVNO ODVJETNIŠTVO U PULI - POLA punomoćnik sudionika u postupku REPUBLIKA HRVATSKA, Ministarstvo financija, Porezna uprava, Područni ured Istra, Primorje, Gorski Kotar  i Lika</item>
    </izvorni_sadrzaj>
    <derivirana_varijabla naziv="DomainObject.Predmet.OstaliListFormated_1">
      <item>ŽUPANIJSKO DRŽAVNO ODVJETNIŠTVO U PULI - POLA punomoćnik sudionika u postupku REPUBLIKA HRVATSKA, Ministarstvo financija, Porezna uprava, Područni ured Istra, Primorje, Gorski Kotar  i Lika</item>
    </derivirana_varijabla>
  </DomainObject.Predmet.OstaliListFormated>
  <DomainObject.Predmet.OstaliListFormatedOIB>
    <izvorni_sadrzaj>
      <item>ŽUPANIJSKO DRŽAVNO ODVJETNIŠTVO U PULI - POLA punomoćnik sudionika u postupku REPUBLIKA HRVATSKA, Ministarstvo financija, Porezna uprava, Područni ured Istra, Primorje, Gorski Kotar  i Lika</item>
    </izvorni_sadrzaj>
    <derivirana_varijabla naziv="DomainObject.Predmet.OstaliListFormatedOIB_1">
      <item>ŽUPANIJSKO DRŽAVNO ODVJETNIŠTVO U PULI - POLA punomoćnik sudionika u postupku REPUBLIKA HRVATSKA, Ministarstvo financija, Porezna uprava, Područni ured Istra, Primorje, Gorski Kotar  i Lika</item>
    </derivirana_varijabla>
  </DomainObject.Predmet.OstaliListFormatedOIB>
  <DomainObject.Predmet.OstaliListFormatedWithAdress>
    <izvorni_sadrzaj>
      <item>ŽUPANIJSKO DRŽAVNO ODVJETNIŠTVO U PULI - POLA, Kranjčevićeva 6, 52100 Pula punomoćnik sudionika u postupku REPUBLIKA HRVATSKA, Ministarstvo financija, Porezna uprava, Područni ured Istra, Primorje, Gorski Kotar  i Lika</item>
    </izvorni_sadrzaj>
    <derivirana_varijabla naziv="DomainObject.Predmet.OstaliListFormatedWithAdress_1">
      <item>ŽUPANIJSKO DRŽAVNO ODVJETNIŠTVO U PULI - POLA, Kranjčevićeva 6,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ŽUPANIJSKO DRŽAVNO ODVJETNIŠTVO U PULI - POLA, Kranjčevićeva 6, 52100 Pula punomoćnik sudionika u postupku REPUBLIKA HRVATSKA, Ministarstvo financija, Porezna uprava, Područni ured Istra, Primorje, Gorski Kotar  i Lika</item>
    </izvorni_sadrzaj>
    <derivirana_varijabla naziv="DomainObject.Predmet.OstaliListFormatedWithAdressOIB_1">
      <item>ŽUPANIJSKO DRŽAVNO ODVJETNIŠTVO U PULI - POLA, Kranjčevićeva 6,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ŽUPANIJSKO DRŽAVNO ODVJETNIŠTVO U PULI - POLA</item>
    </izvorni_sadrzaj>
    <derivirana_varijabla naziv="DomainObject.Predmet.OstaliListNazivFormated_1">
      <item>ŽUPANIJSKO DRŽAVNO ODVJETNIŠTVO U PULI - POLA</item>
    </derivirana_varijabla>
  </DomainObject.Predmet.OstaliListNazivFormated>
  <DomainObject.Predmet.OstaliListNazivFormatedOIB>
    <izvorni_sadrzaj>
      <item>ŽUPANIJSKO DRŽAVNO ODVJETNIŠTVO U PULI - POLA</item>
    </izvorni_sadrzaj>
    <derivirana_varijabla naziv="DomainObject.Predmet.OstaliListNazivFormatedOIB_1">
      <item>ŽUPANIJSKO DRŽAVNO ODVJETNIŠTVO U PULI - POLA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2016.</izvorni_sadrzaj>
    <derivirana_varijabla naziv="DomainObject.Datum_1">10. listopada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SECTOR GEOMETRICA GRADUS d. o. o. MEDULIN</izvorni_sadrzaj>
    <derivirana_varijabla naziv="DomainObject.Predmet.ProtustrankaIDrugi_1">SECTOR GEOMETRICA GRADUS d. o. o. MEDULIN</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SECTOR GEOMETRICA GRADUS d. o. o. MEDULIN, OIB 29391423689, Banjole, Volme 173/C, 52100 Medulin</izvorni_sadrzaj>
    <derivirana_varijabla naziv="DomainObject.Predmet.ProtustrankaIDrugiAdressOIB_1">SECTOR GEOMETRICA GRADUS d. o. o. MEDULIN, OIB 29391423689, Banjole, Volme 173/C,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SECTOR GEOMETRICA GRADUS d. o. o. MEDULIN</item>
      <item>ŽUPANIJSKO DRŽAVNO ODVJETNIŠTVO U PULI - POLA</item>
      <item>REPUBLIKA HRVATSKA, Ministarstvo financija, Porezna uprava, Područni ured Istra, Primorje, Gorski Kotar  i Lika</item>
    </izvorni_sadrzaj>
    <derivirana_varijabla naziv="DomainObject.Predmet.SudioniciListNaziv_1">
      <item>SECTOR GEOMETRICA GRADUS d. o. o. MEDULIN</item>
      <item>ŽUPANIJSKO DRŽAVNO ODVJETNIŠTVO U PULI - POLA</item>
      <item>REPUBLIKA HRVATSKA, Ministarstvo financija, Porezna uprava, Područni ured Istra, Primorje, Gorski Kotar  i Lika</item>
    </derivirana_varijabla>
  </DomainObject.Predmet.SudioniciListNaziv>
  <DomainObject.Predmet.SudioniciListAdressOIB>
    <izvorni_sadrzaj>
      <item>SECTOR GEOMETRICA GRADUS d. o. o. MEDULIN, OIB 29391423689, Banjole, Volme 173/C,52100 Medulin</item>
      <item>ŽUPANIJSKO DRŽAVNO ODVJETNIŠTVO U PULI - POLA, Kranjčevićeva 6,52100 Pula</item>
      <item>REPUBLIKA HRVATSKA, Ministarstvo financija, Porezna uprava, Područni ured Istra, Primorje, Gorski Kotar  i Lika, OIB 52634238587</item>
    </izvorni_sadrzaj>
    <derivirana_varijabla naziv="DomainObject.Predmet.SudioniciListAdressOIB_1">
      <item>SECTOR GEOMETRICA GRADUS d. o. o. MEDULIN, OIB 29391423689, Banjole, Volme 173/C,52100 Medulin</item>
      <item>ŽUPANIJSKO DRŽAVNO ODVJETNIŠTVO U PULI - POLA, Kranjčevićeva 6,52100 Pula</item>
      <item>REPUBLIKA HRVATSKA, Ministarstvo financija, Porezna uprava, Područni ured Istra, Primorje, Gorski Kotar  i Lika,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29391423689</item>
      <item>, OIB null</item>
      <item>, OIB 52634238587</item>
    </izvorni_sadrzaj>
    <derivirana_varijabla naziv="DomainObject.Predmet.SudioniciListNazivOIB_1">
      <item>, OIB 29391423689</item>
      <item>, OIB null</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Ulica Franje Pokornya 6 Zagreb</item>
    </izvorni_sadrzaj>
    <derivirana_varijabla naziv="DomainObject.Predmet.StecajniUpraviteljiListAddressOIB_1">
      <item>Štefan Rola, OIB 26698048809, Ulica Franje Pokornya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480</properties:Words>
  <properties:Characters>2687</properties:Characters>
  <properties:Lines>101</properties:Lines>
  <properties:Paragraphs>39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2016-10-10T08:38:00Z</dcterms:created>
  <dc:creator>drabar</dc:creator>
  <cp:lastModifiedBy>Sanja Prodan</cp:lastModifiedBy>
  <cp:lastPrinted>2016-09-05T08:49:00Z</cp:lastPrinted>
  <dcterms:modified xmlns:xsi="http://www.w3.org/2001/XMLSchema-instance" xsi:type="dcterms:W3CDTF">2016-10-10T11:12:00Z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