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56b0" w14:paraId="59856b0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D61111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8A4A9B" w:rsidR="00301645">
      <w:pPr>
        <w:pStyle w:val="Bezproreda"/>
        <w:jc w:val="both"/>
      </w:pPr>
    </w:p>
    <w:p w:rsidRDefault="0091308A" w:rsidP="00F00FC3" w:rsidR="0091308A">
      <w:pPr>
        <w:jc w:val="right"/>
      </w:pPr>
    </w:p>
    <w:p w:rsidRDefault="00D61111" w:rsidP="000A0278" w:rsidR="000A0278">
      <w:pPr>
        <w:jc w:val="right"/>
      </w:pPr>
      <w:r w:rsidRPr="00EB1C75">
        <w:t xml:space="preserve">            </w:t>
      </w:r>
      <w:r w:rsidR="00F00FC3" w:rsidRPr="004D3D14">
        <w:t xml:space="preserve">  </w:t>
      </w:r>
      <w:r w:rsidR="000A0278" w:rsidRPr="004D3D14">
        <w:t xml:space="preserve">  40</w:t>
      </w:r>
      <w:r w:rsidR="000A0278">
        <w:rPr>
          <w:b/>
        </w:rPr>
        <w:t xml:space="preserve">. </w:t>
      </w:r>
      <w:r w:rsidR="000A0278">
        <w:t>St-</w:t>
      </w:r>
      <w:r w:rsidR="003E16BD">
        <w:t>1054</w:t>
      </w:r>
      <w:r w:rsidR="000A0278">
        <w:t>/</w:t>
      </w:r>
      <w:r w:rsidR="003E16BD">
        <w:t>2019</w:t>
      </w:r>
    </w:p>
    <w:p w:rsidRDefault="000A0278" w:rsidP="000A0278" w:rsidR="000A0278">
      <w:pPr>
        <w:jc w:val="center"/>
      </w:pPr>
    </w:p>
    <w:p w:rsidRDefault="0040797D" w:rsidP="000A0278" w:rsidR="000A0278">
      <w:pPr>
        <w:jc w:val="center"/>
      </w:pPr>
      <w:r>
        <w:t xml:space="preserve">U   I M E   </w:t>
      </w:r>
      <w:r w:rsidR="000A0278">
        <w:t xml:space="preserve">R E P U B L I K </w:t>
      </w:r>
      <w:r>
        <w:t>E</w:t>
      </w:r>
      <w:r w:rsidR="000A0278">
        <w:t xml:space="preserve"> </w:t>
      </w:r>
      <w:r>
        <w:t xml:space="preserve"> </w:t>
      </w:r>
      <w:r w:rsidR="000A0278">
        <w:t xml:space="preserve"> H R V A T S K</w:t>
      </w:r>
      <w:r>
        <w:t xml:space="preserve"> E</w:t>
      </w:r>
    </w:p>
    <w:p w:rsidRDefault="000A0278" w:rsidP="000A0278" w:rsidR="000A0278" w:rsidRPr="00D15F12">
      <w:pPr>
        <w:ind w:hanging="2880" w:left="2880"/>
        <w:jc w:val="center"/>
      </w:pPr>
      <w:r>
        <w:t>R J E Š E NJ E</w:t>
      </w:r>
      <w:r w:rsidRPr="00D15F12">
        <w:t xml:space="preserve"> </w:t>
      </w:r>
    </w:p>
    <w:p w:rsidRDefault="000A0278" w:rsidP="000A0278" w:rsidR="000A0278" w:rsidRPr="00010102">
      <w:pPr>
        <w:jc w:val="center"/>
        <w:rPr>
          <w:b/>
        </w:rPr>
      </w:pPr>
    </w:p>
    <w:p w:rsidRDefault="000A0278" w:rsidP="000A0278" w:rsidR="000A0278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>kao sucu pojedincu</w:t>
      </w:r>
      <w:r w:rsidR="003E16BD">
        <w:t>,</w:t>
      </w:r>
      <w:r>
        <w:t xml:space="preserve"> </w:t>
      </w:r>
      <w:r w:rsidRPr="007A3302">
        <w:t xml:space="preserve">postupajući po prijedlogu </w:t>
      </w:r>
      <w:r w:rsidR="003E16BD">
        <w:t>vjerovnika kao predlagatelja MJESTO SREĆE d.o.o., Ičići, Antona Dmin</w:t>
      </w:r>
      <w:r w:rsidR="00C7499F">
        <w:t xml:space="preserve">aka 2/A., OIB 2162883710, u predstečajnom postupku nad dužnikom </w:t>
      </w:r>
      <w:r>
        <w:t xml:space="preserve">FORTUNA ADRIATICUM d.o.o., Zagreb, Ulica II Loparska 2. OIB 18855637515, </w:t>
      </w:r>
      <w:r w:rsidRPr="007A3302">
        <w:t xml:space="preserve">dana </w:t>
      </w:r>
      <w:r w:rsidR="00601229">
        <w:t>6</w:t>
      </w:r>
      <w:r w:rsidR="00895781">
        <w:t>.svibnja</w:t>
      </w:r>
      <w:r w:rsidRPr="007A3302">
        <w:t xml:space="preserve"> 201</w:t>
      </w:r>
      <w:r w:rsidR="00895781">
        <w:t>9</w:t>
      </w:r>
      <w:r w:rsidRPr="007A3302">
        <w:t>.</w:t>
      </w:r>
    </w:p>
    <w:p w:rsidRDefault="000A0278" w:rsidP="000A0278" w:rsidR="000A0278" w:rsidRPr="00596E20">
      <w:pPr>
        <w:jc w:val="both"/>
        <w:rPr>
          <w:b/>
          <w:sz w:val="40"/>
          <w:szCs w:val="40"/>
        </w:rPr>
      </w:pPr>
    </w:p>
    <w:p w:rsidRDefault="000A0278" w:rsidP="000A0278" w:rsidR="000A0278" w:rsidRPr="00010102">
      <w:pPr>
        <w:jc w:val="center"/>
        <w:rPr>
          <w:b/>
        </w:rPr>
      </w:pPr>
      <w:r>
        <w:rPr>
          <w:b/>
        </w:rPr>
        <w:t>r i j e š i o   j e</w:t>
      </w:r>
      <w:r w:rsidRPr="00010102">
        <w:rPr>
          <w:b/>
        </w:rPr>
        <w:t xml:space="preserve"> </w:t>
      </w:r>
    </w:p>
    <w:p w:rsidRDefault="000A0278" w:rsidP="000A0278" w:rsidR="000A0278">
      <w:pPr>
        <w:jc w:val="both"/>
        <w:rPr>
          <w:b/>
        </w:rPr>
      </w:pPr>
    </w:p>
    <w:p w:rsidRDefault="000A0278" w:rsidP="00895781" w:rsidR="00F00FC3">
      <w:pPr>
        <w:jc w:val="both"/>
      </w:pPr>
      <w:r>
        <w:rPr>
          <w:b/>
        </w:rPr>
        <w:tab/>
      </w:r>
      <w:r w:rsidRPr="00690A39">
        <w:t xml:space="preserve">Odbacuje </w:t>
      </w:r>
      <w:r>
        <w:t xml:space="preserve">se prijedlog </w:t>
      </w:r>
      <w:r w:rsidR="00895781">
        <w:t xml:space="preserve">vjerovnika kao predlagatelja MJESTO SREĆE d.o.o., Ičići, Antona Dminaka 2/A., OIB 2162883710, od 26.travnja 2019. </w:t>
      </w:r>
      <w:r w:rsidR="00EF6365">
        <w:t>z</w:t>
      </w:r>
      <w:r w:rsidR="00895781">
        <w:t>a otvaranje predstečajnog postupku nad dužnikom FORTUNA ADRIATICUM d.o.o., Zagreb, Ulica II Loparska 2. OIB 18855637515</w:t>
      </w:r>
    </w:p>
    <w:p w:rsidRDefault="00AB2A57" w:rsidP="008A4A9B" w:rsidR="00AB2A57">
      <w:pPr>
        <w:pStyle w:val="Bezproreda"/>
        <w:jc w:val="both"/>
      </w:pPr>
    </w:p>
    <w:p w:rsidRDefault="0091308A" w:rsidP="008A4A9B" w:rsidR="0091308A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EF6365" w:rsidR="00EF6365">
      <w:pPr>
        <w:jc w:val="both"/>
      </w:pPr>
      <w:r>
        <w:tab/>
      </w:r>
      <w:r w:rsidR="00EF6365">
        <w:t>Vjerovnika kao predlagatelja MJESTO SREĆE d.o.o., Ičići, Antona Dminaka 2/A., OIB 2162883710, podnio je ovom suda dana  26.travnja 2019.</w:t>
      </w:r>
      <w:r w:rsidR="009713B1">
        <w:t>,</w:t>
      </w:r>
      <w:r w:rsidR="00EF6365">
        <w:t xml:space="preserve"> </w:t>
      </w:r>
      <w:r w:rsidR="009713B1" w:rsidRPr="00D05AFD">
        <w:t xml:space="preserve">temeljem odredbe članka </w:t>
      </w:r>
      <w:r w:rsidR="009713B1">
        <w:t>25. stavak 1. Stečajnog zakona (N.N. br. 71/15 i 104/17, dalje: SZ), na propisanom obrascu</w:t>
      </w:r>
      <w:r w:rsidR="0065576C">
        <w:t>,</w:t>
      </w:r>
      <w:r w:rsidR="009713B1">
        <w:t xml:space="preserve"> prijedlog za </w:t>
      </w:r>
      <w:r w:rsidR="00EF6365">
        <w:t>otvaranje predstečajnog postupku nad dužnikom FORTUNA ADRIATICUM d.o.o., Zagreb, Ulica II Loparska 2. OIB 18855637515</w:t>
      </w:r>
    </w:p>
    <w:p w:rsidRDefault="00F65DBE" w:rsidP="00883D87" w:rsidR="00F65DBE">
      <w:pPr>
        <w:ind w:firstLine="708"/>
        <w:jc w:val="both"/>
      </w:pPr>
    </w:p>
    <w:p w:rsidRDefault="00D37168" w:rsidP="00F65DBE" w:rsidR="006D2F74">
      <w:pPr>
        <w:ind w:firstLine="708"/>
        <w:jc w:val="both"/>
      </w:pPr>
      <w:r>
        <w:t xml:space="preserve">Uvidom u </w:t>
      </w:r>
      <w:r w:rsidR="004263B6">
        <w:t xml:space="preserve">e-Spis, te </w:t>
      </w:r>
      <w:r>
        <w:t xml:space="preserve">ICMS sustav ovog </w:t>
      </w:r>
      <w:r w:rsidR="006D2F74">
        <w:t>suda utvrđeno je kako slijedi:</w:t>
      </w:r>
    </w:p>
    <w:p w:rsidRDefault="006D2F74" w:rsidP="000A7151" w:rsidR="000A7151">
      <w:pPr>
        <w:ind w:firstLine="708"/>
        <w:jc w:val="both"/>
      </w:pPr>
      <w:r>
        <w:t xml:space="preserve">-predlagatelj </w:t>
      </w:r>
      <w:r w:rsidR="009713B1">
        <w:t xml:space="preserve">Financijska agencija </w:t>
      </w:r>
      <w:r w:rsidR="007643B9">
        <w:t xml:space="preserve">podnio je </w:t>
      </w:r>
      <w:r w:rsidR="00AE0C39">
        <w:t xml:space="preserve">ovom sudu </w:t>
      </w:r>
      <w:r w:rsidR="007643B9">
        <w:t>dana</w:t>
      </w:r>
      <w:r w:rsidR="009713B1">
        <w:t xml:space="preserve"> 24.siječnja 2019.</w:t>
      </w:r>
      <w:r w:rsidR="004263B6">
        <w:t>,</w:t>
      </w:r>
      <w:r w:rsidR="009713B1">
        <w:t xml:space="preserve"> </w:t>
      </w:r>
      <w:r w:rsidR="007643B9">
        <w:t xml:space="preserve">pod </w:t>
      </w:r>
      <w:r w:rsidR="009713B1">
        <w:t xml:space="preserve">ovosudskim </w:t>
      </w:r>
      <w:r w:rsidR="007643B9">
        <w:t>poslovnim brojem St-1</w:t>
      </w:r>
      <w:r w:rsidR="000A7151">
        <w:t>90</w:t>
      </w:r>
      <w:r w:rsidR="007643B9">
        <w:t>/1</w:t>
      </w:r>
      <w:r w:rsidR="000A7151">
        <w:t>9</w:t>
      </w:r>
      <w:r w:rsidR="007643B9">
        <w:t>, prijedlog za otvaranje stečajnog postupka</w:t>
      </w:r>
      <w:r w:rsidR="00AE0C39">
        <w:t xml:space="preserve"> nad dužnikom </w:t>
      </w:r>
      <w:r w:rsidR="000A7151">
        <w:t>FORTUNA ADRIATICUM d.o.o., Zagreb, Ulica II Loparska 2. OIB 18855637515</w:t>
      </w:r>
    </w:p>
    <w:p w:rsidRDefault="007643B9" w:rsidP="007643B9" w:rsidR="00612A87">
      <w:pPr>
        <w:ind w:firstLine="708"/>
        <w:jc w:val="both"/>
      </w:pPr>
      <w:r>
        <w:t>-</w:t>
      </w:r>
      <w:r w:rsidR="000A7151">
        <w:t>rješenjem ovog suda od 22.ožujka 2019. spis poslovni broj St-190/</w:t>
      </w:r>
      <w:r w:rsidR="00612A87">
        <w:t>19 ustupljen</w:t>
      </w:r>
      <w:r w:rsidR="0065576C">
        <w:t xml:space="preserve"> </w:t>
      </w:r>
      <w:r w:rsidR="00612A87">
        <w:t>je Trgovačkom sudu u Bjelovaru,</w:t>
      </w:r>
    </w:p>
    <w:p w:rsidRDefault="00612A87" w:rsidP="007643B9" w:rsidR="00612A87">
      <w:pPr>
        <w:ind w:firstLine="708"/>
        <w:jc w:val="both"/>
      </w:pPr>
      <w:r>
        <w:t>-pod poslovnim brojem St-509/19</w:t>
      </w:r>
      <w:r w:rsidR="0095671D">
        <w:t>,</w:t>
      </w:r>
      <w:r>
        <w:t xml:space="preserve"> pred Trgovačkim sudom u Bjelovaru </w:t>
      </w:r>
      <w:r w:rsidR="004263B6">
        <w:t xml:space="preserve">je </w:t>
      </w:r>
      <w:r>
        <w:t xml:space="preserve">u tijeku  stečajni postupak </w:t>
      </w:r>
      <w:r w:rsidR="0095671D">
        <w:t xml:space="preserve">nad </w:t>
      </w:r>
      <w:r>
        <w:t>dužnik</w:t>
      </w:r>
      <w:r w:rsidR="0095671D">
        <w:t>om</w:t>
      </w:r>
      <w:r>
        <w:t xml:space="preserve"> FORTUNA ADRIATICUM d.o.o., Zagreb, Ulica II Loparska 2. OIB 18855637515</w:t>
      </w:r>
    </w:p>
    <w:p w:rsidRDefault="004F7D76" w:rsidP="007643B9" w:rsidR="004F7D76">
      <w:pPr>
        <w:ind w:firstLine="708"/>
        <w:jc w:val="both"/>
      </w:pPr>
    </w:p>
    <w:p w:rsidRDefault="002B1A2B" w:rsidP="00A15141" w:rsidR="003D23AD">
      <w:pPr>
        <w:ind w:firstLine="708"/>
        <w:jc w:val="both"/>
      </w:pPr>
      <w:r>
        <w:t xml:space="preserve">Prema odredbi članka </w:t>
      </w:r>
      <w:r w:rsidR="009913C9">
        <w:t xml:space="preserve">11. stavak 1. </w:t>
      </w:r>
      <w:r w:rsidR="00FD67C3">
        <w:t xml:space="preserve">SZ-a </w:t>
      </w:r>
      <w:r w:rsidR="009913C9">
        <w:t>pred</w:t>
      </w:r>
      <w:r w:rsidR="00FD67C3">
        <w:t>s</w:t>
      </w:r>
      <w:r w:rsidR="009913C9">
        <w:t xml:space="preserve">tečajni i stečajni postupci </w:t>
      </w:r>
      <w:r w:rsidR="009913C9" w:rsidRPr="001914C9">
        <w:rPr>
          <w:u w:val="single"/>
        </w:rPr>
        <w:t>p</w:t>
      </w:r>
      <w:r w:rsidR="00FD67C3" w:rsidRPr="001914C9">
        <w:rPr>
          <w:u w:val="single"/>
        </w:rPr>
        <w:t>o</w:t>
      </w:r>
      <w:r w:rsidR="009913C9" w:rsidRPr="001914C9">
        <w:rPr>
          <w:u w:val="single"/>
        </w:rPr>
        <w:t>kreću se na prijedlog ovlaštene osobe</w:t>
      </w:r>
      <w:r w:rsidR="009913C9">
        <w:t xml:space="preserve">, a </w:t>
      </w:r>
      <w:r w:rsidR="003D23AD">
        <w:t xml:space="preserve">prema odredbi članka </w:t>
      </w:r>
      <w:r w:rsidR="00A15141">
        <w:t xml:space="preserve">16. stavak 1. SZ-a prijedlog za otvaranje </w:t>
      </w:r>
      <w:r w:rsidR="00A15141">
        <w:lastRenderedPageBreak/>
        <w:t xml:space="preserve">predstečajnog i stečajnog postupka </w:t>
      </w:r>
      <w:r w:rsidR="00A15141" w:rsidRPr="003E7BDD">
        <w:rPr>
          <w:u w:val="single"/>
        </w:rPr>
        <w:t>podnosi se sudu</w:t>
      </w:r>
      <w:r w:rsidR="00A15141">
        <w:t xml:space="preserve"> na propisanom obrascu</w:t>
      </w:r>
      <w:r w:rsidR="001914C9">
        <w:t>,</w:t>
      </w:r>
      <w:r w:rsidR="00A15141">
        <w:t xml:space="preserve"> te sadržava podatke </w:t>
      </w:r>
      <w:r w:rsidR="000C2685">
        <w:t>za identifikaciju dužnika i podnositelja prijedloga i popis imovine i osoba</w:t>
      </w:r>
      <w:r w:rsidR="003D23AD">
        <w:t>.</w:t>
      </w:r>
    </w:p>
    <w:p w:rsidRDefault="003D23AD" w:rsidP="00A15141" w:rsidR="00C60AFF">
      <w:pPr>
        <w:ind w:firstLine="708"/>
        <w:jc w:val="both"/>
      </w:pPr>
      <w:r>
        <w:t xml:space="preserve">Člankom </w:t>
      </w:r>
      <w:r w:rsidR="002B17AD">
        <w:t xml:space="preserve">109. stavak 1. </w:t>
      </w:r>
      <w:r w:rsidR="000C2685">
        <w:t xml:space="preserve"> </w:t>
      </w:r>
      <w:r w:rsidR="002B17AD">
        <w:t xml:space="preserve">SZ-a </w:t>
      </w:r>
      <w:r>
        <w:t xml:space="preserve">propisano je kako je </w:t>
      </w:r>
      <w:r w:rsidR="002B17AD">
        <w:t xml:space="preserve">prijedlog za otvaranje stečajnog postupka ovlašten </w:t>
      </w:r>
      <w:r w:rsidR="00C60AFF">
        <w:t>podnijeti vjerovnik ili dužnik, ako zakonom nije drukčije određeno.</w:t>
      </w:r>
    </w:p>
    <w:p w:rsidRDefault="002F7887" w:rsidP="00A15141" w:rsidR="002F7887">
      <w:pPr>
        <w:ind w:firstLine="708"/>
        <w:jc w:val="both"/>
      </w:pPr>
      <w:r>
        <w:t xml:space="preserve">Financijska agencija je ovlašteni podnositelj prijedloga za otvaranje stečajnog postupka (članak 110. stavak 1. SZ-a) </w:t>
      </w:r>
    </w:p>
    <w:p w:rsidRDefault="00C60AFF" w:rsidP="00A15141" w:rsidR="00C60AFF">
      <w:pPr>
        <w:ind w:firstLine="708"/>
        <w:jc w:val="both"/>
      </w:pPr>
    </w:p>
    <w:p w:rsidRDefault="003D23AD" w:rsidP="00A15141" w:rsidR="00C60AFF">
      <w:pPr>
        <w:ind w:firstLine="708"/>
        <w:jc w:val="both"/>
      </w:pPr>
      <w:r>
        <w:t xml:space="preserve">Prema odredbi </w:t>
      </w:r>
      <w:r w:rsidR="00C60AFF">
        <w:t xml:space="preserve">članka 15. stavka 3. SZ-a </w:t>
      </w:r>
      <w:r w:rsidR="00087CB6" w:rsidRPr="00087CB6">
        <w:rPr>
          <w:u w:val="single"/>
        </w:rPr>
        <w:t xml:space="preserve">ako je pokrenut </w:t>
      </w:r>
      <w:r w:rsidR="00C60AFF" w:rsidRPr="00087CB6">
        <w:rPr>
          <w:u w:val="single"/>
        </w:rPr>
        <w:t>ste</w:t>
      </w:r>
      <w:r w:rsidR="00C60AFF" w:rsidRPr="00296272">
        <w:rPr>
          <w:u w:val="single"/>
        </w:rPr>
        <w:t>čajn</w:t>
      </w:r>
      <w:r w:rsidR="00087CB6">
        <w:rPr>
          <w:u w:val="single"/>
        </w:rPr>
        <w:t xml:space="preserve">i </w:t>
      </w:r>
      <w:r w:rsidR="00C60AFF" w:rsidRPr="00296272">
        <w:rPr>
          <w:u w:val="single"/>
        </w:rPr>
        <w:t>postup</w:t>
      </w:r>
      <w:r w:rsidR="00087CB6">
        <w:rPr>
          <w:u w:val="single"/>
        </w:rPr>
        <w:t xml:space="preserve">ak </w:t>
      </w:r>
      <w:r w:rsidR="00C60AFF" w:rsidRPr="00296272">
        <w:rPr>
          <w:u w:val="single"/>
        </w:rPr>
        <w:t>nije dopušteno pokretanje predstečajnog postupka.</w:t>
      </w:r>
    </w:p>
    <w:p w:rsidRDefault="00C60AFF" w:rsidP="00A15141" w:rsidR="00C60AFF">
      <w:pPr>
        <w:ind w:firstLine="708"/>
        <w:jc w:val="both"/>
      </w:pPr>
    </w:p>
    <w:p w:rsidRDefault="00296272" w:rsidP="00136E61" w:rsidR="00A44B37">
      <w:pPr>
        <w:ind w:firstLine="708"/>
        <w:jc w:val="both"/>
      </w:pPr>
      <w:r>
        <w:t xml:space="preserve">Kako je u konkretnom slučaju prijedlogom </w:t>
      </w:r>
      <w:r w:rsidR="00594B3E">
        <w:t>Financijske agencije od 24.siječnja 2019.</w:t>
      </w:r>
      <w:r w:rsidR="002F7887">
        <w:t>,</w:t>
      </w:r>
      <w:r w:rsidR="0059682B">
        <w:t xml:space="preserve"> pod poslovnim brojem ovog suda St-190/19 nad dužnikom FORTUNA ADRIATICUM d.o.o., Zagreb, Ulica II Loparska 2. OIB 18855637515 </w:t>
      </w:r>
      <w:r w:rsidR="00086BC0">
        <w:t xml:space="preserve">pokrenut stečajni postupak, </w:t>
      </w:r>
      <w:r w:rsidR="001F75D3">
        <w:t xml:space="preserve">a </w:t>
      </w:r>
      <w:r w:rsidR="002D1B24">
        <w:t xml:space="preserve">koji stečajni pstupak protiv dužnika je </w:t>
      </w:r>
      <w:r w:rsidR="00286B6E">
        <w:t xml:space="preserve">po tom prijedlogu </w:t>
      </w:r>
      <w:r w:rsidR="002D1B24">
        <w:t xml:space="preserve">u tijeku kod Trgovačkog suda u Bjelovaru pod poslovnim brojem St-509/19, </w:t>
      </w:r>
      <w:r w:rsidR="00086BC0">
        <w:t xml:space="preserve">to </w:t>
      </w:r>
      <w:r w:rsidR="002D1B24">
        <w:t xml:space="preserve"> </w:t>
      </w:r>
      <w:r w:rsidR="00086BC0">
        <w:t>kasnij</w:t>
      </w:r>
      <w:r w:rsidR="002D1B24">
        <w:t>i</w:t>
      </w:r>
      <w:r w:rsidR="00086BC0">
        <w:t xml:space="preserve"> prijedlog </w:t>
      </w:r>
      <w:r w:rsidR="002D1B24">
        <w:t xml:space="preserve">vjerovnika </w:t>
      </w:r>
      <w:r w:rsidR="00136E61">
        <w:t>MJESTO SREĆE d.o.o., Ičići, Antona Dminaka 2/A., OIB 2162883710, od 26.travnja 2019.</w:t>
      </w:r>
      <w:r w:rsidR="00086BC0">
        <w:t xml:space="preserve"> </w:t>
      </w:r>
      <w:r w:rsidR="00A44B37">
        <w:t>za otvaranje predstečajnog postup</w:t>
      </w:r>
      <w:r w:rsidR="001E0D4A">
        <w:t>ka</w:t>
      </w:r>
      <w:r w:rsidR="00A44B37">
        <w:t xml:space="preserve"> </w:t>
      </w:r>
      <w:r w:rsidR="00136E61">
        <w:t xml:space="preserve">nad dužnikom </w:t>
      </w:r>
      <w:r w:rsidR="00086BC0">
        <w:t>nije dopušten (</w:t>
      </w:r>
      <w:r w:rsidR="00A44B37">
        <w:t>članak 15. stavak 3. SZ-a).</w:t>
      </w:r>
    </w:p>
    <w:p w:rsidRDefault="00136E61" w:rsidP="00136E61" w:rsidR="00136E61">
      <w:pPr>
        <w:ind w:firstLine="708"/>
        <w:jc w:val="both"/>
      </w:pPr>
    </w:p>
    <w:p w:rsidRDefault="00A44B37" w:rsidP="00136E61" w:rsidR="00781652">
      <w:pPr>
        <w:ind w:firstLine="708"/>
        <w:jc w:val="both"/>
      </w:pPr>
      <w:r>
        <w:t xml:space="preserve">Stoga je prijedlog </w:t>
      </w:r>
      <w:r w:rsidR="00136E61">
        <w:t>vjerovnika kao predlagatelja MJESTO SREĆE d.o.o., Ičići, Antona Dminaka 2/A., OIB 2162883710, od 26.travnja 2019. za otvaranje predstečajnog postupku nad dužnikom FORTUNA ADRIATICUM d.o.o., Zagreb, Ulica II Loparska 2. OIB 18855637515</w:t>
      </w:r>
      <w:r>
        <w:t xml:space="preserve"> valjalo</w:t>
      </w:r>
      <w:r w:rsidR="00136E61">
        <w:t xml:space="preserve"> kao nedopušten odbaciti.</w:t>
      </w:r>
    </w:p>
    <w:p w:rsidRDefault="00781652" w:rsidP="00781652" w:rsidR="00781652" w:rsidRPr="0091581C"/>
    <w:p w:rsidRDefault="00486A71" w:rsidP="005D5248" w:rsidR="00147446">
      <w:pPr>
        <w:ind w:firstLine="708"/>
        <w:jc w:val="both"/>
      </w:pPr>
      <w:r>
        <w:t>Na kraju, valja nadodati kako kod dužnika FORTUNA ADRIATICUM d.o.o., Zagreb, Ulica II Loparska 2. OIB 18855637515 postoji stečajni razlog nesposobnosti za plaćanje</w:t>
      </w:r>
      <w:r w:rsidR="008334F5">
        <w:t xml:space="preserve"> (članak</w:t>
      </w:r>
      <w:r w:rsidR="00147446">
        <w:t xml:space="preserve"> 6. stavak 2. pods</w:t>
      </w:r>
      <w:r w:rsidR="00286B6E">
        <w:t>tavak</w:t>
      </w:r>
      <w:r w:rsidR="00147446">
        <w:t xml:space="preserve"> prvi SZ-a)</w:t>
      </w:r>
    </w:p>
    <w:p w:rsidRDefault="00147446" w:rsidP="00242B23" w:rsidR="00242B23">
      <w:pPr>
        <w:pStyle w:val="Tijeloteksta"/>
        <w:ind w:firstLine="708"/>
      </w:pPr>
      <w:r>
        <w:t xml:space="preserve">Uvidom </w:t>
      </w:r>
      <w:r w:rsidR="00242B23">
        <w:t xml:space="preserve">u Očevidnik neizvršenih osnova za plaćanje koje je sud pribavio službenim putem,  na dan </w:t>
      </w:r>
      <w:r w:rsidR="00CA66E6">
        <w:t xml:space="preserve">2.svibnja </w:t>
      </w:r>
      <w:r w:rsidR="00242B23">
        <w:t>201</w:t>
      </w:r>
      <w:r w:rsidR="00CA66E6">
        <w:t>9</w:t>
      </w:r>
      <w:r w:rsidR="00242B23">
        <w:t>., ukupan iznos blokade dužnikova rač</w:t>
      </w:r>
      <w:r w:rsidR="00286B6E">
        <w:t>u</w:t>
      </w:r>
      <w:r w:rsidR="00242B23">
        <w:t xml:space="preserve">na je </w:t>
      </w:r>
      <w:r w:rsidR="00CA66E6">
        <w:t>24.207.740,80 kn.</w:t>
      </w:r>
      <w:r w:rsidR="00242B23">
        <w:t xml:space="preserve"> Iz istog je očevidnika vidljivo da je račun dužnika u neprekidnoj blokadi počam od </w:t>
      </w:r>
      <w:r w:rsidR="00CA66E6">
        <w:t>11.rujna 2017.</w:t>
      </w:r>
      <w:r w:rsidR="00242B23">
        <w:t xml:space="preserve"> </w:t>
      </w:r>
    </w:p>
    <w:p w:rsidRDefault="00A929D6" w:rsidP="00067F53" w:rsidR="00486A71">
      <w:pPr>
        <w:ind w:firstLine="708"/>
        <w:jc w:val="both"/>
      </w:pPr>
      <w:r>
        <w:t>Kako stečajni razlog nespos</w:t>
      </w:r>
      <w:r w:rsidR="005B7932">
        <w:t>o</w:t>
      </w:r>
      <w:r>
        <w:t>bnosti za plaćanje (članak 6. stavak 2. pods</w:t>
      </w:r>
      <w:r w:rsidR="00286B6E">
        <w:t>tavak</w:t>
      </w:r>
      <w:r>
        <w:t xml:space="preserve"> prvi SZ-a) isključuje postojanje predstečajnog razloga </w:t>
      </w:r>
      <w:r w:rsidR="00067F53">
        <w:t>prijeteće nespos</w:t>
      </w:r>
      <w:r w:rsidR="00286B6E">
        <w:t>o</w:t>
      </w:r>
      <w:r w:rsidR="00067F53">
        <w:t>bnosti za plaćanje (članak 4. stavak 2</w:t>
      </w:r>
      <w:r w:rsidR="00286B6E">
        <w:t>.</w:t>
      </w:r>
      <w:r w:rsidR="00067F53">
        <w:t xml:space="preserve">podstavak </w:t>
      </w:r>
      <w:r w:rsidR="00286B6E">
        <w:t>prvi</w:t>
      </w:r>
      <w:r w:rsidR="00067F53">
        <w:t xml:space="preserve"> SZ-a</w:t>
      </w:r>
      <w:r w:rsidR="00C656E4">
        <w:t>)</w:t>
      </w:r>
      <w:r w:rsidR="00067F53">
        <w:t xml:space="preserve"> valjalo bi i </w:t>
      </w:r>
      <w:r w:rsidR="008334F5">
        <w:t>zbog te činjenice odbaciti konkretan prijedlog za o</w:t>
      </w:r>
      <w:r w:rsidR="00067F53">
        <w:t>tvaranje</w:t>
      </w:r>
      <w:r w:rsidR="008334F5">
        <w:t xml:space="preserve"> predstečajnog postupka</w:t>
      </w:r>
      <w:r w:rsidR="00067F53">
        <w:t xml:space="preserve"> nad dužnikom</w:t>
      </w:r>
      <w:r w:rsidR="008334F5">
        <w:t>.</w:t>
      </w:r>
    </w:p>
    <w:p w:rsidRDefault="00217850" w:rsidP="005D5248" w:rsidR="001C0F3A">
      <w:pPr>
        <w:ind w:firstLine="708"/>
        <w:jc w:val="both"/>
      </w:pPr>
      <w:r>
        <w:t xml:space="preserve"> </w:t>
      </w: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601229">
        <w:t>6</w:t>
      </w:r>
      <w:r w:rsidR="00A1690F">
        <w:t>.</w:t>
      </w:r>
      <w:r w:rsidR="00067F53">
        <w:t>svibnja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067F53">
        <w:t>8</w:t>
      </w:r>
      <w:r w:rsidR="00900561" w:rsidRPr="00491880">
        <w:t>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886002">
        <w:t>Ante Galić</w:t>
      </w:r>
      <w:r w:rsidR="00024408">
        <w:t xml:space="preserve"> v.r.</w:t>
      </w: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dana, a ulaže se putem ovog Suda u 2 primjerka</w:t>
      </w:r>
      <w:r w:rsidR="00AA085F">
        <w:t>.</w:t>
      </w:r>
    </w:p>
    <w:p w:rsidRDefault="005A3376" w:rsidP="008A4A9B" w:rsidR="005A3376">
      <w:pPr>
        <w:pStyle w:val="Bezproreda"/>
        <w:jc w:val="both"/>
      </w:pPr>
    </w:p>
    <w:p w:rsidRDefault="00024408" w:rsidP="0062083B" w:rsidR="0002440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Za točnost otpravka- ovlašteni službenik:</w:t>
      </w:r>
    </w:p>
    <w:p w:rsidRDefault="00024408" w:rsidP="0062083B" w:rsidR="0002440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024408" w:rsidP="0062083B" w:rsidR="00024408" w:rsidRPr="0062083B">
      <w:pPr>
        <w:rPr>
          <w:sz w:val="22"/>
          <w:szCs w:val="22"/>
        </w:rPr>
      </w:pPr>
    </w:p>
    <w:p w:rsidRDefault="00024408" w:rsidP="0062083B" w:rsidR="00024408" w:rsidRPr="0062083B">
      <w:pPr>
        <w:rPr>
          <w:sz w:val="22"/>
          <w:szCs w:val="22"/>
        </w:rPr>
      </w:pPr>
    </w:p>
    <w:p w:rsidRDefault="00900561" w:rsidP="008A4A9B" w:rsidR="00900561">
      <w:pPr>
        <w:pStyle w:val="Bezproreda"/>
        <w:jc w:val="both"/>
      </w:pPr>
    </w:p>
    <w:p w:rsidRDefault="00EE7DBA" w:rsidP="008A4A9B" w:rsidR="00EE7DBA">
      <w:pPr>
        <w:pStyle w:val="Bezproreda"/>
        <w:jc w:val="both"/>
      </w:pPr>
      <w:r>
        <w:lastRenderedPageBreak/>
        <w:t>3.spis</w:t>
      </w:r>
    </w:p>
    <w:p w:rsidRDefault="00B639DE" w:rsidP="008A4A9B" w:rsidR="00B639DE" w:rsidRPr="00491880">
      <w:pPr>
        <w:pStyle w:val="Bezproreda"/>
        <w:jc w:val="both"/>
      </w:pPr>
    </w:p>
    <w:sectPr w:rsidSect="00CC03FD" w:rsidR="00B639DE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4408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53C09">
      <w:t>40</w:t>
    </w:r>
    <w:r w:rsidR="00CF3A3F">
      <w:t>. St</w:t>
    </w:r>
    <w:r w:rsidR="00261221">
      <w:t>-</w:t>
    </w:r>
    <w:r w:rsidR="0095671D">
      <w:t>1054</w:t>
    </w:r>
    <w:r w:rsidR="00CF3A3F">
      <w:t>/1</w:t>
    </w:r>
    <w:r w:rsidR="0095671D">
      <w:t>9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79A"/>
    <w:rsid w:val="00024408"/>
    <w:rsid w:val="0003105F"/>
    <w:rsid w:val="00032F0E"/>
    <w:rsid w:val="00062FB8"/>
    <w:rsid w:val="00067F53"/>
    <w:rsid w:val="00074A6C"/>
    <w:rsid w:val="000841F1"/>
    <w:rsid w:val="00086BC0"/>
    <w:rsid w:val="00087CB6"/>
    <w:rsid w:val="000915B9"/>
    <w:rsid w:val="0009690D"/>
    <w:rsid w:val="000A0278"/>
    <w:rsid w:val="000A2903"/>
    <w:rsid w:val="000A3017"/>
    <w:rsid w:val="000A7151"/>
    <w:rsid w:val="000A7C34"/>
    <w:rsid w:val="000B353F"/>
    <w:rsid w:val="000C2685"/>
    <w:rsid w:val="000D568D"/>
    <w:rsid w:val="000E2D4A"/>
    <w:rsid w:val="00117BF0"/>
    <w:rsid w:val="00123589"/>
    <w:rsid w:val="00136E61"/>
    <w:rsid w:val="00147446"/>
    <w:rsid w:val="00160ACD"/>
    <w:rsid w:val="00161E4E"/>
    <w:rsid w:val="00175768"/>
    <w:rsid w:val="001765EC"/>
    <w:rsid w:val="001862A4"/>
    <w:rsid w:val="0019132A"/>
    <w:rsid w:val="001914C9"/>
    <w:rsid w:val="0019480E"/>
    <w:rsid w:val="001A46A5"/>
    <w:rsid w:val="001C0F3A"/>
    <w:rsid w:val="001D6A3B"/>
    <w:rsid w:val="001E0D4A"/>
    <w:rsid w:val="001F1DEA"/>
    <w:rsid w:val="001F75D3"/>
    <w:rsid w:val="00205901"/>
    <w:rsid w:val="00205A83"/>
    <w:rsid w:val="002123C0"/>
    <w:rsid w:val="00217850"/>
    <w:rsid w:val="002425C2"/>
    <w:rsid w:val="00242B23"/>
    <w:rsid w:val="0024419B"/>
    <w:rsid w:val="00244E11"/>
    <w:rsid w:val="00261221"/>
    <w:rsid w:val="002868D4"/>
    <w:rsid w:val="00286B6E"/>
    <w:rsid w:val="00296272"/>
    <w:rsid w:val="002B17AD"/>
    <w:rsid w:val="002B1A2B"/>
    <w:rsid w:val="002C0221"/>
    <w:rsid w:val="002D1B24"/>
    <w:rsid w:val="002E740B"/>
    <w:rsid w:val="002F7887"/>
    <w:rsid w:val="00301645"/>
    <w:rsid w:val="003234AB"/>
    <w:rsid w:val="00330F84"/>
    <w:rsid w:val="00346981"/>
    <w:rsid w:val="00354428"/>
    <w:rsid w:val="00356930"/>
    <w:rsid w:val="00362C02"/>
    <w:rsid w:val="00392DD5"/>
    <w:rsid w:val="0039787A"/>
    <w:rsid w:val="003C304B"/>
    <w:rsid w:val="003D23AD"/>
    <w:rsid w:val="003E16BD"/>
    <w:rsid w:val="003E20B7"/>
    <w:rsid w:val="003E7BDD"/>
    <w:rsid w:val="003F1292"/>
    <w:rsid w:val="0040797D"/>
    <w:rsid w:val="00410CB9"/>
    <w:rsid w:val="00420089"/>
    <w:rsid w:val="00423379"/>
    <w:rsid w:val="004263B6"/>
    <w:rsid w:val="004409FA"/>
    <w:rsid w:val="00445446"/>
    <w:rsid w:val="00451849"/>
    <w:rsid w:val="00467111"/>
    <w:rsid w:val="00486A71"/>
    <w:rsid w:val="00491880"/>
    <w:rsid w:val="004929DE"/>
    <w:rsid w:val="004C18CD"/>
    <w:rsid w:val="004D2FA5"/>
    <w:rsid w:val="004E1C6F"/>
    <w:rsid w:val="004E3704"/>
    <w:rsid w:val="004E3876"/>
    <w:rsid w:val="004E5469"/>
    <w:rsid w:val="004E5E10"/>
    <w:rsid w:val="004F022B"/>
    <w:rsid w:val="004F7D76"/>
    <w:rsid w:val="00532322"/>
    <w:rsid w:val="00541BC7"/>
    <w:rsid w:val="00542635"/>
    <w:rsid w:val="00556153"/>
    <w:rsid w:val="00590246"/>
    <w:rsid w:val="00594B3E"/>
    <w:rsid w:val="00595313"/>
    <w:rsid w:val="00595A2B"/>
    <w:rsid w:val="0059682B"/>
    <w:rsid w:val="005974F4"/>
    <w:rsid w:val="005A3376"/>
    <w:rsid w:val="005B7932"/>
    <w:rsid w:val="005C00CB"/>
    <w:rsid w:val="005C184B"/>
    <w:rsid w:val="005C2C94"/>
    <w:rsid w:val="005C6BD0"/>
    <w:rsid w:val="005C73D2"/>
    <w:rsid w:val="005D5248"/>
    <w:rsid w:val="005D7A54"/>
    <w:rsid w:val="005E0082"/>
    <w:rsid w:val="005E1057"/>
    <w:rsid w:val="005E2A66"/>
    <w:rsid w:val="005F4E2E"/>
    <w:rsid w:val="00601229"/>
    <w:rsid w:val="00612A87"/>
    <w:rsid w:val="00637CED"/>
    <w:rsid w:val="0065576C"/>
    <w:rsid w:val="00661B20"/>
    <w:rsid w:val="00661F07"/>
    <w:rsid w:val="00686CF1"/>
    <w:rsid w:val="006A1CB0"/>
    <w:rsid w:val="006B07A1"/>
    <w:rsid w:val="006B27E9"/>
    <w:rsid w:val="006B6655"/>
    <w:rsid w:val="006B7521"/>
    <w:rsid w:val="006B760B"/>
    <w:rsid w:val="006D2F74"/>
    <w:rsid w:val="006D30B9"/>
    <w:rsid w:val="006E18BA"/>
    <w:rsid w:val="00707F33"/>
    <w:rsid w:val="007207D3"/>
    <w:rsid w:val="00740150"/>
    <w:rsid w:val="00742D8B"/>
    <w:rsid w:val="00750AE5"/>
    <w:rsid w:val="0075289F"/>
    <w:rsid w:val="007552D7"/>
    <w:rsid w:val="007643B9"/>
    <w:rsid w:val="0078031A"/>
    <w:rsid w:val="00781652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5556"/>
    <w:rsid w:val="008177B3"/>
    <w:rsid w:val="00820A40"/>
    <w:rsid w:val="00827412"/>
    <w:rsid w:val="00827DD0"/>
    <w:rsid w:val="0083163D"/>
    <w:rsid w:val="008334F5"/>
    <w:rsid w:val="00834D8F"/>
    <w:rsid w:val="008466E4"/>
    <w:rsid w:val="00847415"/>
    <w:rsid w:val="00857A49"/>
    <w:rsid w:val="00873134"/>
    <w:rsid w:val="00876457"/>
    <w:rsid w:val="00883D87"/>
    <w:rsid w:val="00886002"/>
    <w:rsid w:val="00895781"/>
    <w:rsid w:val="008A4A9B"/>
    <w:rsid w:val="008C4D21"/>
    <w:rsid w:val="008E4170"/>
    <w:rsid w:val="00900561"/>
    <w:rsid w:val="009066FF"/>
    <w:rsid w:val="0091308A"/>
    <w:rsid w:val="009214EB"/>
    <w:rsid w:val="0093092F"/>
    <w:rsid w:val="00950FAB"/>
    <w:rsid w:val="00951FC0"/>
    <w:rsid w:val="0095671D"/>
    <w:rsid w:val="009713B1"/>
    <w:rsid w:val="009815D4"/>
    <w:rsid w:val="009913C9"/>
    <w:rsid w:val="009A4A6A"/>
    <w:rsid w:val="009C60F9"/>
    <w:rsid w:val="009E7F0C"/>
    <w:rsid w:val="009F4247"/>
    <w:rsid w:val="00A033BE"/>
    <w:rsid w:val="00A11B02"/>
    <w:rsid w:val="00A14D30"/>
    <w:rsid w:val="00A15141"/>
    <w:rsid w:val="00A1690F"/>
    <w:rsid w:val="00A22207"/>
    <w:rsid w:val="00A44B37"/>
    <w:rsid w:val="00A500E9"/>
    <w:rsid w:val="00A929D6"/>
    <w:rsid w:val="00A92CEA"/>
    <w:rsid w:val="00A94094"/>
    <w:rsid w:val="00A94933"/>
    <w:rsid w:val="00AA085F"/>
    <w:rsid w:val="00AA3771"/>
    <w:rsid w:val="00AB2A57"/>
    <w:rsid w:val="00AC4342"/>
    <w:rsid w:val="00AE0C39"/>
    <w:rsid w:val="00AE3DA0"/>
    <w:rsid w:val="00AE5E54"/>
    <w:rsid w:val="00B207CD"/>
    <w:rsid w:val="00B43F80"/>
    <w:rsid w:val="00B4536B"/>
    <w:rsid w:val="00B639DE"/>
    <w:rsid w:val="00B71A8B"/>
    <w:rsid w:val="00B93980"/>
    <w:rsid w:val="00BA32EB"/>
    <w:rsid w:val="00BC5EF0"/>
    <w:rsid w:val="00BE3959"/>
    <w:rsid w:val="00BE39EF"/>
    <w:rsid w:val="00BF1284"/>
    <w:rsid w:val="00BF630B"/>
    <w:rsid w:val="00BF66BC"/>
    <w:rsid w:val="00BF6E62"/>
    <w:rsid w:val="00C062AC"/>
    <w:rsid w:val="00C067B5"/>
    <w:rsid w:val="00C53C09"/>
    <w:rsid w:val="00C60AFF"/>
    <w:rsid w:val="00C656E4"/>
    <w:rsid w:val="00C70E09"/>
    <w:rsid w:val="00C7499F"/>
    <w:rsid w:val="00CA66E6"/>
    <w:rsid w:val="00CC03FD"/>
    <w:rsid w:val="00CD0640"/>
    <w:rsid w:val="00CE13AA"/>
    <w:rsid w:val="00CE4C22"/>
    <w:rsid w:val="00CE6CFD"/>
    <w:rsid w:val="00CF0435"/>
    <w:rsid w:val="00CF3A3F"/>
    <w:rsid w:val="00D119A6"/>
    <w:rsid w:val="00D172C5"/>
    <w:rsid w:val="00D243BF"/>
    <w:rsid w:val="00D2463E"/>
    <w:rsid w:val="00D35F81"/>
    <w:rsid w:val="00D37168"/>
    <w:rsid w:val="00D428C0"/>
    <w:rsid w:val="00D45D80"/>
    <w:rsid w:val="00D572E5"/>
    <w:rsid w:val="00D61111"/>
    <w:rsid w:val="00D75719"/>
    <w:rsid w:val="00D909DA"/>
    <w:rsid w:val="00DA2130"/>
    <w:rsid w:val="00DB12A8"/>
    <w:rsid w:val="00DC7225"/>
    <w:rsid w:val="00DD6B1F"/>
    <w:rsid w:val="00DE2DCB"/>
    <w:rsid w:val="00DE5D50"/>
    <w:rsid w:val="00DF45A3"/>
    <w:rsid w:val="00E1075C"/>
    <w:rsid w:val="00E140ED"/>
    <w:rsid w:val="00E37AA1"/>
    <w:rsid w:val="00E41EB3"/>
    <w:rsid w:val="00E51010"/>
    <w:rsid w:val="00E76F66"/>
    <w:rsid w:val="00EA20DA"/>
    <w:rsid w:val="00EA4021"/>
    <w:rsid w:val="00EC1F33"/>
    <w:rsid w:val="00ED5AA4"/>
    <w:rsid w:val="00EE7DBA"/>
    <w:rsid w:val="00EF5D2C"/>
    <w:rsid w:val="00EF6365"/>
    <w:rsid w:val="00F00FC3"/>
    <w:rsid w:val="00F07346"/>
    <w:rsid w:val="00F3606E"/>
    <w:rsid w:val="00F53DB7"/>
    <w:rsid w:val="00F635E6"/>
    <w:rsid w:val="00F65DBE"/>
    <w:rsid w:val="00F719A9"/>
    <w:rsid w:val="00F81DFA"/>
    <w:rsid w:val="00F84604"/>
    <w:rsid w:val="00F874BD"/>
    <w:rsid w:val="00F96F5D"/>
    <w:rsid w:val="00FA1F08"/>
    <w:rsid w:val="00FC08C1"/>
    <w:rsid w:val="00FD67C3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St-1054/2019</izvorni_sadrzaj>
    <derivirana_varijabla naziv="DomainObject.Predmet.OznakaBroj_1">St-1054/2019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ADRIATICUM d.o.o. z</izvorni_sadrzaj>
    <derivirana_varijabla naziv="DomainObject.Predmet.ProtustrankaFormated_1">  FORTUNA ADRIATICUM d.o.o. z</derivirana_varijabla>
  </DomainObject.Predmet.ProtustrankaFormated>
  <DomainObject.Predmet.ProtustrankaFormatedOIB>
    <izvorni_sadrzaj>  FORTUNA ADRIATICUM d.o.o. z, OIB 18855637515</izvorni_sadrzaj>
    <derivirana_varijabla naziv="DomainObject.Predmet.ProtustrankaFormatedOIB_1">  FORTUNA ADRIATICUM d.o.o. z, OIB 18855637515</derivirana_varijabla>
  </DomainObject.Predmet.ProtustrankaFormatedOIB>
  <DomainObject.Predmet.ProtustrankaFormatedWithAdress>
    <izvorni_sadrzaj> FORTUNA ADRIATICUM d.o.o. z, Ulica II loparska 2, 10000 Zagreb</izvorni_sadrzaj>
    <derivirana_varijabla naziv="DomainObject.Predmet.ProtustrankaFormatedWithAdress_1"> FORTUNA ADRIATICUM d.o.o. z, Ulica II loparska 2, 10000 Zagreb</derivirana_varijabla>
  </DomainObject.Predmet.ProtustrankaFormatedWithAdress>
  <DomainObject.Predmet.ProtustrankaFormatedWithAdressOIB>
    <izvorni_sadrzaj> FORTUNA ADRIATICUM d.o.o. z, OIB 18855637515, Ulica II loparska 2, 10000 Zagreb</izvorni_sadrzaj>
    <derivirana_varijabla naziv="DomainObject.Predmet.ProtustrankaFormatedWithAdressOIB_1"> FORTUNA ADRIATICUM d.o.o. z, OIB 18855637515, Ulica II loparska 2, 10000 Zagreb</derivirana_varijabla>
  </DomainObject.Predmet.ProtustrankaFormatedWithAdressOIB>
  <DomainObject.Predmet.ProtustrankaWithAdress>
    <izvorni_sadrzaj>FORTUNA ADRIATICUM d.o.o. z Ulica II loparska 2, 10000 Zagreb</izvorni_sadrzaj>
    <derivirana_varijabla naziv="DomainObject.Predmet.ProtustrankaWithAdress_1">FORTUNA ADRIATICUM d.o.o. z Ulica II loparska 2, 10000 Zagreb</derivirana_varijabla>
  </DomainObject.Predmet.ProtustrankaWithAdress>
  <DomainObject.Predmet.ProtustrankaWithAdressOIB>
    <izvorni_sadrzaj>FORTUNA ADRIATICUM d.o.o. z, OIB 18855637515, Ulica II loparska 2, 10000 Zagreb</izvorni_sadrzaj>
    <derivirana_varijabla naziv="DomainObject.Predmet.ProtustrankaWithAdressOIB_1">FORTUNA ADRIATICUM d.o.o. z, OIB 18855637515, Ulica II loparska 2, 10000 Zagreb</derivirana_varijabla>
  </DomainObject.Predmet.ProtustrankaWithAdressOIB>
  <DomainObject.Predmet.ProtustrankaNazivFormated>
    <izvorni_sadrzaj>FORTUNA ADRIATICUM d.o.o. z</izvorni_sadrzaj>
    <derivirana_varijabla naziv="DomainObject.Predmet.ProtustrankaNazivFormated_1">FORTUNA ADRIATICUM d.o.o. z</derivirana_varijabla>
  </DomainObject.Predmet.ProtustrankaNazivFormated>
  <DomainObject.Predmet.ProtustrankaNazivFormatedOIB>
    <izvorni_sadrzaj>FORTUNA ADRIATICUM d.o.o. z, OIB 18855637515</izvorni_sadrzaj>
    <derivirana_varijabla naziv="DomainObject.Predmet.ProtustrankaNazivFormatedOIB_1">FORTUNA ADRIATICUM d.o.o. z, OIB 18855637515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MJESTO SREĆE  d.o.o.</izvorni_sadrzaj>
    <derivirana_varijabla naziv="DomainObject.Predmet.StrankaFormated_1">  MJESTO SREĆE  d.o.o.</derivirana_varijabla>
  </DomainObject.Predmet.StrankaFormated>
  <DomainObject.Predmet.StrankaFormatedOIB>
    <izvorni_sadrzaj>  MJESTO SREĆE  d.o.o., OIB 21628837107</izvorni_sadrzaj>
    <derivirana_varijabla naziv="DomainObject.Predmet.StrankaFormatedOIB_1">  MJESTO SREĆE  d.o.o., OIB 21628837107</derivirana_varijabla>
  </DomainObject.Predmet.StrankaFormatedOIB>
  <DomainObject.Predmet.StrankaFormatedWithAdress>
    <izvorni_sadrzaj> MJESTO SREĆE  d.o.o., Antona Dminaka 2/A, 51410 Ičići</izvorni_sadrzaj>
    <derivirana_varijabla naziv="DomainObject.Predmet.StrankaFormatedWithAdress_1"> MJESTO SREĆE  d.o.o., Antona Dminaka 2/A, 51410 Ičići</derivirana_varijabla>
  </DomainObject.Predmet.StrankaFormatedWithAdress>
  <DomainObject.Predmet.StrankaFormatedWithAdressOIB>
    <izvorni_sadrzaj> MJESTO SREĆE  d.o.o., OIB 21628837107, Antona Dminaka 2/A, 51410 Ičići</izvorni_sadrzaj>
    <derivirana_varijabla naziv="DomainObject.Predmet.StrankaFormatedWithAdressOIB_1"> MJESTO SREĆE  d.o.o., OIB 21628837107, Antona Dminaka 2/A, 51410 Ičići</derivirana_varijabla>
  </DomainObject.Predmet.StrankaFormatedWithAdressOIB>
  <DomainObject.Predmet.StrankaWithAdress>
    <izvorni_sadrzaj>MJESTO SREĆE  d.o.o. Antona Dminaka 2/A,51410 Ičići</izvorni_sadrzaj>
    <derivirana_varijabla naziv="DomainObject.Predmet.StrankaWithAdress_1">MJESTO SREĆE  d.o.o. Antona Dminaka 2/A,51410 Ičići</derivirana_varijabla>
  </DomainObject.Predmet.StrankaWithAdress>
  <DomainObject.Predmet.StrankaWithAdressOIB>
    <izvorni_sadrzaj>MJESTO SREĆE  d.o.o., OIB 21628837107, Antona Dminaka 2/A,51410 Ičići</izvorni_sadrzaj>
    <derivirana_varijabla naziv="DomainObject.Predmet.StrankaWithAdressOIB_1">MJESTO SREĆE  d.o.o., OIB 21628837107, Antona Dminaka 2/A,51410 Ičići</derivirana_varijabla>
  </DomainObject.Predmet.StrankaWithAdressOIB>
  <DomainObject.Predmet.StrankaNazivFormated>
    <izvorni_sadrzaj>MJESTO SREĆE  d.o.o.</izvorni_sadrzaj>
    <derivirana_varijabla naziv="DomainObject.Predmet.StrankaNazivFormated_1">MJESTO SREĆE  d.o.o.</derivirana_varijabla>
  </DomainObject.Predmet.StrankaNazivFormated>
  <DomainObject.Predmet.StrankaNazivFormatedOIB>
    <izvorni_sadrzaj>MJESTO SREĆE  d.o.o., OIB 21628837107</izvorni_sadrzaj>
    <derivirana_varijabla naziv="DomainObject.Predmet.StrankaNazivFormatedOIB_1">MJESTO SREĆE  d.o.o., OIB 21628837107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MJESTO SREĆE  d.o.o.</item>
    </izvorni_sadrzaj>
    <derivirana_varijabla naziv="DomainObject.Predmet.StrankaListFormated_1">
      <item>MJESTO SREĆE  d.o.o.</item>
    </derivirana_varijabla>
  </DomainObject.Predmet.StrankaListFormated>
  <DomainObject.Predmet.StrankaListFormatedOIB>
    <izvorni_sadrzaj>
      <item>MJESTO SREĆE  d.o.o., OIB 21628837107</item>
    </izvorni_sadrzaj>
    <derivirana_varijabla naziv="DomainObject.Predmet.StrankaListFormatedOIB_1">
      <item>MJESTO SREĆE  d.o.o., OIB 21628837107</item>
    </derivirana_varijabla>
  </DomainObject.Predmet.StrankaListFormatedOIB>
  <DomainObject.Predmet.StrankaListFormatedWithAdress>
    <izvorni_sadrzaj>
      <item>MJESTO SREĆE  d.o.o., Antona Dminaka 2/A, 51410 Ičići</item>
    </izvorni_sadrzaj>
    <derivirana_varijabla naziv="DomainObject.Predmet.StrankaListFormatedWithAdress_1">
      <item>MJESTO SREĆE  d.o.o., Antona Dminaka 2/A, 51410 Ičići</item>
    </derivirana_varijabla>
  </DomainObject.Predmet.StrankaListFormatedWithAdress>
  <DomainObject.Predmet.StrankaListFormatedWithAdressOIB>
    <izvorni_sadrzaj>
      <item>MJESTO SREĆE  d.o.o., OIB 21628837107, Antona Dminaka 2/A, 51410 Ičići</item>
    </izvorni_sadrzaj>
    <derivirana_varijabla naziv="DomainObject.Predmet.StrankaListFormatedWithAdressOIB_1">
      <item>MJESTO SREĆE  d.o.o., OIB 21628837107, Antona Dminaka 2/A, 51410 Ičići</item>
    </derivirana_varijabla>
  </DomainObject.Predmet.StrankaListFormatedWithAdressOIB>
  <DomainObject.Predmet.StrankaListNazivFormated>
    <izvorni_sadrzaj>
      <item>MJESTO SREĆE  d.o.o.</item>
    </izvorni_sadrzaj>
    <derivirana_varijabla naziv="DomainObject.Predmet.StrankaListNazivFormated_1">
      <item>MJESTO SREĆE  d.o.o.</item>
    </derivirana_varijabla>
  </DomainObject.Predmet.StrankaListNazivFormated>
  <DomainObject.Predmet.StrankaListNazivFormatedOIB>
    <izvorni_sadrzaj>
      <item>MJESTO SREĆE  d.o.o., OIB 21628837107</item>
    </izvorni_sadrzaj>
    <derivirana_varijabla naziv="DomainObject.Predmet.StrankaListNazivFormatedOIB_1">
      <item>MJESTO SREĆE  d.o.o., OIB 21628837107</item>
    </derivirana_varijabla>
  </DomainObject.Predmet.StrankaListNazivFormatedOIB>
  <DomainObject.Predmet.ProtuStrankaListFormated>
    <izvorni_sadrzaj>
      <item>FORTUNA ADRIATICUM d.o.o. z</item>
    </izvorni_sadrzaj>
    <derivirana_varijabla naziv="DomainObject.Predmet.ProtuStrankaListFormated_1">
      <item>FORTUNA ADRIATICUM d.o.o. z</item>
    </derivirana_varijabla>
  </DomainObject.Predmet.ProtuStrankaListFormated>
  <DomainObject.Predmet.ProtuStrankaListFormatedOIB>
    <izvorni_sadrzaj>
      <item>FORTUNA ADRIATICUM d.o.o. z, OIB 18855637515</item>
    </izvorni_sadrzaj>
    <derivirana_varijabla naziv="DomainObject.Predmet.ProtuStrankaListFormatedOIB_1">
      <item>FORTUNA ADRIATICUM d.o.o. z, OIB 18855637515</item>
    </derivirana_varijabla>
  </DomainObject.Predmet.ProtuStrankaListFormatedOIB>
  <DomainObject.Predmet.ProtuStrankaListFormatedWithAdress>
    <izvorni_sadrzaj>
      <item>FORTUNA ADRIATICUM d.o.o. z, Ulica II loparska 2, 10000 Zagreb</item>
    </izvorni_sadrzaj>
    <derivirana_varijabla naziv="DomainObject.Predmet.ProtuStrankaListFormatedWithAdress_1">
      <item>FORTUNA ADRIATICUM d.o.o. z, Ulica II loparska 2, 10000 Zagreb</item>
    </derivirana_varijabla>
  </DomainObject.Predmet.ProtuStrankaListFormatedWithAdress>
  <DomainObject.Predmet.ProtuStrankaListFormatedWithAdressOIB>
    <izvorni_sadrzaj>
      <item>FORTUNA ADRIATICUM d.o.o. z, OIB 18855637515, Ulica II loparska 2, 10000 Zagreb</item>
    </izvorni_sadrzaj>
    <derivirana_varijabla naziv="DomainObject.Predmet.ProtuStrankaListFormatedWithAdressOIB_1">
      <item>FORTUNA ADRIATICUM d.o.o. z, OIB 18855637515, Ulica II loparska 2, 10000 Zagreb</item>
    </derivirana_varijabla>
  </DomainObject.Predmet.ProtuStrankaListFormatedWithAdressOIB>
  <DomainObject.Predmet.ProtuStrankaListNazivFormated>
    <izvorni_sadrzaj>
      <item>FORTUNA ADRIATICUM d.o.o. z</item>
    </izvorni_sadrzaj>
    <derivirana_varijabla naziv="DomainObject.Predmet.ProtuStrankaListNazivFormated_1">
      <item>FORTUNA ADRIATICUM d.o.o. z</item>
    </derivirana_varijabla>
  </DomainObject.Predmet.ProtuStrankaListNazivFormated>
  <DomainObject.Predmet.ProtuStrankaListNazivFormatedOIB>
    <izvorni_sadrzaj>
      <item>FORTUNA ADRIATICUM d.o.o. z, OIB 18855637515</item>
    </izvorni_sadrzaj>
    <derivirana_varijabla naziv="DomainObject.Predmet.ProtuStrankaListNazivFormatedOIB_1">
      <item>FORTUNA ADRIATICUM d.o.o. z, OIB 18855637515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MJESTO SREĆE  d.o.o.</izvorni_sadrzaj>
    <derivirana_varijabla naziv="DomainObject.Predmet.StrankaIDrugi_1">MJESTO SREĆE  d.o.o.</derivirana_varijabla>
  </DomainObject.Predmet.StrankaIDrugi>
  <DomainObject.Predmet.ProtustrankaIDrugi>
    <izvorni_sadrzaj>FORTUNA ADRIATICUM d.o.o. z</izvorni_sadrzaj>
    <derivirana_varijabla naziv="DomainObject.Predmet.ProtustrankaIDrugi_1">FORTUNA ADRIATICUM d.o.o. z</derivirana_varijabla>
  </DomainObject.Predmet.ProtustrankaIDrugi>
  <DomainObject.Predmet.StrankaIDrugiAdressOIB>
    <izvorni_sadrzaj>MJESTO SREĆE  d.o.o., OIB 21628837107, Antona Dminaka 2/A, 51410 Ičići</izvorni_sadrzaj>
    <derivirana_varijabla naziv="DomainObject.Predmet.StrankaIDrugiAdressOIB_1">MJESTO SREĆE  d.o.o., OIB 21628837107, Antona Dminaka 2/A, 51410 Ičići</derivirana_varijabla>
  </DomainObject.Predmet.StrankaIDrugiAdressOIB>
  <DomainObject.Predmet.ProtustrankaIDrugiAdressOIB>
    <izvorni_sadrzaj>FORTUNA ADRIATICUM d.o.o. z, OIB 18855637515, Ulica II loparska 2, 10000 Zagreb</izvorni_sadrzaj>
    <derivirana_varijabla naziv="DomainObject.Predmet.ProtustrankaIDrugiAdressOIB_1">FORTUNA ADRIATICUM d.o.o. z, OIB 18855637515, Ulica II loparska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MJESTO SREĆE  d.o.o.</item>
      <item>FORTUNA ADRIATICUM d.o.o. z</item>
    </izvorni_sadrzaj>
    <derivirana_varijabla naziv="DomainObject.Predmet.SudioniciListNaziv_1">
      <item>MJESTO SREĆE  d.o.o.</item>
      <item>FORTUNA ADRIATICUM d.o.o. z</item>
    </derivirana_varijabla>
  </DomainObject.Predmet.SudioniciListNaziv>
  <DomainObject.Predmet.SudioniciListAdressOIB>
    <izvorni_sadrzaj>
      <item>MJESTO SREĆE  d.o.o., OIB 21628837107, Antona Dminaka 2/A,51410 Ičići</item>
      <item>FORTUNA ADRIATICUM d.o.o. z, OIB 18855637515, Ulica II loparska 2,10000 Zagreb</item>
    </izvorni_sadrzaj>
    <derivirana_varijabla naziv="DomainObject.Predmet.SudioniciListAdressOIB_1">
      <item>MJESTO SREĆE  d.o.o., OIB 21628837107, Antona Dminaka 2/A,51410 Ičići</item>
      <item>FORTUNA ADRIATICUM d.o.o. z, OIB 18855637515, Ulica II loparska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21628837107</item>
      <item>, OIB 18855637515</item>
    </izvorni_sadrzaj>
    <derivirana_varijabla naziv="DomainObject.Predmet.SudioniciListNazivOIB_1">
      <item>, OIB 21628837107</item>
      <item>, OIB 18855637515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657</properties:Words>
  <properties:Characters>3818</properties:Characters>
  <properties:Lines>91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2019-05-06T07:10:00Z</dcterms:created>
  <dc:creator>nmarkovic</dc:creator>
  <cp:lastModifiedBy>Valentina Delač</cp:lastModifiedBy>
  <cp:lastPrinted>2019-05-06T07:11:00Z</cp:lastPrinted>
  <dcterms:modified xmlns:xsi="http://www.w3.org/2001/XMLSchema-instance" xsi:type="dcterms:W3CDTF">2019-05-06T07:11:00Z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(Fortuna adriaticum 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