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5edcd" w14:paraId="1c5edcd" w:rsidRDefault="00D4457F" w:rsidP="00B37282" w:rsidR="00D4457F" w:rsidRPr="00F71110">
      <w:pPr>
        <w:spacing w:after="0"/>
        <w15:collapsed w:val="false"/>
        <w:rPr>
          <w:color w:themeColor="text1" w:val="000000"/>
        </w:rPr>
      </w:pPr>
      <w:bookmarkStart w:name="_GoBack" w:id="0"/>
      <w:bookmarkEnd w:id="0"/>
    </w:p>
    <w:p w:rsidRDefault="00B37282" w:rsidP="00B37282" w:rsidR="00206EF3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</w:t>
      </w:r>
      <w:r w:rsidR="00206EF3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</w:t>
      </w:r>
      <w:r w:rsidR="00206EF3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 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REPUBLIKA HRVATSKA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TRGOVAČKI SUD U VARAŽDINU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 URED PREDSJEDNICE SUDA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Broj: 31 Su-245/17-3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Varaždin, 31. svibnja 2017.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9B604F" w:rsidR="009B604F">
      <w:pPr>
        <w:spacing w:after="0"/>
        <w:ind w:left="495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SVIM</w:t>
      </w:r>
      <w:r w:rsidR="009B604F">
        <w:rPr>
          <w:rFonts w:cs="Times New Roman" w:hAnsi="Times New Roman" w:ascii="Times New Roman"/>
          <w:color w:themeColor="text1" w:val="000000"/>
          <w:sz w:val="24"/>
          <w:szCs w:val="24"/>
        </w:rPr>
        <w:tab/>
        <w:t xml:space="preserve">STRANKAMA, 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SUDIONICIMA </w:t>
      </w:r>
      <w:r w:rsidR="009B604F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I OSOBAMA KOJE IMAJU PRAVNI</w:t>
      </w:r>
    </w:p>
    <w:p w:rsidRDefault="009B604F" w:rsidP="009B604F" w:rsidR="00B37282" w:rsidRPr="00F71110">
      <w:pPr>
        <w:spacing w:after="0"/>
        <w:ind w:left="4950"/>
        <w:rPr>
          <w:rFonts w:cs="Times New Roman" w:hAnsi="Times New Roman" w:ascii="Times New Roman"/>
          <w:color w:themeColor="text1" w:val="000000"/>
          <w:sz w:val="24"/>
          <w:szCs w:val="24"/>
        </w:rPr>
      </w:pPr>
      <w:r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INTERES </w:t>
      </w:r>
      <w:r w:rsidR="00B37282"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U POSTUPKU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PREDMET: Ustupanje stečajnih predmeta Trgovačkom sudu u Bjelovaru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F71110" w:rsidP="00F71110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1. 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ab/>
        <w:t xml:space="preserve"> </w:t>
      </w:r>
      <w:r w:rsidR="00B37282"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Sukladno odredbi članka 11. stavak 2. Zakona o sudovima ("Narodne novine" broj: 28/13, 33/15, 82/15 i 82/16) i članka 181. i 182. Sudskog poslovnika („Narodne novine“, broj 37/14, 49/14, 08/15, 35/15, 123/15, 45/16, 29/17, 33/17 i</w:t>
      </w:r>
      <w:r w:rsidR="00B37282" w:rsidRPr="00F71110">
        <w:rPr>
          <w:rFonts w:cs="Times New Roman" w:hAnsi="Times New Roman" w:ascii="Times New Roman"/>
          <w:b/>
          <w:color w:themeColor="text1" w:val="000000"/>
          <w:sz w:val="24"/>
          <w:szCs w:val="24"/>
        </w:rPr>
        <w:t xml:space="preserve"> 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34/17) predsjednik Visokog trgovačkog suda Republike Hrvatske donio je rješenje poslovni broj 31 Su-Su-525/17-7 od 23. svibnja 2017. kojim je Trgovački sud u Bjelovaru određen kao drugi stvarno nadležni sud za postupanje.</w:t>
      </w:r>
    </w:p>
    <w:p w:rsidRDefault="00B37282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</w:p>
    <w:p w:rsidRDefault="00F71110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2. 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Temeljem članka 11. stavka 3. Zakona o sudovima Trgovački sud u Varaždinu objavljuje svim</w:t>
      </w:r>
      <w:r w:rsidR="009B604F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 strankama, 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sudionicima </w:t>
      </w:r>
      <w:r w:rsidR="009B604F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i osobama koje imaju pravni interes 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u postupku da su ustupljeni slijedeći predmeti:</w:t>
      </w:r>
    </w:p>
    <w:p w:rsidRDefault="00B37282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917"/>
        <w:gridCol w:w="1533"/>
        <w:gridCol w:w="2352"/>
        <w:gridCol w:w="2760"/>
        <w:gridCol w:w="1726"/>
      </w:tblGrid>
      <w:tr w:rsidTr="00F71110" w:rsidR="00F71110" w:rsidRPr="00F71110">
        <w:trPr>
          <w:trHeight w:val="121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RBR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Oznaka predmeta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Predlagatelj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Stečajni dužnik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Zbog</w:t>
            </w:r>
          </w:p>
        </w:tc>
      </w:tr>
      <w:tr w:rsidTr="00F71110" w:rsidR="00F71110" w:rsidRPr="00F71110">
        <w:trPr>
          <w:trHeight w:val="25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St-277/2015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Jurica Gradečak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Stečajni postupak do otvaranja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St-913/2015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ARCHIMEDIA društvo s ograničenom odgovornošću za arhitekturu i dizajn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27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St-1078/2015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VINOGRADARSTVO I PODRUMARSTVO PREININGER društvo s ograničenom odgovornošću za proizvodnju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St-1113/2015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ŠMIC UGOSTITELJSTVO jednostavno društvo s ograničenom odgovornošću za ugostiteljstvo,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St-363/2016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BUDI.IN društvo s ograničenom odgovornošću za pružanje frizerskih usluga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St-371/2016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ESTEC TEHNOLOGIJA društvo s ograničenom odgovornošću za trgovinu i građenje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St-377/2016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EKOZONA jednostavno društvo s ograničenom odgovornošću za poljoprivredu,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St-378/2016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POČETAK j.d.o.o.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St-381/2016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MEĐIMURSKO SRCE društvo s ograničenom odgovornošću za pekarstvo,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St-382/2016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EKOKEM, d.o.o. specijalizirano društvo za industrijska čišćenja i konzalting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EKOKEM, d.o.o. specijalizirano društvo za industrijska čišćenja i konzalting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St-384/2016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VBR Media društvo s ograničenom odgovornošću novinska agencija i marketing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12.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St-398/2016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ĐIĐI KOLOR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St-417/2016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ELEKTROMEHANIKA PREMUŽIĆ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St-422/2016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KLESARSTVO KUKEC jednostavno društvo s ograničenom odgovornošću za klesarstvo, graditeljstvo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St-423/2016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FINVEST zastupanje u osiguranju, d.o.o.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St-451/2016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UBP GRUPA društvo s ograničenom odgovornošću za poslovne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St-456/2016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HIDANOVIĆ društvo s ograničenom odgovornošću za trgovinu, ugostiteljstvo i proizvodnju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St-465/2016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BREND B.S. jednostavno društvo s ograničenom odgovornošću za  ugostiteljstvo,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St-471/2016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SANIS društvo s ograničenom odgovornošću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St-524/2016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STADIUM KUGLANE društvo s ograničenom odgovornošću za usluge</w:t>
            </w:r>
          </w:p>
        </w:tc>
        <w:tc>
          <w:tcPr>
            <w:tcW w:type="dxa" w:w="2760"/>
            <w:noWrap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 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St-583/2016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transs jednostavno društvo s ograničenom odgovornošću za prijevoz robe i putnika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St-626/2016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AUGEMA jednostavno društvo s ograničenom odgovornošću za trgovinu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i poslovne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 xml:space="preserve">Stečajni postupak do otvaranja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23.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St-640/2016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EKOKEM, d.o.o. specijalizirano društvo za industrijska čišćenja i konzalting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St-642/2016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LUKA PRIJEVOZ, društvo s ograničenom odgovornošću za prijevoz,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St-664/2016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CER - PROMET jednostavno društvo s ograničenom odgovornošću za proizvodnju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St-684/2016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GRAĐENJE MIHALIĆ društvo s ograničenom odgovornošću za građevinarstvo,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St-696/2016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PEČO COMMERCE, društvo s ograničenom odgovornošću za građevinarstvo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St-712/2016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DELICIJA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St-730/2016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MACK No. 1 jednostavno društvo s ograničenom odgovornošću za trgovinu i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St-770/2016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ELEKTROKOLENKO društvo s ograničenom odgovornošću za elektroinstalacijske radove,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St-798/2016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MEĐIMURSKO SRCE društvo s ograničenom odgovornošću za pekarstvo,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St-859/2016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TAPI-PROM d.o.o. za usluge, trgovinu i uvoz-izvoz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33.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St-871/2016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AAV - AKTIV društvo s ograničenom odgovornošću za prijevoz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St-875/2016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INSIDE BEAUTY jednostavno društvo s ograničenom odgovornošću za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St-880/2016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MIŠA društvo s ograničenom odgovornošću za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St-888/2016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JABLAN jednostavno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St-900/2016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KALKO društvo s ograničenom odgovornošću za usluge kemijskog čišćenja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St-957/2016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STADIUM KUGLANE društvo s ograničenom odgovornošću za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St-962/2016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IVICA SAČAR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St-966/2016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 &amp; M ŠTEFANKO jednostavno društvo s ograničenom odgovornošću za proizvodnju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St-982/2016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OREHOVAČKI jednostavno društvo s ograničenom odgovornošću za instalacije i servis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St-1018/2016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DUDA-MARTIN jednostavno društvo s ograničenom odgovornošću za skupljanje i prijevoz otpada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43.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St-1020/2016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SERVIS BROD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St-1033/2016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TRAP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St-1049/2016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Harbour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St-1052/2016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THE BEST – TRGOVINA I USLUGE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St-1099/2016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RO-SE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St-1100/2016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FREZIJA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St-1102/2016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STAKLO DVORŽAK društvo s ograničenom odgovornošću za trgovinu, proizvodnju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St-1104/2016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MALI SVIJET d.o.o.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St-1113/2016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RAYPATH društvo s ograničenom odgovornošću za trgovinu i usluge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RAYPATH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St-1121/2016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K TEKSTIL društvo s ograničenom odgovornošću za proizvodnju promotekstilnih proizvoda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St-1135/2016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DRVARIĆ 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St-1136/2016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CONCEPTUS 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Stečajni postupak do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55.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St-1137/2016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ISO-LIM jednostavno društvo s ograničenom odgovornošću za graditeljstvo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St-1144/2016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MC LINE jednostavno društvo s ograničenom odgovornošću za prijevoz tereta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St-1150/2016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PMB GROUP jednostavno društvo s ograničenom odgovornošću za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St-1166/2016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SANDRA društvo s ograničenom odgovornošću za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St-1177/2016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ANTES jednostavno društvo s ograničenom odgovornošću za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MEDI-LINK, dioničko društvo za trgovinu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MEDI-LINK, dioničko društvo za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St-72/2017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LOOPIX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RAYPATH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St-88/2017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ATTOS društvo s ograničenom odgovornošću za trgovinu, usluge i putnička agencija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DML TRADE d.o.o.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TROPAEOLUM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66.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St-121/2017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BETA CAR GRADITELJSTVO društvo s ograničenom odgovornošću za usluge i izvođenje građevinskih radova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St-127/2017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MEDI-LINK, dioničko društvo za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St-146/2017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gra-S montage jednostavno društvo s ograničenom odgovornošću za graditeljstvo,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St-150/2017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SAN PETER -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St-162/2017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MILLENNIUM STAR jednostavno društvo s ograničenom odgovornošću za trgovinu, ugostiteljstvo i marketing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25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St-186/2017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OLIVA j.d.o.o.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St-187/2017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RIKARDO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St-209/2017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UXORIA jednostavno društvo s ograničenom odgovornošću za ugostiteljstvo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St-211/2017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NOVA TERRA MARKETING jednostavno društvo s ograničenom odgovornošću za marketing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St-213/2017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TRIA društvo s ograničenom odgovornošću za usluge, trgovinu i proizvodnju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St-235/2017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VITAE NATURALE j.d.o.o.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Stečajni postupak do otvaranja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77.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St-236/2017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REPUBLIKA HRVATSKA MINISTARSTVO FINANCIJA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SPACE jednostavno društvo s ograničenom odgovornošću za ugostiteljstvo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St-249/2017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PINTAS jednostavno društvo s ograničenom odgovornošću za trgovinu i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St-251/2017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MF - Porezna uprava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NUTRIO jednostavno društvo s ograničenom odgovornošću za ugostiteljstvo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St-255/2017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Jovica Vrana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FINO društvo s ograničenom odgovornošću za proizvodnju, trgovinu, usluge i uvoz-izvoz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St-260/2017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ALIBI jednostavno društvo s ograničenom odgovornošću za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GRIM-BI jednostavno društvo s ograničenom odgovornošću za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DGH CENTAR 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St-267/2017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FAKTOR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St-272/2017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TURIZAM ROKI društvo s ograničenom odgovornošću za trgovinu, ugostiteljstvo, turizam, uvoz-izvoz, cestovni prijevoz i organi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St-273/2017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RH MF - Porezna uprava, Područni ured sjeverna Hrvatska 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HD-EXTERIJERI - društvo s ograničenom odgovornošću za projektiranje i održavanje zelenih površina, okućnica, perivoja i p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87.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St-274/2017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MF -POREZNA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NIKON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RH MF - Porezna uprava, Područni ured sjeverna Hrvatska 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AGENS društvo s ograničenom odgovornošću za proizvodnju, trgovinu i promidžbu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VAN GOGH d.o.o. za trgovinu, turizam, usluge i optičku djelatnost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OPTIFAB društvo s ograničenom odgovornošću za očnu optiku,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90.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St-279/2017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ADRIATIC CROATIA INTERNATIONAL CLUB d. d.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brisano Lucky 7 diskont društvo s ograničenom odgovornošću za trgovinu, turizam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 - ostalo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91.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St-280/2017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MRAMOR-VRAPČE proizvodnja, trgovina i usluge, d.o.o.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brisano Mozaik društvo s ograničenom odgovornošću za građevinarstvo i proizvodnju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 - ostalo</w:t>
            </w:r>
          </w:p>
        </w:tc>
      </w:tr>
    </w:tbl>
    <w:p w:rsidRDefault="00B37282" w:rsidP="00B37282" w:rsidR="00B37282" w:rsidRPr="00F71110">
      <w:pPr>
        <w:spacing w:after="0"/>
        <w:jc w:val="center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jc w:val="center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3. 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Sve daljnje radnje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 i dostava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 u stečajnim predmetima iz točke 2. biti 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će objavljeni na e-Oglasnoj ploči suda kojem je predmet ustupljen.</w:t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  <w:t>PREDSJEDNICA SUDA</w:t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  <w:t xml:space="preserve">        Jasna Lekić</w:t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DNA:</w:t>
      </w:r>
    </w:p>
    <w:p w:rsidRDefault="00F71110" w:rsidP="00F71110" w:rsidR="00F71110" w:rsidRPr="00F71110">
      <w:pPr>
        <w:spacing w:after="0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072CC1">
        <w:rPr>
          <w:rStyle w:val="Naglaeno"/>
          <w:rFonts w:cs="Times New Roman" w:hAnsi="Times New Roman" w:ascii="Times New Roman"/>
          <w:b w:val="false"/>
          <w:bCs w:val="false"/>
          <w:color w:themeColor="text1" w:val="000000"/>
          <w:sz w:val="24"/>
          <w:szCs w:val="24"/>
        </w:rPr>
        <w:t>1.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e-Oglasna ploča</w:t>
      </w:r>
    </w:p>
    <w:p w:rsidRDefault="00F71110" w:rsidP="00F71110" w:rsidR="00F71110">
      <w:pPr>
        <w:spacing w:after="0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2. Spisi navedeni u tabeli iz točke 2.</w:t>
      </w:r>
    </w:p>
    <w:p w:rsidRDefault="00072CC1" w:rsidP="00F71110" w:rsidR="00072CC1" w:rsidRPr="00F71110">
      <w:pPr>
        <w:spacing w:after="0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>
        <w:rPr>
          <w:rFonts w:cs="Times New Roman" w:hAnsi="Times New Roman" w:ascii="Times New Roman"/>
          <w:color w:themeColor="text1" w:val="000000"/>
          <w:sz w:val="24"/>
          <w:szCs w:val="24"/>
        </w:rPr>
        <w:t>3. Trgovački sud u Bjelovaru</w:t>
      </w:r>
    </w:p>
    <w:sectPr w:rsidSect="00F71110" w:rsidR="00072CC1" w:rsidRPr="00F7111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68B0" w:rsidP="00F71110" w:rsidR="004F68B0">
      <w:pPr>
        <w:spacing w:lineRule="auto" w:line="240" w:after="0"/>
      </w:pPr>
      <w:r>
        <w:separator/>
      </w:r>
    </w:p>
  </w:endnote>
  <w:endnote w:id="0" w:type="continuationSeparator">
    <w:p w:rsidRDefault="004F68B0" w:rsidP="00F71110" w:rsidR="004F68B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68B0" w:rsidP="00F71110" w:rsidR="004F68B0">
      <w:pPr>
        <w:spacing w:lineRule="auto" w:line="240" w:after="0"/>
      </w:pPr>
      <w:r>
        <w:separator/>
      </w:r>
    </w:p>
  </w:footnote>
  <w:footnote w:id="0" w:type="continuationSeparator">
    <w:p w:rsidRDefault="004F68B0" w:rsidP="00F71110" w:rsidR="004F68B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47523537"/>
      <w:docPartObj>
        <w:docPartGallery w:val="Page Numbers (Top of Page)"/>
        <w:docPartUnique/>
      </w:docPartObj>
    </w:sdtPr>
    <w:sdtEndPr/>
    <w:sdtContent>
      <w:p w:rsidRDefault="00F71110" w:rsidR="00F7111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E0A58">
          <w:rPr>
            <w:noProof/>
          </w:rPr>
          <w:t>10</w:t>
        </w:r>
        <w:r>
          <w:fldChar w:fldCharType="end"/>
        </w:r>
      </w:p>
    </w:sdtContent>
  </w:sdt>
  <w:p w:rsidRDefault="00F71110" w:rsidR="00F7111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62173B"/>
    <w:multiLevelType w:val="hybridMultilevel"/>
    <w:tmpl w:val="3DAC74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BE032B9"/>
    <w:multiLevelType w:val="hybridMultilevel"/>
    <w:tmpl w:val="9272AA2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810577B"/>
    <w:multiLevelType w:val="hybridMultilevel"/>
    <w:tmpl w:val="E3D6108E"/>
    <w:lvl w:tplc="C19C322A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7282"/>
    <w:rsid w:val="00072CC1"/>
    <w:rsid w:val="001F7D0E"/>
    <w:rsid w:val="00206EF3"/>
    <w:rsid w:val="004F68B0"/>
    <w:rsid w:val="009B604F"/>
    <w:rsid w:val="00B37282"/>
    <w:rsid w:val="00D22C65"/>
    <w:rsid w:val="00D4457F"/>
    <w:rsid w:val="00F71110"/>
    <w:rsid w:val="00FE0A58"/>
    <w:rsid w:val="00FF7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uiPriority w:val="22"/>
    <w:qFormat/>
    <w:rsid w:val="00B37282"/>
    <w:rPr>
      <w:b/>
      <w:bCs/>
    </w:rPr>
  </w:style>
  <w:style w:styleId="Odlomakpopisa" w:type="paragraph">
    <w:name w:val="List Paragraph"/>
    <w:basedOn w:val="Normal"/>
    <w:uiPriority w:val="34"/>
    <w:qFormat/>
    <w:rsid w:val="00F71110"/>
    <w:pPr>
      <w:ind w:left="720"/>
      <w:contextualSpacing/>
    </w:pPr>
  </w:style>
  <w:style w:styleId="Reetkatablice" w:type="table">
    <w:name w:val="Table Grid"/>
    <w:basedOn w:val="Obinatablica"/>
    <w:uiPriority w:val="59"/>
    <w:rsid w:val="00F71110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F7111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71110"/>
  </w:style>
  <w:style w:styleId="Podnoje" w:type="paragraph">
    <w:name w:val="footer"/>
    <w:basedOn w:val="Normal"/>
    <w:link w:val="PodnojeChar"/>
    <w:uiPriority w:val="99"/>
    <w:unhideWhenUsed/>
    <w:rsid w:val="00F7111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71110"/>
  </w:style>
  <w:style w:styleId="Tekstrezerviranogmjesta" w:type="character">
    <w:name w:val="Placeholder Text"/>
    <w:basedOn w:val="Zadanifontodlomka"/>
    <w:uiPriority w:val="99"/>
    <w:semiHidden/>
    <w:rsid w:val="00206E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6EF3"/>
    <w:rPr>
      <w:rFonts w:cs="Times New Roman" w:hAnsi="Times New Roman" w:ascii="Times New Roman"/>
      <w:color w:themeColor="text1"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6EF3"/>
    <w:rPr>
      <w:color w:themeColor="text1"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6EF3"/>
    <w:rPr>
      <w:rFonts w:cs="Times New Roman" w:hAnsi="Times New Roman" w:ascii="Times New Roman"/>
      <w:color w:themeColor="text1"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6EF3"/>
    <w:rPr>
      <w:rFonts w:cs="Times New Roman" w:hAnsi="Times New Roman" w:ascii="Times New Roman"/>
      <w:color w:themeColor="text1" w:val="000000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06EF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06EF3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uiPriority w:val="22"/>
    <w:qFormat/>
    <w:rsid w:val="00B37282"/>
    <w:rPr>
      <w:b/>
      <w:bCs/>
    </w:rPr>
  </w:style>
  <w:style w:styleId="Odlomakpopisa" w:type="paragraph">
    <w:name w:val="List Paragraph"/>
    <w:basedOn w:val="Normal"/>
    <w:uiPriority w:val="34"/>
    <w:qFormat/>
    <w:rsid w:val="00F71110"/>
    <w:pPr>
      <w:ind w:left="720"/>
      <w:contextualSpacing/>
    </w:pPr>
  </w:style>
  <w:style w:styleId="Reetkatablice" w:type="table">
    <w:name w:val="Table Grid"/>
    <w:basedOn w:val="Obinatablica"/>
    <w:uiPriority w:val="59"/>
    <w:rsid w:val="00F71110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F7111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71110"/>
  </w:style>
  <w:style w:styleId="Podnoje" w:type="paragraph">
    <w:name w:val="footer"/>
    <w:basedOn w:val="Normal"/>
    <w:link w:val="PodnojeChar"/>
    <w:uiPriority w:val="99"/>
    <w:unhideWhenUsed/>
    <w:rsid w:val="00F7111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71110"/>
  </w:style>
  <w:style w:styleId="Tekstrezerviranogmjesta" w:type="character">
    <w:name w:val="Placeholder Text"/>
    <w:basedOn w:val="Zadanifontodlomka"/>
    <w:uiPriority w:val="99"/>
    <w:semiHidden/>
    <w:rsid w:val="00206E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6EF3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6EF3"/>
    <w:rPr>
      <w:color w:themeColor="text1"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6EF3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6EF3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06EF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06EF3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94750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2017.</izvorni_sadrzaj>
    <derivirana_varijabla naziv="DomainObject.DatumDonosenjaOdluke_1">31.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871</izvorni_sadrzaj>
    <derivirana_varijabla naziv="DomainObject.Predmet.Broj_1">871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2016.</izvorni_sadrzaj>
    <derivirana_varijabla naziv="DomainObject.Predmet.DatumOsnivanja_1">14.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 1.2.2016</izvorni_sadrzaj>
    <derivirana_varijabla naziv="DomainObject.Predmet.Opis_1">Prijedlog za otvaranje st. postupka 1.2.2016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St-871/2016</izvorni_sadrzaj>
    <derivirana_varijabla naziv="DomainObject.Predmet.OznakaBroj_1">St-871/2016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AAV - AKTIV društvo s ograničenom odgovornošću za prijevoz i trgovinu</izvorni_sadrzaj>
    <derivirana_varijabla naziv="DomainObject.Predmet.ProtustrankaFormated_1">  AAV - AKTIV društvo s ograničenom odgovornošću za prijevoz i trgovinu</derivirana_varijabla>
  </DomainObject.Predmet.ProtustrankaFormated>
  <DomainObject.Predmet.ProtustrankaFormatedOIB>
    <izvorni_sadrzaj>  AAV - AKTIV društvo s ograničenom odgovornošću za prijevoz i trgovinu, OIB 75481931837</izvorni_sadrzaj>
    <derivirana_varijabla naziv="DomainObject.Predmet.ProtustrankaFormatedOIB_1">  AAV - AKTIV društvo s ograničenom odgovornošću za prijevoz i trgovinu, OIB 75481931837</derivirana_varijabla>
  </DomainObject.Predmet.ProtustrankaFormatedOIB>
  <DomainObject.Predmet.ProtustrankaFormatedWithAdress>
    <izvorni_sadrzaj> AAV - AKTIV društvo s ograničenom odgovornošću za prijevoz i trgovinu, Biškupečka 12/B, 42000 Varaždin</izvorni_sadrzaj>
    <derivirana_varijabla naziv="DomainObject.Predmet.ProtustrankaFormatedWithAdress_1"> AAV - AKTIV društvo s ograničenom odgovornošću za prijevoz i trgovinu, Biškupečka 12/B, 42000 Varaždin</derivirana_varijabla>
  </DomainObject.Predmet.ProtustrankaFormatedWithAdress>
  <DomainObject.Predmet.ProtustrankaFormatedWithAdressOIB>
    <izvorni_sadrzaj> AAV - AKTIV društvo s ograničenom odgovornošću za prijevoz i trgovinu, OIB 75481931837, Biškupečka 12/B, 42000 Varaždin</izvorni_sadrzaj>
    <derivirana_varijabla naziv="DomainObject.Predmet.ProtustrankaFormatedWithAdressOIB_1"> AAV - AKTIV društvo s ograničenom odgovornošću za prijevoz i trgovinu, OIB 75481931837, Biškupečka 12/B, 42000 Varaždin</derivirana_varijabla>
  </DomainObject.Predmet.ProtustrankaFormatedWithAdressOIB>
  <DomainObject.Predmet.ProtustrankaWithAdress>
    <izvorni_sadrzaj>AAV - AKTIV društvo s ograničenom odgovornošću za prijevoz i trgovinu Biškupečka 12/B, 42000 Varaždin</izvorni_sadrzaj>
    <derivirana_varijabla naziv="DomainObject.Predmet.ProtustrankaWithAdress_1">AAV - AKTIV društvo s ograničenom odgovornošću za prijevoz i trgovinu Biškupečka 12/B, 42000 Varaždin</derivirana_varijabla>
  </DomainObject.Predmet.ProtustrankaWithAdress>
  <DomainObject.Predmet.ProtustrankaWithAdressOIB>
    <izvorni_sadrzaj>AAV - AKTIV društvo s ograničenom odgovornošću za prijevoz i trgovinu, OIB 75481931837, Biškupečka 12/B, 42000 Varaždin</izvorni_sadrzaj>
    <derivirana_varijabla naziv="DomainObject.Predmet.ProtustrankaWithAdressOIB_1">AAV - AKTIV društvo s ograničenom odgovornošću za prijevoz i trgovinu, OIB 75481931837, Biškupečka 12/B, 42000 Varaždin</derivirana_varijabla>
  </DomainObject.Predmet.ProtustrankaWithAdressOIB>
  <DomainObject.Predmet.ProtustrankaNazivFormated>
    <izvorni_sadrzaj>AAV - AKTIV društvo s ograničenom odgovornošću za prijevoz i trgovinu</izvorni_sadrzaj>
    <derivirana_varijabla naziv="DomainObject.Predmet.ProtustrankaNazivFormated_1">AAV - AKTIV društvo s ograničenom odgovornošću za prijevoz i trgovinu</derivirana_varijabla>
  </DomainObject.Predmet.ProtustrankaNazivFormated>
  <DomainObject.Predmet.ProtustrankaNazivFormatedOIB>
    <izvorni_sadrzaj>AAV - AKTIV društvo s ograničenom odgovornošću za prijevoz i trgovinu, OIB 75481931837</izvorni_sadrzaj>
    <derivirana_varijabla naziv="DomainObject.Predmet.ProtustrankaNazivFormatedOIB_1">AAV - AKTIV društvo s ograničenom odgovornošću za prijevoz i trgovinu, OIB 75481931837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UPRAVA, Područni ured sjeverna Hrvatska zastupanog po punomoćniku Županijsko državno odvjetništvo u Varaždinu</izvorni_sadrzaj>
    <derivirana_varijabla naziv="DomainObject.Predmet.StrankaFormated_1">  RH MINISTARSTVO FINANCIJA POREZNA UPRAVA, Područni ured sjeverna Hrvatska zastupanog po punomoćniku Županijsko državno odvjetništvo u Varaždinu</derivirana_varijabla>
  </DomainObject.Predmet.StrankaFormated>
  <DomainObject.Predmet.StrankaFormatedOIB>
    <izvorni_sadrzaj>  RH MINISTARSTVO FINANCIJA POREZNA UPRAVA, Područni ured sjeverna Hrvatska, OIB 18683136487 zastupanog po punomoćniku Županijsko državno odvjetništvo u Varaždinu</izvorni_sadrzaj>
    <derivirana_varijabla naziv="DomainObject.Predmet.StrankaFormatedOIB_1">  RH MINISTARSTVO FINANCIJA POREZNA UPRAVA, Područni ured sjeverna Hrvatska, OIB 18683136487 zastupanog po punomoćniku Županijsko državno odvjetništvo u Varaždinu</derivirana_varijabla>
  </DomainObject.Predmet.StrankaFormatedOIB>
  <DomainObject.Predmet.StrankaFormatedWithAdress>
    <izvorni_sadrzaj> RH MINISTARSTVO FINANCIJA POREZNA UPRAVA, Područni ured sjeverna Hrvatska, Graberje 1, 42000 Varaždin zastupanog po punomoćniku Županijsko državno odvjetništvo u Varaždinu</izvorni_sadrzaj>
    <derivirana_varijabla naziv="DomainObject.Predmet.StrankaFormatedWithAdress_1"> RH MINISTARSTVO FINANCIJA POREZNA UPRAVA,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MINISTARSTVO FINANCIJA POREZNA UPRAVA, Područni ured sjeverna Hrvatska, OIB 18683136487, Graberje 1, 42000 Varaždin zastupanog po punomoćniku Županijsko državno odvjetništvo u Varaždinu</izvorni_sadrzaj>
    <derivirana_varijabla naziv="DomainObject.Predmet.StrankaFormatedWithAdressOIB_1"> RH MINISTARSTVO FINANCIJA POREZNA UPRAVA,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RH MINISTARSTVO FINANCIJA POREZNA UPRAVA, Područni ured sjeverna Hrvatska Graberje 1,42000 Varaždin</izvorni_sadrzaj>
    <derivirana_varijabla naziv="DomainObject.Predmet.StrankaWithAdress_1">RH MINISTARSTVO FINANCIJA POREZNA UPRAVA, Područni ured sjeverna Hrvatska Graberje 1,42000 Varaždin</derivirana_varijabla>
  </DomainObject.Predmet.StrankaWithAdress>
  <DomainObject.Predmet.StrankaWithAdressOIB>
    <izvorni_sadrzaj>RH MINISTARSTVO FINANCIJA POREZNA UPRAVA, Područni ured sjeverna Hrvatska, OIB 18683136487, Graberje 1,42000 Varaždin</izvorni_sadrzaj>
    <derivirana_varijabla naziv="DomainObject.Predmet.StrankaWithAdressOIB_1">RH MINISTARSTVO FINANCIJA POREZNA UPRAVA, Područni ured sjeverna Hrvatska, OIB 18683136487, Graberje 1,42000 Varaždin</derivirana_varijabla>
  </DomainObject.Predmet.StrankaWithAdressOIB>
  <DomainObject.Predmet.StrankaNazivFormated>
    <izvorni_sadrzaj>RH MINISTARSTVO FINANCIJA POREZNA UPRAVA, Područni ured sjeverna Hrvatska</izvorni_sadrzaj>
    <derivirana_varijabla naziv="DomainObject.Predmet.StrankaNazivFormated_1">RH MINISTARSTVO FINANCIJA POREZNA UPRAVA, Područni ured sjeverna Hrvatska</derivirana_varijabla>
  </DomainObject.Predmet.StrankaNazivFormated>
  <DomainObject.Predmet.StrankaNazivFormatedOIB>
    <izvorni_sadrzaj>RH MINISTARSTVO FINANCIJA POREZNA UPRAVA, Područni ured sjeverna Hrvatska, OIB 18683136487</izvorni_sadrzaj>
    <derivirana_varijabla naziv="DomainObject.Predmet.StrankaNazivFormatedOIB_1">RH MINISTARSTVO FINANCIJA POREZNA UPRAVA,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95678.30</izvorni_sadrzaj>
    <derivirana_varijabla naziv="DomainObject.Predmet.TrenutnaVrijednost_1">95678.30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RH MINISTARSTVO FINANCIJA POREZNA UPRAVA, Područni ured sjeverna Hrvatska zastupanog po punomoćniku Županijsko državno odvjetništvo u Varaždinu</item>
    </izvorni_sadrzaj>
    <derivirana_varijabla naziv="DomainObject.Predmet.StrankaListFormated_1">
      <item>RH MINISTARSTVO FINANCIJA POREZNA UPRAVA, Područni ured sjeverna Hrvatska zastupanog po punomoćniku Županijsko državno odvjetništvo u Varaždinu</item>
    </derivirana_varijabla>
  </DomainObject.Predmet.StrankaListFormated>
  <DomainObject.Predmet.StrankaListFormatedOIB>
    <izvorni_sadrzaj>
      <item>RH MINISTARSTVO FINANCIJA POREZNA UPRAVA, Područni ured sjeverna Hrvatska, OIB 18683136487 zastupanog po punomoćniku Županijsko državno odvjetništvo u Varaždinu</item>
    </izvorni_sadrzaj>
    <derivirana_varijabla naziv="DomainObject.Predmet.StrankaListFormatedOIB_1">
      <item>RH MINISTARSTVO FINANCIJA POREZNA UPRAVA,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MINISTARSTVO FINANCIJA POREZNA UPRAVA, Područni ured sjeverna Hrvatska, Graberje 1, 42000 Varaždin zastupanog po punomoćniku Županijsko državno odvjetništvo u Varaždinu</item>
    </izvorni_sadrzaj>
    <derivirana_varijabla naziv="DomainObject.Predmet.StrankaListFormatedWithAdress_1">
      <item>RH MINISTARSTVO FINANCIJA POREZNA UPRAVA,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POREZNA UPRAVA,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RH MINISTARSTVO FINANCIJA POREZNA UPRAVA,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POREZNA UPRAVA, Područni ured sjeverna Hrvatska</item>
    </izvorni_sadrzaj>
    <derivirana_varijabla naziv="DomainObject.Predmet.StrankaListNazivFormated_1">
      <item>RH MINISTARSTVO FINANCIJA POREZNA UPRAVA, Područni ured sjeverna Hrvatska</item>
    </derivirana_varijabla>
  </DomainObject.Predmet.StrankaListNazivFormated>
  <DomainObject.Predmet.StrankaListNazivFormatedOIB>
    <izvorni_sadrzaj>
      <item>RH MINISTARSTVO FINANCIJA POREZNA UPRAVA, Područni ured sjeverna Hrvatska, OIB 18683136487</item>
    </izvorni_sadrzaj>
    <derivirana_varijabla naziv="DomainObject.Predmet.StrankaListNazivFormatedOIB_1">
      <item>RH MINISTARSTVO FINANCIJA POREZNA UPRAVA, Područni ured sjeverna Hrvatska, OIB 18683136487</item>
    </derivirana_varijabla>
  </DomainObject.Predmet.StrankaListNazivFormatedOIB>
  <DomainObject.Predmet.ProtuStrankaListFormated>
    <izvorni_sadrzaj>
      <item>AAV - AKTIV društvo s ograničenom odgovornošću za prijevoz i trgovinu</item>
    </izvorni_sadrzaj>
    <derivirana_varijabla naziv="DomainObject.Predmet.ProtuStrankaListFormated_1">
      <item>AAV - AKTIV društvo s ograničenom odgovornošću za prijevoz i trgovinu</item>
    </derivirana_varijabla>
  </DomainObject.Predmet.ProtuStrankaListFormated>
  <DomainObject.Predmet.ProtuStrankaListFormatedOIB>
    <izvorni_sadrzaj>
      <item>AAV - AKTIV društvo s ograničenom odgovornošću za prijevoz i trgovinu, OIB 75481931837</item>
    </izvorni_sadrzaj>
    <derivirana_varijabla naziv="DomainObject.Predmet.ProtuStrankaListFormatedOIB_1">
      <item>AAV - AKTIV društvo s ograničenom odgovornošću za prijevoz i trgovinu, OIB 75481931837</item>
    </derivirana_varijabla>
  </DomainObject.Predmet.ProtuStrankaListFormatedOIB>
  <DomainObject.Predmet.ProtuStrankaListFormatedWithAdress>
    <izvorni_sadrzaj>
      <item>AAV - AKTIV društvo s ograničenom odgovornošću za prijevoz i trgovinu, Biškupečka 12/B, 42000 Varaždin</item>
    </izvorni_sadrzaj>
    <derivirana_varijabla naziv="DomainObject.Predmet.ProtuStrankaListFormatedWithAdress_1">
      <item>AAV - AKTIV društvo s ograničenom odgovornošću za prijevoz i trgovinu, Biškupečka 12/B, 42000 Varaždin</item>
    </derivirana_varijabla>
  </DomainObject.Predmet.ProtuStrankaListFormatedWithAdress>
  <DomainObject.Predmet.ProtuStrankaListFormatedWithAdressOIB>
    <izvorni_sadrzaj>
      <item>AAV - AKTIV društvo s ograničenom odgovornošću za prijevoz i trgovinu, OIB 75481931837, Biškupečka 12/B, 42000 Varaždin</item>
    </izvorni_sadrzaj>
    <derivirana_varijabla naziv="DomainObject.Predmet.ProtuStrankaListFormatedWithAdressOIB_1">
      <item>AAV - AKTIV društvo s ograničenom odgovornošću za prijevoz i trgovinu, OIB 75481931837, Biškupečka 12/B, 42000 Varaždin</item>
    </derivirana_varijabla>
  </DomainObject.Predmet.ProtuStrankaListFormatedWithAdressOIB>
  <DomainObject.Predmet.ProtuStrankaListNazivFormated>
    <izvorni_sadrzaj>
      <item>AAV - AKTIV društvo s ograničenom odgovornošću za prijevoz i trgovinu</item>
    </izvorni_sadrzaj>
    <derivirana_varijabla naziv="DomainObject.Predmet.ProtuStrankaListNazivFormated_1">
      <item>AAV - AKTIV društvo s ograničenom odgovornošću za prijevoz i trgovinu</item>
    </derivirana_varijabla>
  </DomainObject.Predmet.ProtuStrankaListNazivFormated>
  <DomainObject.Predmet.ProtuStrankaListNazivFormatedOIB>
    <izvorni_sadrzaj>
      <item>AAV - AKTIV društvo s ograničenom odgovornošću za prijevoz i trgovinu, OIB 75481931837</item>
    </izvorni_sadrzaj>
    <derivirana_varijabla naziv="DomainObject.Predmet.ProtuStrankaListNazivFormatedOIB_1">
      <item>AAV - AKTIV društvo s ograničenom odgovornošću za prijevoz i trgovinu, OIB 75481931837</item>
    </derivirana_varijabla>
  </DomainObject.Predmet.ProtuStrankaListNazivFormatedOIB>
  <DomainObject.Predmet.OstaliListFormated>
    <izvorni_sadrzaj>
      <item>Županijsko državno odvjetništvo u Varaždinu punomoćnik sudionika u postupku RH MINISTARSTVO FINANCIJA POREZNA UPRAVA, Područni ured sjeverna Hrvatska</item>
    </izvorni_sadrzaj>
    <derivirana_varijabla naziv="DomainObject.Predmet.OstaliListFormated_1">
      <item>Županijsko državno odvjetništvo u Varaždinu punomoćnik sudionika u postupku RH MINISTARSTVO FINANCIJA POREZNA UPRAVA, Područni ured sjeverna Hrvatska</item>
    </derivirana_varijabla>
  </DomainObject.Predmet.OstaliListFormated>
  <DomainObject.Predmet.OstaliListFormatedOIB>
    <izvorni_sadrzaj>
      <item>Županijsko državno odvjetništvo u Varaždinu punomoćnik sudionika u postupku RH MINISTARSTVO FINANCIJA POREZNA UPRAVA, Područni ured sjeverna Hrvatska</item>
    </izvorni_sadrzaj>
    <derivirana_varijabla naziv="DomainObject.Predmet.OstaliListFormatedOIB_1">
      <item>Županijsko državno odvjetništvo u Varaždinu punomoćnik sudionika u postupku RH MINISTARSTVO FINANCIJA POREZNA UPRAVA, Područni ured sjeverna Hrvatska</item>
    </derivirana_varijabla>
  </DomainObject.Predmet.OstaliListFormatedOIB>
  <DomainObject.Predmet.OstaliListFormatedWithAdress>
    <izvorni_sadrzaj>
      <item>Županijsko državno odvjetništvo u Varaždinu punomoćnik sudionika u postupku RH MINISTARSTVO FINANCIJA POREZNA UPRAVA, Područni ured sjeverna Hrvatska</item>
    </izvorni_sadrzaj>
    <derivirana_varijabla naziv="DomainObject.Predmet.OstaliListFormatedWithAdress_1">
      <item>Županijsko državno odvjetništvo u Varaždinu punomoćnik sudionika u postupku RH MINISTARSTVO FINANCIJA POREZNA UPRAVA, Područni ured sjeverna Hrvatska</item>
    </derivirana_varijabla>
  </DomainObject.Predmet.OstaliListFormatedWithAdress>
  <DomainObject.Predmet.OstaliListFormatedWithAdressOIB>
    <izvorni_sadrzaj>
      <item>Županijsko državno odvjetništvo u Varaždinu punomoćnik sudionika u postupku RH MINISTARSTVO FINANCIJA POREZNA UPRAVA, Područni ured sjeverna Hrvatska</item>
    </izvorni_sadrzaj>
    <derivirana_varijabla naziv="DomainObject.Predmet.OstaliListFormatedWithAdressOIB_1">
      <item>Županijsko državno odvjetništvo u Varaždinu punomoćnik sudionika u postupku RH MINISTARSTVO FINANCIJA POREZNA UPRAVA, Područni ured sjeverna Hrvatska</item>
    </derivirana_varijabla>
  </DomainObject.Predmet.OstaliListFormatedWithAdressOIB>
  <DomainObject.Predmet.OstaliListNazivFormated>
    <izvorni_sadrzaj>
      <item>Županijsko državno odvjetništvo u Varaždinu</item>
    </izvorni_sadrzaj>
    <derivirana_varijabla naziv="DomainObject.Predmet.OstaliListNazivFormated_1">
      <item>Županijsko državno odvjetništvo u Varaždinu</item>
    </derivirana_varijabla>
  </DomainObject.Predmet.OstaliListNazivFormated>
  <DomainObject.Predmet.OstaliListNazivFormatedOIB>
    <izvorni_sadrzaj>
      <item>Županijsko državno odvjetništvo u Varaždinu</item>
    </izvorni_sadrzaj>
    <derivirana_varijabla naziv="DomainObject.Predmet.OstaliListNazivFormatedOIB_1"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2017.</izvorni_sadrzaj>
    <derivirana_varijabla naziv="DomainObject.Datum_1">31.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UPRAVA, Područni ured sjeverna Hrvatska</izvorni_sadrzaj>
    <derivirana_varijabla naziv="DomainObject.Predmet.StrankaIDrugi_1">RH MINISTARSTVO FINANCIJA POREZNA UPRAVA, Područni ured sjeverna Hrvatska</derivirana_varijabla>
  </DomainObject.Predmet.StrankaIDrugi>
  <DomainObject.Predmet.ProtustrankaIDrugi>
    <izvorni_sadrzaj>AAV - AKTIV društvo s ograničenom odgovornošću za prijevoz i trgovinu</izvorni_sadrzaj>
    <derivirana_varijabla naziv="DomainObject.Predmet.ProtustrankaIDrugi_1">AAV - AKTIV društvo s ograničenom odgovornošću za prijevoz i trgovinu</derivirana_varijabla>
  </DomainObject.Predmet.ProtustrankaIDrugi>
  <DomainObject.Predmet.StrankaIDrugiAdressOIB>
    <izvorni_sadrzaj>RH MINISTARSTVO FINANCIJA POREZNA UPRAVA, Područni ured sjeverna Hrvatska, OIB 18683136487, Graberje 1, 42000 Varaždin</izvorni_sadrzaj>
    <derivirana_varijabla naziv="DomainObject.Predmet.StrankaIDrugiAdressOIB_1">RH MINISTARSTVO FINANCIJA POREZNA UPRAVA, Područni ured sjeverna Hrvatska, OIB 18683136487, Graberje 1, 42000 Varaždin</derivirana_varijabla>
  </DomainObject.Predmet.StrankaIDrugiAdressOIB>
  <DomainObject.Predmet.ProtustrankaIDrugiAdressOIB>
    <izvorni_sadrzaj>AAV - AKTIV društvo s ograničenom odgovornošću za prijevoz i trgovinu, OIB 75481931837, Biškupečka 12/B, 42000 Varaždin</izvorni_sadrzaj>
    <derivirana_varijabla naziv="DomainObject.Predmet.ProtustrankaIDrugiAdressOIB_1">AAV - AKTIV društvo s ograničenom odgovornošću za prijevoz i trgovinu, OIB 75481931837, Biškupečka 12/B,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AAV - AKTIV društvo s ograničenom odgovornošću za prijevoz i trgovinu</item>
      <item>Županijsko državno odvjetništvo u Varaždinu</item>
      <item>RH MINISTARSTVO FINANCIJA POREZNA UPRAVA, Područni ured sjeverna Hrvatska</item>
    </izvorni_sadrzaj>
    <derivirana_varijabla naziv="DomainObject.Predmet.SudioniciListNaziv_1">
      <item>AAV - AKTIV društvo s ograničenom odgovornošću za prijevoz i trgovinu</item>
      <item>Županijsko državno odvjetništvo u Varaždinu</item>
      <item>RH MINISTARSTVO FINANCIJA POREZNA UPRAVA, Područni ured sjeverna Hrvatska</item>
    </derivirana_varijabla>
  </DomainObject.Predmet.SudioniciListNaziv>
  <DomainObject.Predmet.SudioniciListAdressOIB>
    <izvorni_sadrzaj>
      <item>AAV - AKTIV društvo s ograničenom odgovornošću za prijevoz i trgovinu, OIB 75481931837, Biškupečka 12/B,42000 Varaždin</item>
      <item>Županijsko državno odvjetništvo u Varaždinu</item>
      <item>RH MINISTARSTVO FINANCIJA POREZNA UPRAVA, Područni ured sjeverna Hrvatska, OIB 18683136487, Graberje 1,42000 Varaždin</item>
    </izvorni_sadrzaj>
    <derivirana_varijabla naziv="DomainObject.Predmet.SudioniciListAdressOIB_1">
      <item>AAV - AKTIV društvo s ograničenom odgovornošću za prijevoz i trgovinu, OIB 75481931837, Biškupečka 12/B,42000 Varaždin</item>
      <item>Županijsko državno odvjetništvo u Varaždinu</item>
      <item>RH MINISTARSTVO FINANCIJA POREZNA UPRAVA, Područni ured sjeverna Hrvatska, OIB 18683136487, Graberje 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</izvorni_sadrzaj>
    <derivirana_varijabla naziv="DomainObject.Predmet.SudioniciListNazivOIB_1"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10</properties:Pages>
  <properties:Words>1980</properties:Words>
  <properties:Characters>13482</properties:Characters>
  <properties:Lines>1119</properties:Lines>
  <properties:Paragraphs>476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15042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2017-05-31T07:20:00Z</dcterms:created>
  <dc:creator>Darinka Martinčević</dc:creator>
  <cp:lastModifiedBy>Valentina Kolar</cp:lastModifiedBy>
  <cp:lastPrinted>2017-05-31T08:49:00Z</cp:lastPrinted>
  <dcterms:modified xmlns:xsi="http://www.w3.org/2001/XMLSchema-instance" xsi:type="dcterms:W3CDTF">2017-05-31T10:44:00Z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10</vt:i4>
  </prop:property>
</prop:Properties>
</file>