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75a9" w14:paraId="a5875a9"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4A6D11">
        <w:rPr>
          <w:rFonts w:hAnsi="Times New Roman" w:ascii="Times New Roman"/>
          <w:szCs w:val="24"/>
        </w:rPr>
        <w:t>4263/16</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Karlovac, Ljudevita Šestića 4</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4A6D11" w:rsidRPr="00F268A1">
        <w:rPr>
          <w:rFonts w:hAnsi="Times New Roman" w:ascii="Times New Roman"/>
        </w:rPr>
        <w:t>DELTA TRADE d.o.o.</w:t>
      </w:r>
      <w:r w:rsidR="004A6D11">
        <w:rPr>
          <w:rFonts w:hAnsi="Times New Roman" w:ascii="Times New Roman"/>
        </w:rPr>
        <w:t xml:space="preserve"> u stečaju</w:t>
      </w:r>
      <w:r w:rsidR="004A6D11" w:rsidRPr="00F268A1">
        <w:rPr>
          <w:rFonts w:hAnsi="Times New Roman" w:ascii="Times New Roman"/>
        </w:rPr>
        <w:t>, Zagreb, Samoborska cesta 91/A, OIB 08593018457</w:t>
      </w:r>
      <w:r w:rsidRPr="001314E6">
        <w:rPr>
          <w:rFonts w:hAnsi="Times New Roman" w:ascii="Times New Roman"/>
          <w:szCs w:val="24"/>
        </w:rPr>
        <w:t xml:space="preserve">, dana </w:t>
      </w:r>
      <w:r w:rsidR="004A6D11">
        <w:rPr>
          <w:rFonts w:hAnsi="Times New Roman" w:ascii="Times New Roman"/>
          <w:szCs w:val="24"/>
        </w:rPr>
        <w:t>2</w:t>
      </w:r>
      <w:r w:rsidR="00841144">
        <w:rPr>
          <w:rFonts w:hAnsi="Times New Roman" w:ascii="Times New Roman"/>
          <w:szCs w:val="24"/>
        </w:rPr>
        <w:t>7</w:t>
      </w:r>
      <w:r w:rsidR="004A6D11">
        <w:rPr>
          <w:rFonts w:hAnsi="Times New Roman" w:ascii="Times New Roman"/>
          <w:szCs w:val="24"/>
        </w:rPr>
        <w:t>. veljače 2017</w:t>
      </w:r>
      <w:r w:rsidRPr="001314E6">
        <w:rPr>
          <w:rFonts w:hAnsi="Times New Roman" w:ascii="Times New Roman"/>
          <w:szCs w:val="24"/>
        </w:rPr>
        <w:t xml:space="preserve">. godine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Pr="00F268A1">
        <w:rPr>
          <w:rFonts w:hAnsi="Times New Roman" w:ascii="Times New Roman"/>
        </w:rPr>
        <w:t>DELTA TRADE d.o.o.</w:t>
      </w:r>
      <w:r>
        <w:rPr>
          <w:rFonts w:hAnsi="Times New Roman" w:ascii="Times New Roman"/>
        </w:rPr>
        <w:t xml:space="preserve"> u stečaju</w:t>
      </w:r>
      <w:r w:rsidRPr="00F268A1">
        <w:rPr>
          <w:rFonts w:hAnsi="Times New Roman" w:ascii="Times New Roman"/>
        </w:rPr>
        <w:t>, Zagreb, Samoborska cesta 91/A, OIB 08593018457</w:t>
      </w:r>
      <w:r>
        <w:rPr>
          <w:rFonts w:hAnsi="Times New Roman" w:ascii="Times New Roman"/>
        </w:rPr>
        <w:t xml:space="preserve">, </w:t>
      </w:r>
      <w:r w:rsidRPr="00603BF2">
        <w:rPr>
          <w:rFonts w:hAnsi="Times New Roman" w:ascii="Times New Roman"/>
          <w:noProof w:val="false"/>
          <w:szCs w:val="24"/>
        </w:rPr>
        <w:t xml:space="preserve">zbog nedostatnosti stečajne mase za </w:t>
      </w:r>
      <w:r>
        <w:rPr>
          <w:rFonts w:hAnsi="Times New Roman" w:ascii="Times New Roman"/>
          <w:noProof w:val="false"/>
          <w:szCs w:val="24"/>
        </w:rPr>
        <w:t>namirenje</w:t>
      </w:r>
      <w:r w:rsidRPr="00603BF2">
        <w:rPr>
          <w:rFonts w:hAnsi="Times New Roman" w:ascii="Times New Roman"/>
          <w:noProof w:val="false"/>
          <w:szCs w:val="24"/>
        </w:rPr>
        <w:t xml:space="preserve"> troškova stečajnog postupka. </w:t>
      </w:r>
    </w:p>
    <w:p w:rsidRDefault="004A6D11" w:rsidP="004A6D11" w:rsidR="004A6D11" w:rsidRPr="00603BF2">
      <w:pPr>
        <w:ind w:left="720"/>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Pr>
          <w:rFonts w:hAnsi="Times New Roman" w:ascii="Times New Roman"/>
          <w:noProof w:val="false"/>
          <w:szCs w:val="24"/>
        </w:rPr>
        <w:t>Rješenje</w:t>
      </w:r>
      <w:r w:rsidRPr="00603BF2">
        <w:rPr>
          <w:rFonts w:hAnsi="Times New Roman" w:ascii="Times New Roman"/>
          <w:noProof w:val="false"/>
          <w:szCs w:val="24"/>
        </w:rPr>
        <w:t xml:space="preserve"> o obustavi i zaključenju stečajnog postupka objavit će se </w:t>
      </w:r>
      <w:r>
        <w:rPr>
          <w:rFonts w:hAnsi="Times New Roman" w:ascii="Times New Roman"/>
          <w:noProof w:val="false"/>
          <w:szCs w:val="24"/>
        </w:rPr>
        <w:t>na mrežnoj stranici e-Oglasna ploča suda.</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Stečajni upravitelj će i nakon obustave i zaključenja stečajnog postupka u ime stečajnog dužnika, a za račun stečajne mase nastavit</w:t>
      </w:r>
      <w:r>
        <w:rPr>
          <w:rFonts w:hAnsi="Times New Roman" w:ascii="Times New Roman"/>
          <w:noProof w:val="false"/>
          <w:szCs w:val="24"/>
        </w:rPr>
        <w:t>i</w:t>
      </w:r>
      <w:r w:rsidRPr="00603BF2">
        <w:rPr>
          <w:rFonts w:hAnsi="Times New Roman" w:ascii="Times New Roman"/>
          <w:noProof w:val="false"/>
          <w:szCs w:val="24"/>
        </w:rPr>
        <w:t xml:space="preserve"> s unovčenjem eventualno naknadno pronađene imovine dužnika i s ostvarenim sredstvima postupiti prema odredbi iz članka </w:t>
      </w:r>
      <w:r>
        <w:rPr>
          <w:rFonts w:hAnsi="Times New Roman" w:ascii="Times New Roman"/>
          <w:noProof w:val="false"/>
          <w:szCs w:val="24"/>
        </w:rPr>
        <w:t>133</w:t>
      </w:r>
      <w:r w:rsidRPr="00603BF2">
        <w:rPr>
          <w:rFonts w:hAnsi="Times New Roman" w:ascii="Times New Roman"/>
          <w:noProof w:val="false"/>
          <w:szCs w:val="24"/>
        </w:rPr>
        <w:t xml:space="preserve">. st. </w:t>
      </w:r>
      <w:r>
        <w:rPr>
          <w:rFonts w:hAnsi="Times New Roman" w:ascii="Times New Roman"/>
          <w:noProof w:val="false"/>
          <w:szCs w:val="24"/>
        </w:rPr>
        <w:t>1</w:t>
      </w:r>
      <w:r w:rsidRPr="00603BF2">
        <w:rPr>
          <w:rFonts w:hAnsi="Times New Roman" w:ascii="Times New Roman"/>
          <w:noProof w:val="false"/>
          <w:szCs w:val="24"/>
        </w:rPr>
        <w:t xml:space="preserve">. Stečajnog zakona. </w:t>
      </w:r>
    </w:p>
    <w:p w:rsidRDefault="00CC4510" w:rsidP="002D71C0" w:rsidR="00CC4510">
      <w:pPr>
        <w:jc w:val="both"/>
        <w:rPr>
          <w:rFonts w:hAnsi="Times New Roman" w:ascii="Times New Roman"/>
          <w:noProof w:val="false"/>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4A6D11">
        <w:rPr>
          <w:rFonts w:hAnsi="Times New Roman" w:ascii="Times New Roman"/>
          <w:szCs w:val="24"/>
        </w:rPr>
        <w:t>4263/16</w:t>
      </w:r>
      <w:r w:rsidRPr="00AE7A57">
        <w:rPr>
          <w:rFonts w:hAnsi="Times New Roman" w:ascii="Times New Roman"/>
          <w:szCs w:val="24"/>
        </w:rPr>
        <w:t xml:space="preserve"> </w:t>
      </w:r>
      <w:r w:rsidR="0083586B" w:rsidRPr="00AE7A57">
        <w:rPr>
          <w:rFonts w:hAnsi="Times New Roman" w:ascii="Times New Roman"/>
          <w:szCs w:val="24"/>
        </w:rPr>
        <w:t xml:space="preserve">od </w:t>
      </w:r>
      <w:r w:rsidR="004A6D11">
        <w:rPr>
          <w:rFonts w:hAnsi="Times New Roman" w:ascii="Times New Roman"/>
          <w:szCs w:val="24"/>
        </w:rPr>
        <w:t>30. rujna 2016</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4A6D11" w:rsidRPr="00F268A1">
        <w:rPr>
          <w:rFonts w:hAnsi="Times New Roman" w:ascii="Times New Roman"/>
        </w:rPr>
        <w:t>DELTA TRADE d.o.o.</w:t>
      </w:r>
      <w:r w:rsidR="004A6D11">
        <w:rPr>
          <w:rFonts w:hAnsi="Times New Roman" w:ascii="Times New Roman"/>
        </w:rPr>
        <w:t xml:space="preserve"> u stečaju</w:t>
      </w:r>
      <w:r w:rsidR="004A6D11" w:rsidRPr="00F268A1">
        <w:rPr>
          <w:rFonts w:hAnsi="Times New Roman" w:ascii="Times New Roman"/>
        </w:rPr>
        <w:t>, Zagreb, Samoborska cesta 91/A, OIB 08593018457</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AE7A57">
        <w:rPr>
          <w:rFonts w:hAnsi="Times New Roman" w:ascii="Times New Roman"/>
          <w:szCs w:val="24"/>
        </w:rPr>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507EF5">
        <w:rPr>
          <w:rFonts w:hAnsi="Times New Roman" w:ascii="Times New Roman"/>
          <w:szCs w:val="24"/>
        </w:rPr>
        <w:t>30. siječnja</w:t>
      </w:r>
      <w:r w:rsidR="00E2631B" w:rsidRPr="00AE7A57">
        <w:rPr>
          <w:rFonts w:hAnsi="Times New Roman" w:ascii="Times New Roman"/>
          <w:szCs w:val="24"/>
        </w:rPr>
        <w:t xml:space="preserve"> 201</w:t>
      </w:r>
      <w:r w:rsidR="00507EF5">
        <w:rPr>
          <w:rFonts w:hAnsi="Times New Roman" w:ascii="Times New Roman"/>
          <w:szCs w:val="24"/>
        </w:rPr>
        <w:t>7</w:t>
      </w:r>
      <w:r w:rsidR="0083586B" w:rsidRPr="00AE7A57">
        <w:rPr>
          <w:rFonts w:hAnsi="Times New Roman" w:ascii="Times New Roman"/>
          <w:szCs w:val="24"/>
        </w:rPr>
        <w:t>.</w:t>
      </w:r>
      <w:r w:rsidR="00E73E83" w:rsidRPr="00AE7A57">
        <w:rPr>
          <w:rFonts w:hAnsi="Times New Roman" w:ascii="Times New Roman"/>
          <w:szCs w:val="24"/>
        </w:rPr>
        <w:t xml:space="preserve"> godine</w:t>
      </w:r>
      <w:r w:rsidR="00507EF5">
        <w:rPr>
          <w:rFonts w:hAnsi="Times New Roman" w:ascii="Times New Roman"/>
          <w:szCs w:val="24"/>
        </w:rPr>
        <w:t xml:space="preserve"> izvješće o tijeku stečajnog postupka i stanju stečajne mase, a u okviru kojeg je isti podnio prijedlog </w:t>
      </w:r>
      <w:r w:rsidR="00E73E83" w:rsidRPr="00AE7A57">
        <w:rPr>
          <w:rFonts w:hAnsi="Times New Roman" w:ascii="Times New Roman"/>
          <w:szCs w:val="24"/>
        </w:rPr>
        <w:t xml:space="preserve">za obustavu i zaključenje stečajnog postupka zbog nedostatnosti stečajne mase za </w:t>
      </w:r>
      <w:r w:rsidR="00507EF5">
        <w:rPr>
          <w:rFonts w:hAnsi="Times New Roman" w:ascii="Times New Roman"/>
          <w:szCs w:val="24"/>
        </w:rPr>
        <w:t xml:space="preserve">namirenje troškova stečajnog postupka, sukladno odredbi čl. 293. Stečajnog zakona (Narodne novine 71/15, dalje u tekstu: SZ-a). </w:t>
      </w: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lastRenderedPageBreak/>
        <w:t>Temeljem takvog prijedloga</w:t>
      </w:r>
      <w:r w:rsidR="00507EF5">
        <w:rPr>
          <w:rFonts w:hAnsi="Times New Roman" w:ascii="Times New Roman"/>
          <w:szCs w:val="24"/>
        </w:rPr>
        <w:t xml:space="preserve"> stečajnog upravitelja</w:t>
      </w:r>
      <w:r w:rsidRPr="00AE7A57">
        <w:rPr>
          <w:rFonts w:hAnsi="Times New Roman" w:ascii="Times New Roman"/>
          <w:szCs w:val="24"/>
        </w:rPr>
        <w:t>, sud je</w:t>
      </w:r>
      <w:r w:rsidR="00507EF5">
        <w:rPr>
          <w:rFonts w:hAnsi="Times New Roman" w:ascii="Times New Roman"/>
          <w:szCs w:val="24"/>
        </w:rPr>
        <w:t xml:space="preserve"> rješenjem od 31. siječnja 2017. godine, koje je objavljeno na mrežnoj stranici e-Oglasna ploča suda istog dana,</w:t>
      </w:r>
      <w:r w:rsidRPr="00AE7A57">
        <w:rPr>
          <w:rFonts w:hAnsi="Times New Roman" w:ascii="Times New Roman"/>
          <w:szCs w:val="24"/>
        </w:rPr>
        <w:t xml:space="preserve"> sazvao skupštinu vjerovnika za dan </w:t>
      </w:r>
      <w:r w:rsidR="00507EF5">
        <w:rPr>
          <w:rFonts w:hAnsi="Times New Roman" w:ascii="Times New Roman"/>
          <w:szCs w:val="24"/>
        </w:rPr>
        <w:t>27. veljače 2017</w:t>
      </w:r>
      <w:r w:rsidRPr="00AE7A57">
        <w:rPr>
          <w:rFonts w:hAnsi="Times New Roman" w:ascii="Times New Roman"/>
          <w:szCs w:val="24"/>
        </w:rPr>
        <w:t xml:space="preserve">. godine, </w:t>
      </w:r>
      <w:r w:rsidR="00507EF5">
        <w:rPr>
          <w:rFonts w:hAnsi="Times New Roman" w:ascii="Times New Roman"/>
          <w:szCs w:val="24"/>
        </w:rPr>
        <w:t>sa slijedećim dnevnim redom: 1. usvajanje izvješća stečajnog upravitelja o tijeku stečajnog postupka i stanju stečajne mase; 2. pribava mišljenja o prijedlogu stečajnog upravitelja za obustavu stečajnog postupka zbog nedostatnosti stečajne mase za namirenje troškova stečajnog postupka. N</w:t>
      </w:r>
      <w:r w:rsidR="00A66137">
        <w:rPr>
          <w:rFonts w:hAnsi="Times New Roman" w:ascii="Times New Roman"/>
          <w:szCs w:val="24"/>
        </w:rPr>
        <w:t>a skupštinu vjerovnika pozvani</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w:t>
      </w:r>
      <w:r w:rsidR="00507EF5">
        <w:rPr>
          <w:rFonts w:hAnsi="Times New Roman" w:ascii="Times New Roman"/>
          <w:szCs w:val="24"/>
        </w:rPr>
        <w:t xml:space="preserve"> ujedno</w:t>
      </w:r>
      <w:r w:rsidR="00A66137">
        <w:rPr>
          <w:rFonts w:hAnsi="Times New Roman" w:ascii="Times New Roman"/>
          <w:szCs w:val="24"/>
        </w:rPr>
        <w:t xml:space="preserve"> pozvani da u roku od 8 dana 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w:t>
      </w:r>
      <w:r w:rsidR="00FF23AF">
        <w:rPr>
          <w:rFonts w:hAnsi="Times New Roman" w:ascii="Times New Roman"/>
          <w:szCs w:val="24"/>
        </w:rPr>
        <w:t xml:space="preserve">nedostatnosti stečajne mase za namirenje </w:t>
      </w:r>
      <w:r w:rsidR="0083586B" w:rsidRPr="00AE7A57">
        <w:rPr>
          <w:rFonts w:hAnsi="Times New Roman" w:ascii="Times New Roman"/>
          <w:szCs w:val="24"/>
        </w:rPr>
        <w:t xml:space="preserve">troškova stečajnog postupka. </w:t>
      </w:r>
    </w:p>
    <w:p w:rsidRDefault="00754E86" w:rsidP="00CF4C16" w:rsidR="00754E86" w:rsidRPr="00AE7A57">
      <w:pPr>
        <w:pStyle w:val="Tijeloteksta"/>
        <w:rPr>
          <w:rFonts w:hAnsi="Times New Roman" w:ascii="Times New Roman"/>
          <w:szCs w:val="24"/>
        </w:rPr>
      </w:pPr>
    </w:p>
    <w:p w:rsidRDefault="0083586B" w:rsidP="00FF23AF" w:rsidR="00FF23AF">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 xml:space="preserve">Na skupštini vjerovnika održanoj dana </w:t>
      </w:r>
      <w:r w:rsidR="00FF23AF">
        <w:rPr>
          <w:rFonts w:hAnsi="Times New Roman" w:ascii="Times New Roman"/>
          <w:szCs w:val="24"/>
        </w:rPr>
        <w:t>27. veljače 2017</w:t>
      </w:r>
      <w:r w:rsidRPr="00AE7A57">
        <w:rPr>
          <w:rFonts w:hAnsi="Times New Roman" w:ascii="Times New Roman"/>
          <w:szCs w:val="24"/>
        </w:rPr>
        <w:t>. godine s</w:t>
      </w:r>
      <w:r w:rsidRPr="00AE7A57">
        <w:rPr>
          <w:rFonts w:hAnsi="Times New Roman" w:ascii="Times New Roman"/>
          <w:noProof w:val="false"/>
          <w:szCs w:val="24"/>
        </w:rPr>
        <w:t xml:space="preserve">tečajni upravitelj </w:t>
      </w:r>
      <w:r w:rsidR="00FB554C">
        <w:rPr>
          <w:rFonts w:hAnsi="Times New Roman" w:ascii="Times New Roman"/>
          <w:noProof w:val="false"/>
          <w:szCs w:val="24"/>
        </w:rPr>
        <w:t>iznio je</w:t>
      </w:r>
      <w:r w:rsidR="00FF23AF">
        <w:rPr>
          <w:rFonts w:hAnsi="Times New Roman" w:ascii="Times New Roman"/>
          <w:noProof w:val="false"/>
          <w:szCs w:val="24"/>
        </w:rPr>
        <w:t xml:space="preserve"> izvješće o tijeku stečajnog postupka i stanju stečajne mase, kao u pisanom izvješću od 27. prosinca 2016. godine, koje izvješće je javno objavljeno na mrežnoj stranici e-Oglasna ploča suda 28. prosinca 2016. godine. Dakle, u bitnome je naveo da je dužnik prije dvije godine prestao obavljati registriranu djelatnost, time da je društvo djelatnost obavljalo u zakupljenom prostoru koji se nalazio u Zagrebu, Samoborska 91a, a budući da dužnik nije mogao redovno plaćati zakupninu, otkazan je ugovor o zakupu. Stečajni upravitelj naveo je da je utvrdio da dužnik nema u vlasništvu niti nekretnina, niti pokretnina, kao niti druge dugotrajne imovine. Nadalje je naveo da iz pribavljene potvrde Grada Zagreba, Gradskog ureda za katastar i geodetske poslove, Odjel za katastar zemljišta i nekretnina proizlazi da dužnik nije upisan u katastarskoj evidenciji kao nositelj prava na nekretninama u katastru zemljišta na području Grada Zagreba. Stečajni upravitelj je istaknuo da iz Uvjerenja MUP-a, PU Zagrebačka, proizlazi da je dužnik evidentiran kao vlasnik motornog vozila marke Nissan Patrol GR 3.0 DTI, godina proizvodnje 2002., ali da je vozilo odjavljeno u rujnu 2015. godine, te da prema izjavi opunomoćenika dužnika danoj kod odjave, vozilo nije bilo u voznom stanju, jer je imalo prometnu nesreću s totalnom štetom te je prodano 2015. godine kao staro željezo. Stečajni upravitelj naveo je da vozila koja su navedena u informacijskom sustavu Porezne uprave, a riječ je o automobilima marke Renault Clio 1.2, godina proizvodnje 2004. i Opel Corsa, godina proizvodnje 2004., nisu evidentirana u Uvjerenju MUP-a RH, niti ih je stečajni upravitelj fizički pronašao u posjedu dužnika. </w:t>
      </w:r>
    </w:p>
    <w:p w:rsidRDefault="00FF23AF" w:rsidP="00FF23AF" w:rsidR="00FF23AF">
      <w:pPr>
        <w:jc w:val="both"/>
        <w:rPr>
          <w:rFonts w:hAnsi="Times New Roman" w:ascii="Times New Roman"/>
          <w:noProof w:val="false"/>
          <w:szCs w:val="24"/>
        </w:rPr>
      </w:pPr>
    </w:p>
    <w:p w:rsidRDefault="00FF23AF" w:rsidP="00FF23AF" w:rsidR="00FF23AF">
      <w:pPr>
        <w:ind w:firstLine="720"/>
        <w:jc w:val="both"/>
        <w:rPr>
          <w:rFonts w:hAnsi="Times New Roman" w:ascii="Times New Roman"/>
          <w:noProof w:val="false"/>
          <w:szCs w:val="24"/>
        </w:rPr>
      </w:pPr>
      <w:r>
        <w:rPr>
          <w:rFonts w:hAnsi="Times New Roman" w:ascii="Times New Roman"/>
          <w:noProof w:val="false"/>
          <w:szCs w:val="24"/>
        </w:rPr>
        <w:t>Stečajni upravitelj istaknuo je da je utvrdio da stečajni dužnik nema imovinu koja bi činila stečajnu masu, nema zaposlenih radnika, niti duga s naslova neisplaćenih plaća prema ranijim zaposlenicima, te da nema uvjeta za nastavak poslovanja. Stečajni upravitelj istaknuo je da iz pribavljenih podataka proizlazi da dužnik nema imovine koja bi bila dostatna za namirenje troškova stečajnog postupka i eventualno namirenje stečajnih vjerovnika, slijedom čega smatra da postoje zakonske pretpostavke za obustavu i zaključenje stečajnog postupka zbog nedostatnosti stečajne mase za namirenje troškova stečajnoga postupka sukladno čl. 293. Stečajnog zakona. Stečajni upravitelj ujedno je naveo da predvidivi troškovi stečajnog postupka za razdoblje od šest mjeseci iznose 20.000,00 kn, a odnose se na trošak nagrade stečajnog upravitelja u bruto iznosu od 5.000,00 kn, troškove knjigovodstva u iznosu od 9.000,00 kn, zatim troškove platnog prometa, blagajne, telefona, uredske i putne troškove stečajnog upravitelja, te ostale administrativne poslove u iznosu od 6.000,00 kn.</w:t>
      </w:r>
    </w:p>
    <w:p w:rsidRDefault="00FF23AF" w:rsidP="00FF23AF" w:rsidR="00FF23AF">
      <w:pPr>
        <w:jc w:val="both"/>
        <w:rPr>
          <w:rFonts w:hAnsi="Times New Roman" w:ascii="Times New Roman"/>
          <w:noProof w:val="false"/>
          <w:szCs w:val="24"/>
        </w:rPr>
      </w:pPr>
    </w:p>
    <w:p w:rsidRDefault="00FF23AF" w:rsidP="00526177" w:rsidR="00FF23AF">
      <w:pPr>
        <w:ind w:firstLine="720"/>
        <w:jc w:val="both"/>
        <w:rPr>
          <w:rFonts w:hAnsi="Times New Roman" w:ascii="Times New Roman"/>
          <w:noProof w:val="false"/>
          <w:szCs w:val="24"/>
        </w:rPr>
      </w:pPr>
      <w:r>
        <w:rPr>
          <w:rFonts w:hAnsi="Times New Roman" w:ascii="Times New Roman"/>
          <w:noProof w:val="false"/>
          <w:szCs w:val="24"/>
        </w:rPr>
        <w:t>Zakonska zastupnica</w:t>
      </w:r>
      <w:r w:rsidRPr="00603BF2">
        <w:rPr>
          <w:rFonts w:hAnsi="Times New Roman" w:ascii="Times New Roman"/>
          <w:noProof w:val="false"/>
          <w:szCs w:val="24"/>
        </w:rPr>
        <w:t xml:space="preserve"> stečajnog vjerovnika </w:t>
      </w:r>
      <w:r>
        <w:rPr>
          <w:rFonts w:hAnsi="Times New Roman" w:ascii="Times New Roman"/>
          <w:noProof w:val="false"/>
          <w:szCs w:val="24"/>
        </w:rPr>
        <w:t>Republike Hrvatske, Ministarstvo financija, Porezna uprava, Područni ured Zagreb,</w:t>
      </w:r>
      <w:r w:rsidRPr="00603BF2">
        <w:rPr>
          <w:rFonts w:hAnsi="Times New Roman" w:ascii="Times New Roman"/>
          <w:noProof w:val="false"/>
          <w:szCs w:val="24"/>
        </w:rPr>
        <w:t xml:space="preserve"> izjavljuje da </w:t>
      </w:r>
      <w:r>
        <w:rPr>
          <w:rFonts w:hAnsi="Times New Roman" w:ascii="Times New Roman"/>
          <w:noProof w:val="false"/>
          <w:szCs w:val="24"/>
        </w:rPr>
        <w:t>prihvaća izvješće stečajnog upravitelja o tijeku stečajnog postupka i stanju stečajne mase, kao i da je s</w:t>
      </w:r>
      <w:r w:rsidRPr="00603BF2">
        <w:rPr>
          <w:rFonts w:hAnsi="Times New Roman" w:ascii="Times New Roman"/>
          <w:noProof w:val="false"/>
          <w:szCs w:val="24"/>
        </w:rPr>
        <w:t>uglas</w:t>
      </w:r>
      <w:r>
        <w:rPr>
          <w:rFonts w:hAnsi="Times New Roman" w:ascii="Times New Roman"/>
          <w:noProof w:val="false"/>
          <w:szCs w:val="24"/>
        </w:rPr>
        <w:t>na s prijedlogom stečajnom upravitelja</w:t>
      </w:r>
      <w:r w:rsidRPr="00603BF2">
        <w:rPr>
          <w:rFonts w:hAnsi="Times New Roman" w:ascii="Times New Roman"/>
          <w:noProof w:val="false"/>
          <w:szCs w:val="24"/>
        </w:rPr>
        <w:t xml:space="preserve"> da se stečajni postupak obustavi sukladno</w:t>
      </w:r>
      <w:r>
        <w:rPr>
          <w:rFonts w:hAnsi="Times New Roman" w:ascii="Times New Roman"/>
          <w:noProof w:val="false"/>
          <w:szCs w:val="24"/>
        </w:rPr>
        <w:t xml:space="preserve"> odredbi</w:t>
      </w:r>
      <w:r w:rsidRPr="00603BF2">
        <w:rPr>
          <w:rFonts w:hAnsi="Times New Roman" w:ascii="Times New Roman"/>
          <w:noProof w:val="false"/>
          <w:szCs w:val="24"/>
        </w:rPr>
        <w:t xml:space="preserve"> člank</w:t>
      </w:r>
      <w:r>
        <w:rPr>
          <w:rFonts w:hAnsi="Times New Roman" w:ascii="Times New Roman"/>
          <w:noProof w:val="false"/>
          <w:szCs w:val="24"/>
        </w:rPr>
        <w:t>a</w:t>
      </w:r>
      <w:r w:rsidRPr="00603BF2">
        <w:rPr>
          <w:rFonts w:hAnsi="Times New Roman" w:ascii="Times New Roman"/>
          <w:noProof w:val="false"/>
          <w:szCs w:val="24"/>
        </w:rPr>
        <w:t xml:space="preserve"> 2</w:t>
      </w:r>
      <w:r>
        <w:rPr>
          <w:rFonts w:hAnsi="Times New Roman" w:ascii="Times New Roman"/>
          <w:noProof w:val="false"/>
          <w:szCs w:val="24"/>
        </w:rPr>
        <w:t>9</w:t>
      </w:r>
      <w:r w:rsidRPr="00603BF2">
        <w:rPr>
          <w:rFonts w:hAnsi="Times New Roman" w:ascii="Times New Roman"/>
          <w:noProof w:val="false"/>
          <w:szCs w:val="24"/>
        </w:rPr>
        <w:t xml:space="preserve">3. Stečajnog zakona. </w:t>
      </w:r>
    </w:p>
    <w:p w:rsidRDefault="00FF23AF" w:rsidP="00FF23AF" w:rsidR="00FF23AF">
      <w:pPr>
        <w:jc w:val="both"/>
        <w:rPr>
          <w:rFonts w:hAnsi="Times New Roman" w:ascii="Times New Roman"/>
          <w:noProof w:val="false"/>
          <w:szCs w:val="24"/>
        </w:rPr>
      </w:pPr>
      <w:r>
        <w:rPr>
          <w:rFonts w:hAnsi="Times New Roman" w:ascii="Times New Roman"/>
          <w:noProof w:val="false"/>
          <w:szCs w:val="24"/>
        </w:rPr>
        <w:lastRenderedPageBreak/>
        <w:t xml:space="preserve"> </w:t>
      </w: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pPr>
        <w:ind w:firstLine="720"/>
        <w:jc w:val="both"/>
        <w:rPr>
          <w:rFonts w:hAnsi="Times New Roman" w:ascii="Times New Roman"/>
          <w:noProof w:val="false"/>
          <w:szCs w:val="24"/>
        </w:rPr>
      </w:pPr>
    </w:p>
    <w:p w:rsidRDefault="00E2631B" w:rsidP="00EA10F8" w:rsidR="00841144">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sidR="00A948F3">
        <w:rPr>
          <w:rFonts w:hAnsi="Times New Roman" w:ascii="Times New Roman"/>
          <w:noProof w:val="false"/>
          <w:szCs w:val="24"/>
        </w:rPr>
        <w:t xml:space="preserve">iz izvješća stečajnog upravitelja proizlazi </w:t>
      </w:r>
      <w:r w:rsidR="00841144">
        <w:rPr>
          <w:rFonts w:hAnsi="Times New Roman" w:ascii="Times New Roman"/>
          <w:noProof w:val="false"/>
          <w:szCs w:val="24"/>
        </w:rPr>
        <w:t xml:space="preserve">dužnik nema imovine koja bi činila stečajnu masu, odnosno proizlazi da stečajna masa nije dostatna ni za namirenje troškova postupka, a koji troškovi postupka za šest mjeseci, sukladno predračunu troškova stečajnog postupka koji je sačinio stečajni upravitelj, iznose 20.000,00 kn, slijedom čega je sud na prijedlog stečajnog upravitelja za obustavu postupka zbog nedostatnosti mase za namirenje troškova stečajnoga postupka, sazvao i održao skupštinu vjerovnika dana 27. veljače 2017. godine,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w:t>
      </w:r>
      <w:r w:rsidR="00841144">
        <w:rPr>
          <w:rFonts w:hAnsi="Times New Roman" w:ascii="Times New Roman"/>
          <w:noProof w:val="false"/>
          <w:szCs w:val="24"/>
        </w:rPr>
        <w:t>9</w:t>
      </w:r>
      <w:r w:rsidR="00BA1F29">
        <w:rPr>
          <w:rFonts w:hAnsi="Times New Roman" w:ascii="Times New Roman"/>
          <w:noProof w:val="false"/>
          <w:szCs w:val="24"/>
        </w:rPr>
        <w:t>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w:t>
      </w:r>
      <w:r w:rsidR="00841144">
        <w:rPr>
          <w:rFonts w:hAnsi="Times New Roman" w:ascii="Times New Roman"/>
          <w:noProof w:val="false"/>
          <w:szCs w:val="24"/>
        </w:rPr>
        <w:t>namirenje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se nitko od vjerovnika nije usprotivio prijedlogu stečajnog upravitelja za obustavu postupka zbog nedostatno</w:t>
      </w:r>
      <w:r w:rsidR="00841144">
        <w:rPr>
          <w:rFonts w:hAnsi="Times New Roman" w:ascii="Times New Roman"/>
          <w:noProof w:val="false"/>
          <w:szCs w:val="24"/>
        </w:rPr>
        <w:t>sti stečajne mase za namirenje</w:t>
      </w:r>
      <w:r w:rsidR="00BA1F29">
        <w:rPr>
          <w:rFonts w:hAnsi="Times New Roman" w:ascii="Times New Roman"/>
          <w:noProof w:val="false"/>
          <w:szCs w:val="24"/>
        </w:rPr>
        <w:t xml:space="preserve"> troškova stečajnog postupka, </w:t>
      </w:r>
      <w:r w:rsidRPr="00AE7A57">
        <w:rPr>
          <w:rFonts w:hAnsi="Times New Roman" w:ascii="Times New Roman"/>
          <w:noProof w:val="false"/>
          <w:szCs w:val="24"/>
        </w:rPr>
        <w:t xml:space="preserve"> primjenom članka </w:t>
      </w:r>
      <w:r w:rsidR="00841144">
        <w:rPr>
          <w:rFonts w:hAnsi="Times New Roman" w:ascii="Times New Roman"/>
          <w:noProof w:val="false"/>
          <w:szCs w:val="24"/>
        </w:rPr>
        <w:t>293.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841144">
        <w:rPr>
          <w:rFonts w:hAnsi="Times New Roman" w:ascii="Times New Roman"/>
          <w:szCs w:val="24"/>
        </w:rPr>
        <w:t>27. veljače 2017</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920036" w:rsidP="00841144" w:rsidR="00932E45" w:rsidRPr="00AE7A57">
      <w:pPr>
        <w:pStyle w:val="Tijeloteksta"/>
        <w:jc w:val="right"/>
        <w:rPr>
          <w:rFonts w:hAnsi="Times New Roman" w:ascii="Times New Roman"/>
          <w:szCs w:val="24"/>
        </w:rPr>
      </w:pPr>
      <w:r>
        <w:rPr>
          <w:rFonts w:hAnsi="Times New Roman" w:ascii="Times New Roman"/>
          <w:szCs w:val="24"/>
        </w:rPr>
        <w:t>Renata Klokočki</w:t>
      </w:r>
    </w:p>
    <w:p w:rsidRDefault="003523B4" w:rsidP="00B314E8" w:rsidR="003523B4"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BA1F29">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41144">
        <w:rPr>
          <w:rFonts w:hAnsi="Times New Roman" w:ascii="Times New Roman"/>
          <w:szCs w:val="24"/>
        </w:rPr>
        <w:t>301</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p w:rsidRDefault="00841144" w:rsidP="00B314E8" w:rsidR="00841144">
      <w:pPr>
        <w:pStyle w:val="Tijeloteksta"/>
        <w:rPr>
          <w:rFonts w:hAnsi="Times New Roman" w:ascii="Times New Roman"/>
          <w:szCs w:val="24"/>
        </w:rPr>
      </w:pPr>
    </w:p>
    <w:sectPr w:rsidSect="00841144" w:rsidR="00841144">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5A71F6">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4A6D11">
      <w:rPr>
        <w:rFonts w:hAnsi="Times New Roman" w:ascii="Times New Roman"/>
      </w:rPr>
      <w:t>4263/16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A71F6"/>
    <w:rsid w:val="005E6E6B"/>
    <w:rsid w:val="00614BD0"/>
    <w:rsid w:val="006275C1"/>
    <w:rsid w:val="006521A5"/>
    <w:rsid w:val="006B33A8"/>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5A71F6"/>
    <w:rPr>
      <w:color w:val="808080"/>
      <w:bdr w:space="0" w:sz="0" w:color="auto" w:val="none"/>
      <w:shd w:fill="auto" w:color="auto" w:val="clear"/>
    </w:rPr>
  </w:style>
  <w:style w:customStyle="true" w:styleId="eSPISCCParagraphDefaultFont" w:type="character">
    <w:name w:val="eSPIS_CC_Paragraph Default Font"/>
    <w:basedOn w:val="Zadanifontodlomka"/>
    <w:rsid w:val="005A71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71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A71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71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5A71F6"/>
    <w:rPr>
      <w:color w:val="808080"/>
      <w:bdr w:color="auto" w:space="0" w:sz="0" w:val="none"/>
      <w:shd w:color="auto" w:fill="auto" w:val="clear"/>
    </w:rPr>
  </w:style>
  <w:style w:customStyle="1" w:styleId="eSPISCCParagraphDefaultFont" w:type="character">
    <w:name w:val="eSPIS_CC_Paragraph Default Font"/>
    <w:basedOn w:val="Zadanifontodlomka"/>
    <w:rsid w:val="005A71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71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A71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71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4263</izvorni_sadrzaj>
    <derivirana_varijabla naziv="DomainObject.Predmet.Broj_1">4263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St-4263/2016</izvorni_sadrzaj>
    <derivirana_varijabla naziv="DomainObject.Predmet.OznakaBroj_1">St-4263/2016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TRADE d.o.o. za trgovinu i usluge u stečaju</izvorni_sadrzaj>
    <derivirana_varijabla naziv="DomainObject.Predmet.ProtustrankaFormated_1">  DELTA TRADE d.o.o. za trgovinu i usluge u stečaju</derivirana_varijabla>
  </DomainObject.Predmet.ProtustrankaFormated>
  <DomainObject.Predmet.ProtustrankaFormatedOIB>
    <izvorni_sadrzaj>  DELTA TRADE d.o.o. za trgovinu i usluge u stečaju, OIB 08593018457</izvorni_sadrzaj>
    <derivirana_varijabla naziv="DomainObject.Predmet.ProtustrankaFormatedOIB_1">  DELTA TRADE d.o.o. za trgovinu i usluge u stečaju, OIB 08593018457</derivirana_varijabla>
  </DomainObject.Predmet.ProtustrankaFormatedOIB>
  <DomainObject.Predmet.ProtustrankaFormatedWithAdress>
    <izvorni_sadrzaj> DELTA TRADE d.o.o. za trgovinu i usluge u stečaju, Samoborska cesta 91/A, 10000 Zagreb</izvorni_sadrzaj>
    <derivirana_varijabla naziv="DomainObject.Predmet.ProtustrankaFormatedWithAdress_1"> DELTA TRADE d.o.o. za trgovinu i usluge u stečaju, Samoborska cesta 91/A, 10000 Zagreb</derivirana_varijabla>
  </DomainObject.Predmet.ProtustrankaFormatedWithAdress>
  <DomainObject.Predmet.ProtustrankaFormatedWithAdressOIB>
    <izvorni_sadrzaj> DELTA TRADE d.o.o. za trgovinu i usluge u stečaju, OIB 08593018457, Samoborska cesta 91/A, 10000 Zagreb</izvorni_sadrzaj>
    <derivirana_varijabla naziv="DomainObject.Predmet.ProtustrankaFormatedWithAdressOIB_1"> DELTA TRADE d.o.o. za trgovinu i usluge u stečaju, OIB 08593018457, Samoborska cesta 91/A, 10000 Zagreb</derivirana_varijabla>
  </DomainObject.Predmet.ProtustrankaFormatedWithAdressOIB>
  <DomainObject.Predmet.ProtustrankaWithAdress>
    <izvorni_sadrzaj>DELTA TRADE d.o.o. za trgovinu i usluge u stečaju Samoborska cesta 91/A, 10000 Zagreb</izvorni_sadrzaj>
    <derivirana_varijabla naziv="DomainObject.Predmet.ProtustrankaWithAdress_1">DELTA TRADE d.o.o. za trgovinu i usluge u stečaju Samoborska cesta 91/A, 10000 Zagreb</derivirana_varijabla>
  </DomainObject.Predmet.ProtustrankaWithAdress>
  <DomainObject.Predmet.ProtustrankaWithAdressOIB>
    <izvorni_sadrzaj>DELTA TRADE d.o.o. za trgovinu i usluge u stečaju, OIB 08593018457, Samoborska cesta 91/A, 10000 Zagreb</izvorni_sadrzaj>
    <derivirana_varijabla naziv="DomainObject.Predmet.ProtustrankaWithAdressOIB_1">DELTA TRADE d.o.o. za trgovinu i usluge u stečaju, OIB 08593018457, Samoborska cesta 91/A, 10000 Zagreb</derivirana_varijabla>
  </DomainObject.Predmet.ProtustrankaWithAdressOIB>
  <DomainObject.Predmet.ProtustrankaNazivFormated>
    <izvorni_sadrzaj>DELTA TRADE d.o.o. za trgovinu i usluge u stečaju</izvorni_sadrzaj>
    <derivirana_varijabla naziv="DomainObject.Predmet.ProtustrankaNazivFormated_1">DELTA TRADE d.o.o. za trgovinu i usluge u stečaju</derivirana_varijabla>
  </DomainObject.Predmet.ProtustrankaNazivFormated>
  <DomainObject.Predmet.ProtustrankaNazivFormatedOIB>
    <izvorni_sadrzaj>DELTA TRADE d.o.o. za trgovinu i usluge u stečaju, OIB 08593018457</izvorni_sadrzaj>
    <derivirana_varijabla naziv="DomainObject.Predmet.ProtustrankaNazivFormatedOIB_1">DELTA TRADE d.o.o. za trgovinu i usluge u stečaju, OIB 08593018457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Avenija Dubrovnik 32, 10000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Avenija Dubrovnik 32, 10000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Avenija Dubrovnik 32, 10000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Avenija Dubrovnik 32, 10000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Avenija Dubrovnik 32,10000 Zagreb,ŽUPANIJSKO DRŽAVNO ODVJETNIŠTVO U ZAGREBU Savska cesta 41,10000 Zagreb</izvorni_sadrzaj>
    <derivirana_varijabla naziv="DomainObject.Predmet.StrankaWithAdress_1">FINA Regionalni centar Zagreb Trg svibanjskih žrtava 1995. 1,10000 Zagreb,POREZNA UPRAVA, PODRUČNI URED ZAGREB Avenija Dubrovnik 32,10000 Zagreb,ŽUPANIJSKO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 Avenija Dubrovnik 32,10000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 Avenija Dubrovnik 32,10000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 Avenija Dubrovnik 32, 10000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 Avenija Dubrovnik 32, 10000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DELTA TRADE d.o.o. za trgovinu i usluge u stečaju</item>
    </izvorni_sadrzaj>
    <derivirana_varijabla naziv="DomainObject.Predmet.ProtuStrankaListFormated_1">
      <item>DELTA TRADE d.o.o. za trgovinu i usluge u stečaju</item>
    </derivirana_varijabla>
  </DomainObject.Predmet.ProtuStrankaListFormated>
  <DomainObject.Predmet.ProtuStrankaListFormatedOIB>
    <izvorni_sadrzaj>
      <item>DELTA TRADE d.o.o. za trgovinu i usluge u stečaju, OIB 08593018457</item>
    </izvorni_sadrzaj>
    <derivirana_varijabla naziv="DomainObject.Predmet.ProtuStrankaListFormatedOIB_1">
      <item>DELTA TRADE d.o.o. za trgovinu i usluge u stečaju, OIB 08593018457</item>
    </derivirana_varijabla>
  </DomainObject.Predmet.ProtuStrankaListFormatedOIB>
  <DomainObject.Predmet.ProtuStrankaListFormatedWithAdress>
    <izvorni_sadrzaj>
      <item>DELTA TRADE d.o.o. za trgovinu i usluge u stečaju, Samoborska cesta 91/A, 10000 Zagreb</item>
    </izvorni_sadrzaj>
    <derivirana_varijabla naziv="DomainObject.Predmet.ProtuStrankaListFormatedWithAdress_1">
      <item>DELTA TRADE d.o.o. za trgovinu i usluge u stečaju, Samoborska cesta 91/A, 10000 Zagreb</item>
    </derivirana_varijabla>
  </DomainObject.Predmet.ProtuStrankaListFormatedWithAdress>
  <DomainObject.Predmet.ProtuStrankaListFormatedWithAdressOIB>
    <izvorni_sadrzaj>
      <item>DELTA TRADE d.o.o. za trgovinu i usluge u stečaju, OIB 08593018457, Samoborska cesta 91/A, 10000 Zagreb</item>
    </izvorni_sadrzaj>
    <derivirana_varijabla naziv="DomainObject.Predmet.ProtuStrankaListFormatedWithAdressOIB_1">
      <item>DELTA TRADE d.o.o. za trgovinu i usluge u stečaju, OIB 08593018457, Samoborska cesta 91/A, 10000 Zagreb</item>
    </derivirana_varijabla>
  </DomainObject.Predmet.ProtuStrankaListFormatedWithAdressOIB>
  <DomainObject.Predmet.ProtuStrankaListNazivFormated>
    <izvorni_sadrzaj>
      <item>DELTA TRADE d.o.o. za trgovinu i usluge u stečaju</item>
    </izvorni_sadrzaj>
    <derivirana_varijabla naziv="DomainObject.Predmet.ProtuStrankaListNazivFormated_1">
      <item>DELTA TRADE d.o.o. za trgovinu i usluge u stečaju</item>
    </derivirana_varijabla>
  </DomainObject.Predmet.ProtuStrankaListNazivFormated>
  <DomainObject.Predmet.ProtuStrankaListNazivFormatedOIB>
    <izvorni_sadrzaj>
      <item>DELTA TRADE d.o.o. za trgovinu i usluge u stečaju, OIB 08593018457</item>
    </izvorni_sadrzaj>
    <derivirana_varijabla naziv="DomainObject.Predmet.ProtuStrankaListNazivFormatedOIB_1">
      <item>DELTA TRADE d.o.o. za trgovinu i usluge u stečaju, OIB 08593018457</item>
    </derivirana_varijabla>
  </DomainObject.Predmet.ProtuStrankaListNazivFormatedOIB>
  <DomainObject.Predmet.OstaliListFormated>
    <izvorni_sadrzaj>
      <item>Ivica Blatanić</item>
    </izvorni_sadrzaj>
    <derivirana_varijabla naziv="DomainObject.Predmet.OstaliListFormated_1">
      <item>Ivica Blatanić</item>
    </derivirana_varijabla>
  </DomainObject.Predmet.OstaliListFormated>
  <DomainObject.Predmet.OstaliListFormatedOIB>
    <izvorni_sadrzaj>
      <item>Ivica Blatanić, OIB 55113597050</item>
    </izvorni_sadrzaj>
    <derivirana_varijabla naziv="DomainObject.Predmet.OstaliListFormatedOIB_1">
      <item>Ivica Blatanić, OIB 55113597050</item>
    </derivirana_varijabla>
  </DomainObject.Predmet.OstaliListFormatedOIB>
  <DomainObject.Predmet.OstaliListFormatedWithAdress>
    <izvorni_sadrzaj>
      <item>Ivica Blatanić, I.resnik 93a, 10000 Zagreb</item>
    </izvorni_sadrzaj>
    <derivirana_varijabla naziv="DomainObject.Predmet.OstaliListFormatedWithAdress_1">
      <item>Ivica Blatanić, I.resnik 93a, 10000 Zagreb</item>
    </derivirana_varijabla>
  </DomainObject.Predmet.OstaliListFormatedWithAdress>
  <DomainObject.Predmet.OstaliListFormatedWithAdressOIB>
    <izvorni_sadrzaj>
      <item>Ivica Blatanić, OIB 55113597050, I.resnik 93a, 10000 Zagreb</item>
    </izvorni_sadrzaj>
    <derivirana_varijabla naziv="DomainObject.Predmet.OstaliListFormatedWithAdressOIB_1">
      <item>Ivica Blatanić, OIB 55113597050, I.resnik 93a, 10000 Zagreb</item>
    </derivirana_varijabla>
  </DomainObject.Predmet.OstaliListFormatedWithAdressOIB>
  <DomainObject.Predmet.OstaliListNazivFormated>
    <izvorni_sadrzaj>
      <item>Ivica Blatanić</item>
    </izvorni_sadrzaj>
    <derivirana_varijabla naziv="DomainObject.Predmet.OstaliListNazivFormated_1">
      <item>Ivica Blatanić</item>
    </derivirana_varijabla>
  </DomainObject.Predmet.OstaliListNazivFormated>
  <DomainObject.Predmet.OstaliListNazivFormatedOIB>
    <izvorni_sadrzaj>
      <item>Ivica Blatanić, OIB 55113597050</item>
    </izvorni_sadrzaj>
    <derivirana_varijabla naziv="DomainObject.Predmet.OstaliListNazivFormatedOIB_1">
      <item>Ivica Blatanić, OIB 55113597050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TRADE d.o.o. za trgovinu i usluge u stečaju</izvorni_sadrzaj>
    <derivirana_varijabla naziv="DomainObject.Predmet.ProtustrankaIDrugi_1">DELTA TRADE d.o.o.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 TRADE d.o.o. za trgovinu i usluge u stečaju, OIB 08593018457, Samoborska cesta 91/A, 10000 Zagreb</izvorni_sadrzaj>
    <derivirana_varijabla naziv="DomainObject.Predmet.ProtustrankaIDrugiAdressOIB_1">DELTA TRADE d.o.o. za trgovinu i usluge u stečaju, OIB 08593018457, Samoborska cesta 91/A,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TRADE d.o.o. za trgovinu i usluge u stečaju</item>
      <item>FINA Regionalni centar Zagreb</item>
      <item>Ivica Blatanić</item>
      <item>POREZNA UPRAVA, PODRUČNI URED ZAGREB</item>
      <item>ŽUPANIJSKO DRŽAVNO ODVJETNIŠTVO U ZAGREBU</item>
    </izvorni_sadrzaj>
    <derivirana_varijabla naziv="DomainObject.Predmet.SudioniciListNaziv_1">
      <item>DELTA TRADE d.o.o. za trgovinu i usluge u stečaju</item>
      <item>FINA Regionalni centar Zagreb</item>
      <item>Ivica Blatanić</item>
      <item>POREZNA UPRAVA, PODRUČNI URED ZAGREB</item>
      <item>ŽUPANIJSKO DRŽAVNO ODVJETNIŠTVO U ZAGREBU</item>
    </derivirana_varijabla>
  </DomainObject.Predmet.SudioniciListNaziv>
  <DomainObject.Predmet.SudioniciListAdressOIB>
    <izvorni_sadrzaj>
      <item>DELTA TRADE d.o.o. za trgovinu i usluge u stečaju, OIB 08593018457, Samoborska cesta 91/A,10000 Zagreb</item>
      <item>FINA Regionalni centar Zagreb, OIB 85821130368, Trg svibanjskih žrtava 1995. 1,10000 Zagreb</item>
      <item>Ivica Blatanić, OIB 55113597050, I.resnik 93a,10000 Zagreb</item>
      <item>POREZNA UPRAVA, PODRUČNI URED ZAGREB, Avenija Dubrovnik 32,10000 Zagreb</item>
      <item>ŽUPANIJSKO DRŽAVNO ODVJETNIŠTVO U ZAGREBU, Savska cesta 41,10000 Zagreb</item>
    </izvorni_sadrzaj>
    <derivirana_varijabla naziv="DomainObject.Predmet.SudioniciListAdressOIB_1">
      <item>DELTA TRADE d.o.o. za trgovinu i usluge u stečaju, OIB 08593018457, Samoborska cesta 91/A,10000 Zagreb</item>
      <item>FINA Regionalni centar Zagreb, OIB 85821130368, Trg svibanjskih žrtava 1995. 1,10000 Zagreb</item>
      <item>Ivica Blatanić, OIB 55113597050, I.resnik 93a,10000 Zagreb</item>
      <item>POREZNA UPRAVA, PODRUČNI URED ZAGREB, Avenija Dubrovnik 32,10000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08593018457</item>
      <item>, OIB 85821130368</item>
      <item>, OIB 55113597050</item>
      <item>, OIB null</item>
      <item>, OIB null</item>
    </izvorni_sadrzaj>
    <derivirana_varijabla naziv="DomainObject.Predmet.SudioniciListNazivOIB_1">
      <item>, OIB 08593018457</item>
      <item>, OIB 85821130368</item>
      <item>, OIB 55113597050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F45CD-52BA-4719-A123-9C44EEB8A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1303</properties:Words>
  <properties:Characters>7516</properties:Characters>
  <properties:Lines>140</properties:Lines>
  <properties:Paragraphs>30</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2017-02-27T09:33:00Z</dcterms:created>
  <dc:creator>x</dc:creator>
  <cp:lastModifiedBy>Goranka Boljkovac</cp:lastModifiedBy>
  <cp:lastPrinted>2017-02-28T13:20:00Z</cp:lastPrinted>
  <dcterms:modified xmlns:xsi="http://www.w3.org/2001/XMLSchema-instance" xsi:type="dcterms:W3CDTF">2017-02-28T13:22:00Z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