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a3090" w14:paraId="d3a3090"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A7F87">
        <w:rPr>
          <w:bCs/>
          <w:sz w:val="24"/>
          <w:szCs w:val="24"/>
        </w:rPr>
        <w:t>3093</w:t>
      </w:r>
      <w:r w:rsidR="00091816">
        <w:rPr>
          <w:bCs/>
          <w:sz w:val="24"/>
          <w:szCs w:val="24"/>
        </w:rPr>
        <w:t>/18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5C6CBD">
      <w:pPr>
        <w:pStyle w:val="Bezproreda"/>
        <w:jc w:val="both"/>
        <w:rPr>
          <w:rFonts w:hAnsi="Times New Roman" w:ascii="Times New Roman"/>
          <w:sz w:val="24"/>
          <w:szCs w:val="24"/>
        </w:rPr>
      </w:pPr>
      <w:r w:rsidRPr="005C6CBD">
        <w:rPr>
          <w:rFonts w:hAnsi="Times New Roman" w:ascii="Times New Roman"/>
          <w:bCs/>
          <w:sz w:val="24"/>
          <w:szCs w:val="24"/>
        </w:rPr>
        <w:t xml:space="preserve">održanog dana </w:t>
      </w:r>
      <w:r w:rsidR="006A7F87">
        <w:rPr>
          <w:rFonts w:hAnsi="Times New Roman" w:ascii="Times New Roman"/>
          <w:bCs/>
          <w:sz w:val="24"/>
          <w:szCs w:val="24"/>
        </w:rPr>
        <w:t>29</w:t>
      </w:r>
      <w:r w:rsidR="003C082D" w:rsidRPr="005C6CBD">
        <w:rPr>
          <w:rFonts w:hAnsi="Times New Roman" w:ascii="Times New Roman"/>
          <w:bCs/>
          <w:sz w:val="24"/>
          <w:szCs w:val="24"/>
        </w:rPr>
        <w:t>. travnja</w:t>
      </w:r>
      <w:r w:rsidR="00B30A32" w:rsidRPr="005C6CBD">
        <w:rPr>
          <w:rFonts w:hAnsi="Times New Roman" w:ascii="Times New Roman"/>
          <w:bCs/>
          <w:sz w:val="24"/>
          <w:szCs w:val="24"/>
        </w:rPr>
        <w:t xml:space="preserve"> 2019</w:t>
      </w:r>
      <w:r w:rsidRPr="005C6CBD">
        <w:rPr>
          <w:rFonts w:hAnsi="Times New Roman" w:ascii="Times New Roman"/>
          <w:bCs/>
          <w:sz w:val="24"/>
          <w:szCs w:val="24"/>
        </w:rPr>
        <w:t xml:space="preserve">. na Trgovačkom sudu u Zagrebu, </w:t>
      </w:r>
      <w:r w:rsidR="00C27EC9" w:rsidRPr="005C6CBD">
        <w:rPr>
          <w:rFonts w:hAnsi="Times New Roman" w:ascii="Times New Roman"/>
          <w:bCs/>
          <w:sz w:val="24"/>
          <w:szCs w:val="24"/>
        </w:rPr>
        <w:t>Petrinjska 8</w:t>
      </w:r>
      <w:r w:rsidR="00B30A32" w:rsidRPr="005C6CBD">
        <w:rPr>
          <w:rFonts w:hAnsi="Times New Roman" w:ascii="Times New Roman"/>
          <w:bCs/>
          <w:sz w:val="24"/>
          <w:szCs w:val="24"/>
        </w:rPr>
        <w:t>, soba 93/II kat, UZ</w:t>
      </w:r>
      <w:r w:rsidRPr="005C6CBD">
        <w:rPr>
          <w:rFonts w:hAnsi="Times New Roman" w:ascii="Times New Roman"/>
          <w:bCs/>
          <w:sz w:val="24"/>
          <w:szCs w:val="24"/>
        </w:rPr>
        <w:t xml:space="preserve"> u </w:t>
      </w:r>
      <w:r w:rsidR="00FF32FD" w:rsidRPr="005C6CBD">
        <w:rPr>
          <w:rFonts w:hAnsi="Times New Roman" w:ascii="Times New Roman"/>
          <w:bCs/>
          <w:sz w:val="24"/>
          <w:szCs w:val="24"/>
        </w:rPr>
        <w:t>steča</w:t>
      </w:r>
      <w:r w:rsidR="00FF32FD" w:rsidRPr="005C6CBD">
        <w:rPr>
          <w:rFonts w:hAnsi="Times New Roman" w:ascii="Times New Roman"/>
          <w:sz w:val="24"/>
          <w:szCs w:val="24"/>
        </w:rPr>
        <w:t xml:space="preserve">jnom postupku nad </w:t>
      </w:r>
      <w:r w:rsidR="006A7F87" w:rsidRPr="006A7F87">
        <w:rPr>
          <w:rFonts w:hAnsi="Times New Roman" w:ascii="Times New Roman"/>
          <w:sz w:val="24"/>
          <w:szCs w:val="24"/>
        </w:rPr>
        <w:t>Stečajnom masom iza stečajnog dužnika SELEN STUDIO d.o.o. u stečaju, Zagreb, Hribarov prilaz 10, MBS: 081203897</w:t>
      </w:r>
      <w:r w:rsidR="000E26C8" w:rsidRPr="005C6CBD">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6A7F87">
        <w:rPr>
          <w:sz w:val="24"/>
          <w:szCs w:val="24"/>
        </w:rPr>
        <w:t>Tibor Toth</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0E26C8">
        <w:rPr>
          <w:bCs/>
          <w:sz w:val="24"/>
          <w:szCs w:val="24"/>
        </w:rPr>
        <w:t>10</w:t>
      </w:r>
      <w:r w:rsidR="006F464F">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DE2C70" w:rsidP="00C62C16" w:rsidR="00DE2C70">
      <w:pPr>
        <w:jc w:val="both"/>
        <w:rPr>
          <w:bCs/>
          <w:sz w:val="24"/>
          <w:szCs w:val="24"/>
        </w:rPr>
      </w:pPr>
      <w:r>
        <w:rPr>
          <w:bCs/>
          <w:sz w:val="24"/>
          <w:szCs w:val="24"/>
        </w:rPr>
        <w:t>RH-MINISTARSTVO FINANCIJA –POREZNA UPRAVA – Sandra Kričković,zamjenik ŽDO-a</w:t>
      </w:r>
    </w:p>
    <w:p w:rsidRDefault="00DE2C70" w:rsidP="00C62C16" w:rsidR="00DE2C70">
      <w:pPr>
        <w:jc w:val="both"/>
        <w:rPr>
          <w:bCs/>
          <w:sz w:val="24"/>
          <w:szCs w:val="24"/>
        </w:rPr>
      </w:pPr>
    </w:p>
    <w:p w:rsidRDefault="006F1E19" w:rsidP="00C62C16" w:rsidR="006F1E19">
      <w:pPr>
        <w:jc w:val="both"/>
        <w:rPr>
          <w:bCs/>
          <w:sz w:val="24"/>
          <w:szCs w:val="24"/>
        </w:rPr>
      </w:pPr>
      <w:r>
        <w:rPr>
          <w:bCs/>
          <w:sz w:val="24"/>
          <w:szCs w:val="24"/>
        </w:rPr>
        <w:t xml:space="preserve">Konstatira se da kao javnost ročištu prisustvuje Radoslav Šunić, odvj. za </w:t>
      </w:r>
      <w:r w:rsidR="00F913E6">
        <w:rPr>
          <w:bCs/>
          <w:sz w:val="24"/>
          <w:szCs w:val="24"/>
        </w:rPr>
        <w:t>Jelenu Matanović – osnivač društva</w:t>
      </w:r>
    </w:p>
    <w:p w:rsidRDefault="000A4F00" w:rsidP="00B11DA9" w:rsidR="000A4F00">
      <w:pPr>
        <w:jc w:val="both"/>
        <w:rPr>
          <w:bCs/>
          <w:sz w:val="24"/>
          <w:szCs w:val="24"/>
        </w:rPr>
      </w:pPr>
    </w:p>
    <w:p w:rsidRDefault="00D010E6" w:rsidP="00B11DA9" w:rsidR="00D010E6" w:rsidRPr="00EA7318">
      <w:pPr>
        <w:jc w:val="both"/>
        <w:rPr>
          <w:bCs/>
          <w:sz w:val="24"/>
          <w:szCs w:val="24"/>
        </w:rPr>
      </w:pPr>
    </w:p>
    <w:p w:rsidRDefault="0038417C" w:rsidP="0038417C" w:rsidR="0038417C">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0E26C8">
        <w:rPr>
          <w:b w:val="false"/>
          <w:szCs w:val="24"/>
        </w:rPr>
        <w:t>14</w:t>
      </w:r>
      <w:r w:rsidR="009778D5">
        <w:rPr>
          <w:b w:val="false"/>
          <w:szCs w:val="24"/>
        </w:rPr>
        <w:t>. prosinca</w:t>
      </w:r>
      <w:r w:rsidR="008E2958">
        <w:rPr>
          <w:b w:val="false"/>
          <w:szCs w:val="24"/>
        </w:rPr>
        <w:t xml:space="preserve"> 2018</w:t>
      </w:r>
      <w:r w:rsidR="003C3B2D">
        <w:rPr>
          <w:b w:val="false"/>
          <w:szCs w:val="24"/>
        </w:rPr>
        <w:t>.</w:t>
      </w:r>
      <w:r w:rsidRPr="00EA7318">
        <w:rPr>
          <w:b w:val="false"/>
          <w:szCs w:val="24"/>
        </w:rPr>
        <w:t xml:space="preserve"> broj gornji, </w:t>
      </w:r>
      <w:r w:rsidR="00DC632B">
        <w:rPr>
          <w:b w:val="false"/>
          <w:szCs w:val="24"/>
        </w:rPr>
        <w:t xml:space="preserve">nastavljen je </w:t>
      </w:r>
      <w:r w:rsidR="003C6553">
        <w:rPr>
          <w:b w:val="false"/>
          <w:szCs w:val="24"/>
        </w:rPr>
        <w:t xml:space="preserve"> stečajni postupak nad </w:t>
      </w:r>
      <w:r w:rsidR="006A7F87" w:rsidRPr="006A7F87">
        <w:rPr>
          <w:b w:val="false"/>
        </w:rPr>
        <w:t>Stečajnom masom iza stečajnog dužnika SELEN STUDIO d.o.o. u stečaju, Zagreb, Hribarov prilaz 10, MBS: 081203897</w:t>
      </w:r>
      <w:r w:rsidR="006A7F87">
        <w:t xml:space="preserve"> </w:t>
      </w:r>
      <w:r w:rsidRPr="00EA7318">
        <w:rPr>
          <w:b w:val="false"/>
          <w:szCs w:val="24"/>
        </w:rPr>
        <w:t xml:space="preserve">kojim je određeno današnje ispitno i izvještajno ročište objavljeno na mrežnoj stranici e-oglasna ploča Trgovačkog suda u Zagrebu istog dana, tj. </w:t>
      </w:r>
      <w:r w:rsidR="000E26C8">
        <w:rPr>
          <w:b w:val="false"/>
          <w:szCs w:val="24"/>
        </w:rPr>
        <w:t>14</w:t>
      </w:r>
      <w:r w:rsidR="009778D5">
        <w:rPr>
          <w:b w:val="false"/>
          <w:szCs w:val="24"/>
        </w:rPr>
        <w:t>. prosinca</w:t>
      </w:r>
      <w:r w:rsidR="003C082D">
        <w:rPr>
          <w:b w:val="false"/>
          <w:szCs w:val="24"/>
        </w:rPr>
        <w:t xml:space="preserve"> 2018. godine</w:t>
      </w:r>
      <w:r w:rsidRPr="00EA7318">
        <w:rPr>
          <w:b w:val="false"/>
          <w:szCs w:val="24"/>
        </w:rPr>
        <w:t>.</w:t>
      </w:r>
    </w:p>
    <w:p w:rsidRDefault="00E55416" w:rsidP="00E55416" w:rsidR="00E55416"/>
    <w:p w:rsidRDefault="00E55416" w:rsidP="00A50713" w:rsidR="00A50713">
      <w:pPr>
        <w:ind w:firstLine="360"/>
        <w:jc w:val="both"/>
        <w:rPr>
          <w:sz w:val="24"/>
          <w:szCs w:val="24"/>
        </w:rPr>
      </w:pPr>
      <w:r>
        <w:tab/>
      </w:r>
      <w:r w:rsidR="00A50713"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EA7318">
        <w:rPr>
          <w:bCs/>
          <w:sz w:val="24"/>
          <w:szCs w:val="24"/>
        </w:rPr>
        <w:t xml:space="preserve">/II (ulična zgrada) </w:t>
      </w:r>
      <w:r w:rsidR="00A50713" w:rsidRPr="00EA7318">
        <w:rPr>
          <w:sz w:val="24"/>
          <w:szCs w:val="24"/>
        </w:rPr>
        <w:t xml:space="preserve">u Trgovačkom sudu u Zagrebu.    </w:t>
      </w:r>
    </w:p>
    <w:p w:rsidRDefault="00A50713" w:rsidP="00A50713" w:rsidR="00A50713">
      <w:pPr>
        <w:ind w:firstLine="360"/>
        <w:jc w:val="both"/>
        <w:rPr>
          <w:sz w:val="24"/>
          <w:szCs w:val="24"/>
        </w:rPr>
      </w:pPr>
    </w:p>
    <w:p w:rsidRDefault="00A50713" w:rsidP="00A50713" w:rsidR="00A50713">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EA7318">
      <w:pPr>
        <w:ind w:firstLine="360"/>
        <w:jc w:val="both"/>
        <w:rPr>
          <w:sz w:val="24"/>
          <w:szCs w:val="24"/>
        </w:rPr>
      </w:pPr>
    </w:p>
    <w:p w:rsidRDefault="00A50713" w:rsidP="00A50713" w:rsidR="00A50713" w:rsidRPr="00EA7318">
      <w:pPr>
        <w:ind w:firstLine="360"/>
        <w:jc w:val="both"/>
        <w:rPr>
          <w:sz w:val="24"/>
          <w:szCs w:val="24"/>
        </w:rPr>
      </w:pPr>
      <w:r w:rsidRPr="00EA7318">
        <w:rPr>
          <w:sz w:val="24"/>
          <w:szCs w:val="24"/>
        </w:rPr>
        <w:lastRenderedPageBreak/>
        <w:t xml:space="preserve">Uz tablice su bile izložene i prijave svih vjerovnika koje su stigle u roku objave koji je određen rješenjem o otvaranju stečajnog postupka nad dužnikom od </w:t>
      </w:r>
      <w:r>
        <w:rPr>
          <w:sz w:val="24"/>
          <w:szCs w:val="24"/>
        </w:rPr>
        <w:t xml:space="preserve">14. prosinca 2018. </w:t>
      </w:r>
      <w:r w:rsidRPr="00EA7318">
        <w:rPr>
          <w:bCs/>
          <w:sz w:val="24"/>
          <w:szCs w:val="24"/>
        </w:rPr>
        <w:t>.</w:t>
      </w:r>
    </w:p>
    <w:p w:rsidRDefault="00A50713" w:rsidP="00A50713" w:rsidR="00A50713" w:rsidRPr="00EA7318">
      <w:pPr>
        <w:jc w:val="both"/>
        <w:rPr>
          <w:sz w:val="24"/>
          <w:szCs w:val="24"/>
        </w:rPr>
      </w:pPr>
    </w:p>
    <w:p w:rsidRDefault="00A50713" w:rsidP="00A50713" w:rsidR="00A50713" w:rsidRPr="00EA7318">
      <w:pPr>
        <w:ind w:firstLine="360"/>
        <w:jc w:val="both"/>
        <w:rPr>
          <w:sz w:val="24"/>
          <w:szCs w:val="24"/>
        </w:rPr>
      </w:pPr>
      <w:r w:rsidRPr="00EA7318">
        <w:rPr>
          <w:sz w:val="24"/>
          <w:szCs w:val="24"/>
        </w:rPr>
        <w:t xml:space="preserve">Rješenje o utvrđenim i osporenim tražbinama objavit će se na mrežnoj stranici e-oglasna ploča sudova (čl. 265. st. 2. SZ). </w:t>
      </w:r>
    </w:p>
    <w:p w:rsidRDefault="00A50713" w:rsidP="00A50713" w:rsidR="00A50713" w:rsidRPr="00EA7318">
      <w:pPr>
        <w:ind w:firstLine="360"/>
        <w:jc w:val="both"/>
        <w:rPr>
          <w:sz w:val="24"/>
          <w:szCs w:val="24"/>
        </w:rPr>
      </w:pPr>
    </w:p>
    <w:p w:rsidRDefault="00A50713" w:rsidP="00A50713" w:rsidR="00A50713" w:rsidRPr="00EA7318">
      <w:pPr>
        <w:ind w:firstLine="360"/>
        <w:jc w:val="both"/>
        <w:rPr>
          <w:sz w:val="24"/>
          <w:szCs w:val="24"/>
        </w:rPr>
      </w:pPr>
      <w:r w:rsidRPr="00EA7318">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EA7318">
      <w:pPr>
        <w:jc w:val="both"/>
        <w:rPr>
          <w:sz w:val="24"/>
          <w:szCs w:val="24"/>
        </w:rPr>
      </w:pPr>
    </w:p>
    <w:p w:rsidRDefault="00A50713" w:rsidP="00A50713" w:rsidR="00A50713" w:rsidRPr="00EA7318">
      <w:pPr>
        <w:ind w:firstLine="360"/>
        <w:jc w:val="both"/>
        <w:rPr>
          <w:sz w:val="24"/>
          <w:szCs w:val="24"/>
        </w:rPr>
      </w:pPr>
      <w:r w:rsidRPr="00EA7318">
        <w:rPr>
          <w:sz w:val="24"/>
          <w:szCs w:val="24"/>
        </w:rPr>
        <w:t xml:space="preserve">Poziva se stečajni upravitelj određeno očitovati osporava li ili priznaje svaku prijavljenu tražbinu (čl. 260. st. 2. SZ). </w:t>
      </w:r>
    </w:p>
    <w:p w:rsidRDefault="00A50713" w:rsidP="00A50713" w:rsidR="00A50713" w:rsidRPr="00EA7318">
      <w:pPr>
        <w:jc w:val="both"/>
        <w:rPr>
          <w:sz w:val="24"/>
          <w:szCs w:val="24"/>
        </w:rPr>
      </w:pPr>
    </w:p>
    <w:p w:rsidRDefault="00A50713" w:rsidP="00A50713" w:rsidR="00A50713" w:rsidRPr="00EA7318">
      <w:pPr>
        <w:ind w:firstLine="360"/>
        <w:jc w:val="both"/>
        <w:rPr>
          <w:sz w:val="24"/>
          <w:szCs w:val="24"/>
        </w:rPr>
      </w:pPr>
      <w:r w:rsidRPr="00EA7318">
        <w:rPr>
          <w:sz w:val="24"/>
          <w:szCs w:val="24"/>
        </w:rPr>
        <w:t>Prelazi se na ispitivanje svake pojedine tražbine.</w:t>
      </w:r>
    </w:p>
    <w:p w:rsidRDefault="00A50713" w:rsidP="00A50713" w:rsidR="00A50713" w:rsidRPr="00EA7318">
      <w:pPr>
        <w:jc w:val="both"/>
        <w:rPr>
          <w:sz w:val="24"/>
          <w:szCs w:val="24"/>
        </w:rPr>
      </w:pPr>
    </w:p>
    <w:p w:rsidRDefault="00A50713" w:rsidP="00A50713" w:rsidR="00A50713" w:rsidRPr="00EA7318">
      <w:pPr>
        <w:ind w:firstLine="360"/>
        <w:jc w:val="both"/>
        <w:rPr>
          <w:sz w:val="24"/>
          <w:szCs w:val="24"/>
        </w:rPr>
      </w:pPr>
      <w:r w:rsidRPr="00EA7318">
        <w:rPr>
          <w:sz w:val="24"/>
          <w:szCs w:val="24"/>
        </w:rPr>
        <w:t>Stečajni upravitelj izjavljuje da u ovom stečajnom postupku ima vjerovnika</w:t>
      </w:r>
      <w:r>
        <w:rPr>
          <w:sz w:val="24"/>
          <w:szCs w:val="24"/>
        </w:rPr>
        <w:t xml:space="preserve"> </w:t>
      </w:r>
      <w:r w:rsidRPr="00EA7318">
        <w:rPr>
          <w:sz w:val="24"/>
          <w:szCs w:val="24"/>
        </w:rPr>
        <w:t xml:space="preserve"> </w:t>
      </w:r>
      <w:r>
        <w:rPr>
          <w:sz w:val="24"/>
          <w:szCs w:val="24"/>
        </w:rPr>
        <w:t>I.</w:t>
      </w:r>
      <w:r w:rsidR="00D355B3">
        <w:rPr>
          <w:sz w:val="24"/>
          <w:szCs w:val="24"/>
        </w:rPr>
        <w:t xml:space="preserve"> i II. </w:t>
      </w:r>
      <w:r>
        <w:rPr>
          <w:sz w:val="24"/>
          <w:szCs w:val="24"/>
        </w:rPr>
        <w:t xml:space="preserve"> </w:t>
      </w:r>
      <w:r w:rsidRPr="00EA7318">
        <w:rPr>
          <w:sz w:val="24"/>
          <w:szCs w:val="24"/>
        </w:rPr>
        <w:t xml:space="preserve">višeg isplatnog reda. </w:t>
      </w:r>
    </w:p>
    <w:p w:rsidRDefault="00A50713" w:rsidP="00A50713" w:rsidR="00A50713" w:rsidRPr="00EA7318">
      <w:pPr>
        <w:jc w:val="both"/>
        <w:rPr>
          <w:bCs/>
          <w:sz w:val="24"/>
          <w:szCs w:val="24"/>
        </w:rPr>
      </w:pPr>
    </w:p>
    <w:p w:rsidRDefault="00A50713" w:rsidP="00A50713" w:rsidR="00A50713" w:rsidRPr="00EA7318">
      <w:pPr>
        <w:ind w:firstLine="360"/>
        <w:jc w:val="both"/>
        <w:rPr>
          <w:sz w:val="24"/>
          <w:szCs w:val="24"/>
        </w:rPr>
      </w:pPr>
      <w:r w:rsidRPr="00EA7318">
        <w:rPr>
          <w:sz w:val="24"/>
          <w:szCs w:val="24"/>
        </w:rPr>
        <w:t>Stečajni upravitelj čita prijavljene tražbine vjerovnika</w:t>
      </w:r>
      <w:r>
        <w:rPr>
          <w:sz w:val="24"/>
          <w:szCs w:val="24"/>
        </w:rPr>
        <w:t xml:space="preserve"> I.</w:t>
      </w:r>
      <w:r w:rsidR="00D355B3">
        <w:rPr>
          <w:sz w:val="24"/>
          <w:szCs w:val="24"/>
        </w:rPr>
        <w:t xml:space="preserve"> i II. </w:t>
      </w:r>
      <w:r>
        <w:rPr>
          <w:sz w:val="24"/>
          <w:szCs w:val="24"/>
        </w:rPr>
        <w:t xml:space="preserve"> </w:t>
      </w:r>
      <w:r w:rsidRPr="00EA7318">
        <w:rPr>
          <w:sz w:val="24"/>
          <w:szCs w:val="24"/>
        </w:rPr>
        <w:t>višeg isplatnog reda.</w:t>
      </w:r>
    </w:p>
    <w:p w:rsidRDefault="00A50713" w:rsidP="00A50713" w:rsidR="00A50713" w:rsidRPr="00EA7318">
      <w:pPr>
        <w:ind w:firstLine="360"/>
        <w:jc w:val="both"/>
        <w:rPr>
          <w:sz w:val="24"/>
          <w:szCs w:val="24"/>
        </w:rPr>
      </w:pPr>
    </w:p>
    <w:p w:rsidRDefault="00A50713" w:rsidP="00A50713" w:rsidR="00A50713">
      <w:pPr>
        <w:ind w:firstLine="360"/>
        <w:jc w:val="both"/>
        <w:rPr>
          <w:sz w:val="24"/>
          <w:szCs w:val="24"/>
        </w:rPr>
      </w:pPr>
      <w:r w:rsidRPr="00EA7318">
        <w:rPr>
          <w:sz w:val="24"/>
          <w:szCs w:val="24"/>
        </w:rPr>
        <w:t>Stečajni upravitelj priznaje sljedeće prijavljene tražbine vjerovnika</w:t>
      </w:r>
      <w:r>
        <w:rPr>
          <w:sz w:val="24"/>
          <w:szCs w:val="24"/>
        </w:rPr>
        <w:t xml:space="preserve"> I.</w:t>
      </w:r>
      <w:r w:rsidR="00D355B3">
        <w:rPr>
          <w:sz w:val="24"/>
          <w:szCs w:val="24"/>
        </w:rPr>
        <w:t xml:space="preserve"> i II. </w:t>
      </w:r>
      <w:r>
        <w:rPr>
          <w:sz w:val="24"/>
          <w:szCs w:val="24"/>
        </w:rPr>
        <w:t xml:space="preserve"> </w:t>
      </w:r>
      <w:r w:rsidRPr="00EA7318">
        <w:rPr>
          <w:sz w:val="24"/>
          <w:szCs w:val="24"/>
        </w:rPr>
        <w:t>višeg isplatnog reda upisane u tablici :</w:t>
      </w:r>
    </w:p>
    <w:p w:rsidRDefault="00EF29F3" w:rsidP="00A50713" w:rsidR="00EF29F3">
      <w:pPr>
        <w:rPr>
          <w:sz w:val="24"/>
          <w:szCs w:val="24"/>
        </w:rPr>
      </w:pPr>
    </w:p>
    <w:p w:rsidRDefault="00EF29F3" w:rsidP="00A50713" w:rsidR="00EF29F3">
      <w:pPr>
        <w:rPr>
          <w:sz w:val="24"/>
          <w:szCs w:val="24"/>
        </w:rPr>
      </w:pPr>
      <w:r>
        <w:rPr>
          <w:sz w:val="24"/>
          <w:szCs w:val="24"/>
        </w:rPr>
        <w:tab/>
        <w:t>Vjerovnici I. višeg isplatnog reda</w:t>
      </w:r>
    </w:p>
    <w:p w:rsidRDefault="00EF29F3" w:rsidP="00A50713" w:rsidR="00EF29F3">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79"/>
        <w:gridCol w:w="1722"/>
        <w:gridCol w:w="1317"/>
        <w:gridCol w:w="1079"/>
        <w:gridCol w:w="1124"/>
        <w:gridCol w:w="1092"/>
        <w:gridCol w:w="1121"/>
        <w:gridCol w:w="1086"/>
      </w:tblGrid>
      <w:tr w:rsidTr="00EF29F3" w:rsidR="00EF29F3" w:rsidRPr="00EF29F3">
        <w:trPr>
          <w:jc w:val="center"/>
        </w:trPr>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Redni broj prijavljene tražbine</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Ime i prezime / tvrtka  ili naziv vjerovnika</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 xml:space="preserve">OIB vjerovnika </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Adresa / sjedište vjerovnika</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Iznos prijavljene tražbine (kn)</w:t>
            </w:r>
            <w:r w:rsidRPr="00EF29F3">
              <w:rPr>
                <w:rStyle w:val="Referencafusnote"/>
                <w:rFonts w:hAnsi="Times New Roman" w:ascii="Times New Roman"/>
                <w:sz w:val="20"/>
                <w:szCs w:val="20"/>
              </w:rPr>
              <w:footnoteReference w:id="1"/>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Pravna osnova prijavljene tražbine</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Iznos priznate tražbine</w:t>
            </w:r>
          </w:p>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(kn)</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Pravna osnova priznate tražbine</w:t>
            </w:r>
          </w:p>
        </w:tc>
      </w:tr>
      <w:tr w:rsidTr="00EF29F3" w:rsidR="00EF29F3" w:rsidRPr="00EF29F3">
        <w:trPr>
          <w:jc w:val="center"/>
        </w:trPr>
        <w:tc>
          <w:tcPr>
            <w:tcW w:type="auto" w:w="0"/>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1.</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RH, MINISTARSTVO FINANCIJA, POREZNA UPRAVA</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18683136487</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Zagreb, Savska cesta 41</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234.701,88</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Porez i prirez na dohodak, doprinosi za obvezna osiguranja</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234.701,88</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Porez i prirez na dohodak, doprinosi za obvezna osiguranja (postoji ovršna isprava za cijeli iznos)</w:t>
            </w:r>
          </w:p>
        </w:tc>
      </w:tr>
    </w:tbl>
    <w:p w:rsidRDefault="00966F78" w:rsidP="00A50713" w:rsidR="0013610F" w:rsidRPr="005D1BDB">
      <w:pPr>
        <w:rPr>
          <w:sz w:val="24"/>
          <w:szCs w:val="24"/>
        </w:rPr>
      </w:pPr>
      <w:r w:rsidRPr="00786DCE">
        <w:rPr>
          <w:sz w:val="24"/>
          <w:szCs w:val="24"/>
        </w:rPr>
        <w:tab/>
        <w:t xml:space="preserve"> </w:t>
      </w:r>
    </w:p>
    <w:p w:rsidRDefault="00616181" w:rsidP="00EF29F3" w:rsidR="00616181">
      <w:pPr>
        <w:rPr>
          <w:bCs/>
          <w:sz w:val="24"/>
          <w:szCs w:val="24"/>
        </w:rPr>
      </w:pPr>
    </w:p>
    <w:p w:rsidRDefault="00616181" w:rsidP="00EF29F3" w:rsidR="00616181">
      <w:pPr>
        <w:rPr>
          <w:bCs/>
          <w:sz w:val="24"/>
          <w:szCs w:val="24"/>
        </w:rPr>
      </w:pPr>
    </w:p>
    <w:p w:rsidRDefault="00616181" w:rsidP="00EF29F3" w:rsidR="00616181">
      <w:pPr>
        <w:rPr>
          <w:bCs/>
          <w:sz w:val="24"/>
          <w:szCs w:val="24"/>
        </w:rPr>
      </w:pPr>
    </w:p>
    <w:p w:rsidRDefault="00616181" w:rsidP="00EF29F3" w:rsidR="00616181">
      <w:pPr>
        <w:rPr>
          <w:bCs/>
          <w:sz w:val="24"/>
          <w:szCs w:val="24"/>
        </w:rPr>
      </w:pPr>
    </w:p>
    <w:p w:rsidRDefault="00616181" w:rsidP="00EF29F3" w:rsidR="00616181">
      <w:pPr>
        <w:rPr>
          <w:bCs/>
          <w:sz w:val="24"/>
          <w:szCs w:val="24"/>
        </w:rPr>
      </w:pPr>
    </w:p>
    <w:p w:rsidRDefault="00EF29F3" w:rsidP="00EF29F3" w:rsidR="00EF29F3">
      <w:pPr>
        <w:rPr>
          <w:bCs/>
          <w:sz w:val="24"/>
          <w:szCs w:val="24"/>
        </w:rPr>
      </w:pPr>
      <w:r>
        <w:rPr>
          <w:bCs/>
          <w:sz w:val="24"/>
          <w:szCs w:val="24"/>
        </w:rPr>
        <w:lastRenderedPageBreak/>
        <w:t>II. viši isplatni red</w:t>
      </w:r>
    </w:p>
    <w:p w:rsidRDefault="00EF29F3" w:rsidP="00EF29F3" w:rsidR="00EF29F3">
      <w:pPr>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03"/>
        <w:gridCol w:w="1770"/>
        <w:gridCol w:w="1319"/>
        <w:gridCol w:w="1109"/>
        <w:gridCol w:w="1102"/>
        <w:gridCol w:w="1109"/>
        <w:gridCol w:w="1036"/>
        <w:gridCol w:w="1072"/>
      </w:tblGrid>
      <w:tr w:rsidTr="00EF29F3" w:rsidR="00EF29F3" w:rsidRPr="00EF29F3">
        <w:trPr>
          <w:jc w:val="center"/>
        </w:trPr>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Redni broj prijavljene tražbine</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Ime i prezime / tvrtka  ili naziv vjerovnika</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 xml:space="preserve">OIB vjerovnika </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Adresa / sjedište vjerovnika</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Iznos prijavljene tražbine (kn)</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Pravna osnova prijavljene tražbine</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Iznos priznate tražbine</w:t>
            </w:r>
          </w:p>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(kn)</w:t>
            </w:r>
          </w:p>
        </w:tc>
        <w:tc>
          <w:tcPr>
            <w:tcW w:type="auto" w:w="0"/>
            <w:vAlign w:val="center"/>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Pravna osnova priznate tražbine</w:t>
            </w:r>
          </w:p>
        </w:tc>
      </w:tr>
      <w:tr w:rsidTr="00EF29F3" w:rsidR="00EF29F3" w:rsidRPr="00EF29F3">
        <w:trPr>
          <w:jc w:val="center"/>
        </w:trPr>
        <w:tc>
          <w:tcPr>
            <w:tcW w:type="auto" w:w="0"/>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1.</w:t>
            </w:r>
          </w:p>
          <w:p w:rsidRDefault="00EF29F3" w:rsidP="00D7112B" w:rsidR="00EF29F3" w:rsidRPr="00EF29F3">
            <w:pPr>
              <w:pStyle w:val="Bezproreda"/>
              <w:jc w:val="center"/>
              <w:rPr>
                <w:rFonts w:hAnsi="Times New Roman" w:ascii="Times New Roman"/>
                <w:sz w:val="20"/>
                <w:szCs w:val="20"/>
              </w:rPr>
            </w:pP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RH, MINISTARSTVO FINANCIJA, POREZNA UPRAVA</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18683136487</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Zagreb, Savska cesta 41</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62.139,49</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Porezi i druga javna davanja</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62.139,49</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 xml:space="preserve">Porezi i druga javna davanja </w:t>
            </w:r>
          </w:p>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(postoji ovršna isprava za iznos 57.065,24 kn)</w:t>
            </w:r>
          </w:p>
        </w:tc>
      </w:tr>
      <w:tr w:rsidTr="00EF29F3" w:rsidR="00EF29F3" w:rsidRPr="00EF29F3">
        <w:trPr>
          <w:jc w:val="center"/>
        </w:trPr>
        <w:tc>
          <w:tcPr>
            <w:tcW w:type="auto" w:w="0"/>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2.</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HRVATSKE VODE</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28921383001</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Zagreb, Ulica grada Vukovara 220</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274,95</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Rješenje o obvezi, kamatni list</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274,95</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Rješenje o obvezi, kamatni list</w:t>
            </w:r>
          </w:p>
        </w:tc>
      </w:tr>
      <w:tr w:rsidTr="00EF29F3" w:rsidR="00EF29F3" w:rsidRPr="00EF29F3">
        <w:trPr>
          <w:jc w:val="center"/>
        </w:trPr>
        <w:tc>
          <w:tcPr>
            <w:tcW w:type="auto" w:w="0"/>
          </w:tcPr>
          <w:p w:rsidRDefault="00EF29F3" w:rsidP="00D7112B" w:rsidR="00EF29F3" w:rsidRPr="00EF29F3">
            <w:pPr>
              <w:pStyle w:val="Bezproreda"/>
              <w:jc w:val="center"/>
              <w:rPr>
                <w:rFonts w:hAnsi="Times New Roman" w:ascii="Times New Roman"/>
                <w:sz w:val="20"/>
                <w:szCs w:val="20"/>
              </w:rPr>
            </w:pPr>
            <w:r w:rsidRPr="00EF29F3">
              <w:rPr>
                <w:rFonts w:hAnsi="Times New Roman" w:ascii="Times New Roman"/>
                <w:sz w:val="20"/>
                <w:szCs w:val="20"/>
              </w:rPr>
              <w:t>3.</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GRAD ZAGREB</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61817894937</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Zagreb, Trg Stjepana Radića 1</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1.926,69</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Rješenje o obvezi, kamatni list</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1.926,69</w:t>
            </w:r>
          </w:p>
        </w:tc>
        <w:tc>
          <w:tcPr>
            <w:tcW w:type="auto" w:w="0"/>
          </w:tcPr>
          <w:p w:rsidRDefault="00EF29F3" w:rsidP="00D7112B" w:rsidR="00EF29F3" w:rsidRPr="00EF29F3">
            <w:pPr>
              <w:pStyle w:val="Bezproreda"/>
              <w:rPr>
                <w:rFonts w:hAnsi="Times New Roman" w:ascii="Times New Roman"/>
                <w:sz w:val="20"/>
                <w:szCs w:val="20"/>
              </w:rPr>
            </w:pPr>
            <w:r w:rsidRPr="00EF29F3">
              <w:rPr>
                <w:rFonts w:hAnsi="Times New Roman" w:ascii="Times New Roman"/>
                <w:sz w:val="20"/>
                <w:szCs w:val="20"/>
              </w:rPr>
              <w:t>Rješenje o obvezi, kamatni list</w:t>
            </w:r>
          </w:p>
        </w:tc>
      </w:tr>
    </w:tbl>
    <w:p w:rsidRDefault="00EF29F3" w:rsidP="00EF29F3" w:rsidR="00EF29F3">
      <w:pPr>
        <w:rPr>
          <w:bCs/>
          <w:sz w:val="24"/>
          <w:szCs w:val="24"/>
        </w:rPr>
      </w:pPr>
    </w:p>
    <w:p w:rsidRDefault="000857AF" w:rsidP="000857AF" w:rsidR="000857AF" w:rsidRPr="00EA7318">
      <w:pPr>
        <w:ind w:firstLine="720"/>
        <w:jc w:val="both"/>
        <w:rPr>
          <w:sz w:val="24"/>
          <w:szCs w:val="24"/>
        </w:rPr>
      </w:pPr>
      <w:r w:rsidRPr="00EA7318">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EA7318">
      <w:pPr>
        <w:jc w:val="both"/>
        <w:rPr>
          <w:sz w:val="24"/>
          <w:szCs w:val="24"/>
        </w:rPr>
      </w:pPr>
    </w:p>
    <w:p w:rsidRDefault="000857AF" w:rsidP="000857AF" w:rsidR="000857AF" w:rsidRPr="00EA7318">
      <w:pPr>
        <w:jc w:val="both"/>
        <w:rPr>
          <w:bCs/>
          <w:sz w:val="24"/>
          <w:szCs w:val="24"/>
        </w:rPr>
      </w:pPr>
      <w:r w:rsidRPr="00EA7318">
        <w:rPr>
          <w:sz w:val="24"/>
          <w:szCs w:val="24"/>
        </w:rPr>
        <w:t xml:space="preserve">           </w:t>
      </w:r>
      <w:r w:rsidRPr="00EA7318">
        <w:rPr>
          <w:bCs/>
          <w:sz w:val="24"/>
          <w:szCs w:val="24"/>
        </w:rPr>
        <w:t>Nitko od nazočnih vjerovnika nije osporio tražbine koje je stečajni upravitelj priznao u</w:t>
      </w:r>
      <w:r>
        <w:rPr>
          <w:bCs/>
          <w:sz w:val="24"/>
          <w:szCs w:val="24"/>
        </w:rPr>
        <w:t xml:space="preserve"> I </w:t>
      </w:r>
      <w:r w:rsidRPr="00EA7318">
        <w:rPr>
          <w:bCs/>
          <w:sz w:val="24"/>
          <w:szCs w:val="24"/>
        </w:rPr>
        <w:t>višem isplatnom redu.</w:t>
      </w:r>
    </w:p>
    <w:p w:rsidRDefault="000857AF" w:rsidP="000857AF" w:rsidR="000857AF" w:rsidRPr="00EA7318">
      <w:pPr>
        <w:jc w:val="both"/>
        <w:rPr>
          <w:bCs/>
          <w:sz w:val="24"/>
          <w:szCs w:val="24"/>
        </w:rPr>
      </w:pPr>
    </w:p>
    <w:p w:rsidRDefault="00E75613" w:rsidP="000857AF" w:rsidR="000857AF" w:rsidRPr="00EA7318">
      <w:pPr>
        <w:ind w:firstLine="720"/>
        <w:jc w:val="both"/>
        <w:rPr>
          <w:bCs/>
          <w:sz w:val="24"/>
          <w:szCs w:val="24"/>
        </w:rPr>
      </w:pPr>
      <w:r>
        <w:rPr>
          <w:bCs/>
          <w:sz w:val="24"/>
          <w:szCs w:val="24"/>
        </w:rPr>
        <w:t>Sud</w:t>
      </w:r>
      <w:r w:rsidR="000857AF" w:rsidRPr="00EA7318">
        <w:rPr>
          <w:bCs/>
          <w:sz w:val="24"/>
          <w:szCs w:val="24"/>
        </w:rPr>
        <w:t xml:space="preserve"> objavljuje da se u tablici navedene tražbine stečajnih vjerovnika smatraju utvrđenim  i razvrstavaju u</w:t>
      </w:r>
      <w:r w:rsidR="000857AF">
        <w:rPr>
          <w:bCs/>
          <w:sz w:val="24"/>
          <w:szCs w:val="24"/>
        </w:rPr>
        <w:t xml:space="preserve"> I  i II </w:t>
      </w:r>
      <w:r w:rsidR="000857AF" w:rsidRPr="00EA7318">
        <w:rPr>
          <w:bCs/>
          <w:sz w:val="24"/>
          <w:szCs w:val="24"/>
        </w:rPr>
        <w:t>viši isplatni red.</w:t>
      </w:r>
    </w:p>
    <w:p w:rsidRDefault="000857AF" w:rsidP="000857AF" w:rsidR="000857AF" w:rsidRPr="00EA7318">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EA7318">
        <w:rPr>
          <w:bCs/>
          <w:sz w:val="24"/>
          <w:szCs w:val="24"/>
        </w:rPr>
        <w:t xml:space="preserve">Stečajni upravitelj ističe </w:t>
      </w:r>
      <w:r>
        <w:rPr>
          <w:bCs/>
          <w:sz w:val="24"/>
          <w:szCs w:val="24"/>
        </w:rPr>
        <w:t xml:space="preserve">kako postoje  razlučna prava slijedećih vjerovnika: </w:t>
      </w:r>
    </w:p>
    <w:p w:rsidRDefault="000857AF" w:rsidP="000857AF" w:rsidR="000857AF">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86"/>
        <w:gridCol w:w="1683"/>
        <w:gridCol w:w="1300"/>
        <w:gridCol w:w="1059"/>
        <w:gridCol w:w="895"/>
        <w:gridCol w:w="1256"/>
        <w:gridCol w:w="1164"/>
        <w:gridCol w:w="1577"/>
      </w:tblGrid>
      <w:tr w:rsidTr="000857AF" w:rsidR="000857AF" w:rsidRPr="000857AF">
        <w:trPr>
          <w:jc w:val="center"/>
        </w:trPr>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 xml:space="preserve">Redni broj </w:t>
            </w:r>
          </w:p>
          <w:p w:rsidRDefault="000857AF" w:rsidP="00D7112B" w:rsidR="000857AF" w:rsidRPr="000857AF">
            <w:pPr>
              <w:pStyle w:val="Bezproreda"/>
              <w:jc w:val="center"/>
              <w:rPr>
                <w:rFonts w:hAnsi="Times New Roman" w:ascii="Times New Roman"/>
                <w:sz w:val="20"/>
                <w:szCs w:val="20"/>
              </w:rPr>
            </w:pP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Ime i prezime /  tvrtka ili naziv razlučnog vjerovnika</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 xml:space="preserve">OIB razlučnog vjerovnika </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Adresa / sjedište razlučnog vjerovnika</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Javna knjiga u koju je razlučno pravo upisano</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Iznos tražbine osigurane razlučnim pravom</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Pravna osnova tražbine osigurane razlučnim pravom</w:t>
            </w:r>
          </w:p>
        </w:tc>
        <w:tc>
          <w:tcPr>
            <w:tcW w:type="auto" w:w="0"/>
            <w:vAlign w:val="center"/>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Dio imovine na koji se odnosi razlučno pravo</w:t>
            </w:r>
          </w:p>
        </w:tc>
      </w:tr>
      <w:tr w:rsidTr="000857AF" w:rsidR="000857AF" w:rsidRPr="000857AF">
        <w:trPr>
          <w:jc w:val="center"/>
        </w:trPr>
        <w:tc>
          <w:tcPr>
            <w:tcW w:type="auto" w:w="0"/>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1.</w:t>
            </w:r>
          </w:p>
        </w:tc>
        <w:tc>
          <w:tcPr>
            <w:tcW w:type="auto" w:w="0"/>
          </w:tcPr>
          <w:p w:rsidRDefault="000857AF" w:rsidP="00D7112B" w:rsidR="000857AF" w:rsidRPr="000857AF">
            <w:pPr>
              <w:pStyle w:val="Bezproreda"/>
              <w:rPr>
                <w:rFonts w:hAnsi="Times New Roman" w:ascii="Times New Roman"/>
                <w:sz w:val="20"/>
                <w:szCs w:val="20"/>
              </w:rPr>
            </w:pPr>
            <w:r w:rsidRPr="000857AF">
              <w:rPr>
                <w:rFonts w:hAnsi="Times New Roman" w:ascii="Times New Roman"/>
                <w:sz w:val="20"/>
                <w:szCs w:val="20"/>
              </w:rPr>
              <w:t>RH, MINISTARSTVO FINANCIJA, POREZNA UPRAVA</w:t>
            </w:r>
          </w:p>
        </w:tc>
        <w:tc>
          <w:tcPr>
            <w:tcW w:type="auto" w:w="0"/>
          </w:tcPr>
          <w:p w:rsidRDefault="000857AF" w:rsidP="00D7112B" w:rsidR="000857AF" w:rsidRPr="000857AF">
            <w:pPr>
              <w:pStyle w:val="Bezproreda"/>
              <w:rPr>
                <w:rFonts w:hAnsi="Times New Roman" w:ascii="Times New Roman"/>
                <w:sz w:val="20"/>
                <w:szCs w:val="20"/>
              </w:rPr>
            </w:pPr>
            <w:r w:rsidRPr="000857AF">
              <w:rPr>
                <w:rFonts w:hAnsi="Times New Roman" w:ascii="Times New Roman"/>
                <w:sz w:val="20"/>
                <w:szCs w:val="20"/>
              </w:rPr>
              <w:t>18683136487</w:t>
            </w:r>
          </w:p>
        </w:tc>
        <w:tc>
          <w:tcPr>
            <w:tcW w:type="auto" w:w="0"/>
          </w:tcPr>
          <w:p w:rsidRDefault="000857AF" w:rsidP="00D7112B" w:rsidR="000857AF" w:rsidRPr="000857AF">
            <w:pPr>
              <w:pStyle w:val="Bezproreda"/>
              <w:rPr>
                <w:rFonts w:hAnsi="Times New Roman" w:ascii="Times New Roman"/>
                <w:sz w:val="20"/>
                <w:szCs w:val="20"/>
              </w:rPr>
            </w:pPr>
            <w:r w:rsidRPr="000857AF">
              <w:rPr>
                <w:rFonts w:hAnsi="Times New Roman" w:ascii="Times New Roman"/>
                <w:sz w:val="20"/>
                <w:szCs w:val="20"/>
              </w:rPr>
              <w:t>Zagreb, Savska cesta 41</w:t>
            </w:r>
          </w:p>
        </w:tc>
        <w:tc>
          <w:tcPr>
            <w:tcW w:type="auto" w:w="0"/>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w:t>
            </w:r>
          </w:p>
        </w:tc>
        <w:tc>
          <w:tcPr>
            <w:tcW w:type="auto" w:w="0"/>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172.138,06 zajedno sa pripadajućim zzk</w:t>
            </w:r>
          </w:p>
        </w:tc>
        <w:tc>
          <w:tcPr>
            <w:tcW w:type="auto" w:w="0"/>
          </w:tcPr>
          <w:p w:rsidRDefault="000857AF" w:rsidP="00D7112B" w:rsidR="000857AF" w:rsidRPr="000857AF">
            <w:pPr>
              <w:pStyle w:val="Bezproreda"/>
              <w:jc w:val="center"/>
              <w:rPr>
                <w:rFonts w:hAnsi="Times New Roman" w:ascii="Times New Roman"/>
                <w:sz w:val="20"/>
                <w:szCs w:val="20"/>
              </w:rPr>
            </w:pPr>
            <w:r w:rsidRPr="000857AF">
              <w:rPr>
                <w:rFonts w:hAnsi="Times New Roman" w:ascii="Times New Roman"/>
                <w:sz w:val="20"/>
                <w:szCs w:val="20"/>
              </w:rPr>
              <w:t>Rješenje o ovrsi pljenidbom, procjenom i prodajom pokretnina Klasa:UP/I-415-</w:t>
            </w:r>
            <w:r w:rsidRPr="000857AF">
              <w:rPr>
                <w:rFonts w:hAnsi="Times New Roman" w:ascii="Times New Roman"/>
                <w:sz w:val="20"/>
                <w:szCs w:val="20"/>
              </w:rPr>
              <w:lastRenderedPageBreak/>
              <w:t>02/2012-001/03818 od 07.11.2012</w:t>
            </w:r>
          </w:p>
        </w:tc>
        <w:tc>
          <w:tcPr>
            <w:tcW w:type="auto" w:w="0"/>
          </w:tcPr>
          <w:p w:rsidRDefault="000857AF" w:rsidP="00D7112B" w:rsidR="000857AF" w:rsidRPr="000857AF">
            <w:pPr>
              <w:pStyle w:val="Bezproreda"/>
              <w:ind w:left="332"/>
              <w:jc w:val="both"/>
              <w:rPr>
                <w:rFonts w:hAnsi="Times New Roman" w:ascii="Times New Roman"/>
                <w:sz w:val="20"/>
                <w:szCs w:val="20"/>
              </w:rPr>
            </w:pPr>
            <w:r w:rsidRPr="000857AF">
              <w:rPr>
                <w:rFonts w:hAnsi="Times New Roman" w:ascii="Times New Roman"/>
                <w:sz w:val="20"/>
                <w:szCs w:val="20"/>
              </w:rPr>
              <w:lastRenderedPageBreak/>
              <w:t>Teretni automobil Magirus M 320 D26 C-96883, god. proizvodnje 1987., broj šasije 4900082089</w:t>
            </w:r>
            <w:r w:rsidRPr="000857AF">
              <w:rPr>
                <w:rFonts w:hAnsi="Times New Roman" w:ascii="Times New Roman"/>
                <w:sz w:val="20"/>
                <w:szCs w:val="20"/>
              </w:rPr>
              <w:lastRenderedPageBreak/>
              <w:t xml:space="preserve">, odjavljen 07.05.2008. godine </w:t>
            </w:r>
          </w:p>
        </w:tc>
      </w:tr>
    </w:tbl>
    <w:p w:rsidRDefault="000857AF" w:rsidP="000857AF" w:rsidR="000857AF">
      <w:pPr>
        <w:numPr>
          <w:ilvl w:val="12"/>
          <w:numId w:val="0"/>
        </w:numPr>
        <w:ind w:firstLine="720"/>
        <w:jc w:val="both"/>
        <w:rPr>
          <w:bCs/>
          <w:sz w:val="24"/>
          <w:szCs w:val="24"/>
        </w:rPr>
      </w:pPr>
    </w:p>
    <w:p w:rsidRDefault="000857AF" w:rsidP="000857AF" w:rsidR="000857AF" w:rsidRPr="000857AF">
      <w:pPr>
        <w:rPr>
          <w:sz w:val="24"/>
        </w:rPr>
      </w:pPr>
      <w:r w:rsidRPr="000857AF">
        <w:rPr>
          <w:sz w:val="24"/>
        </w:rPr>
        <w:t>NAPOMENA: Stečajni  dužnik predmetno motorno vozilo prodao je 2008. godine obrtu SANA KAMEN iz Benkovca za iznos 4.000,00 kn + 22% PDV, ukupno 4.880,00 kn o čemu svjedoči račun br. 020</w:t>
      </w:r>
    </w:p>
    <w:p w:rsidRDefault="000857AF" w:rsidP="000857AF" w:rsidR="000857AF" w:rsidRPr="00EA7318">
      <w:pPr>
        <w:numPr>
          <w:ilvl w:val="12"/>
          <w:numId w:val="0"/>
        </w:numPr>
        <w:jc w:val="both"/>
        <w:rPr>
          <w:bCs/>
          <w:sz w:val="24"/>
          <w:szCs w:val="24"/>
        </w:rPr>
      </w:pPr>
    </w:p>
    <w:p w:rsidRDefault="000857AF" w:rsidP="000857AF" w:rsidR="000857AF">
      <w:pPr>
        <w:ind w:firstLine="720"/>
        <w:jc w:val="both"/>
        <w:rPr>
          <w:bCs/>
          <w:sz w:val="24"/>
          <w:szCs w:val="24"/>
        </w:rPr>
      </w:pPr>
      <w:r w:rsidRPr="00EA7318">
        <w:rPr>
          <w:bCs/>
          <w:sz w:val="24"/>
          <w:szCs w:val="24"/>
        </w:rPr>
        <w:t xml:space="preserve">Stečajni upravitelj u ističe kako </w:t>
      </w:r>
      <w:r>
        <w:rPr>
          <w:bCs/>
          <w:sz w:val="24"/>
          <w:szCs w:val="24"/>
        </w:rPr>
        <w:t>nema izlučnih prava.</w:t>
      </w:r>
    </w:p>
    <w:p w:rsidRDefault="00EF29F3" w:rsidP="00F95C6D" w:rsidR="00EF29F3">
      <w:pPr>
        <w:rPr>
          <w:bCs/>
          <w:sz w:val="24"/>
          <w:szCs w:val="24"/>
        </w:rPr>
      </w:pP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F521D5">
        <w:rPr>
          <w:bCs/>
          <w:sz w:val="24"/>
          <w:szCs w:val="24"/>
        </w:rPr>
        <w:t xml:space="preserve"> </w:t>
      </w:r>
      <w:r w:rsidR="00F95C6D">
        <w:rPr>
          <w:bCs/>
          <w:sz w:val="24"/>
          <w:szCs w:val="24"/>
        </w:rPr>
        <w:t xml:space="preserve">10,08 </w:t>
      </w:r>
      <w:r w:rsidR="00862E38" w:rsidRPr="00EA7318">
        <w:rPr>
          <w:bCs/>
          <w:sz w:val="24"/>
          <w:szCs w:val="24"/>
        </w:rPr>
        <w:t>sati</w:t>
      </w:r>
    </w:p>
    <w:p w:rsidRDefault="00FF4310" w:rsidP="00C62C16" w:rsidR="00FF4310">
      <w:pPr>
        <w:jc w:val="both"/>
        <w:rPr>
          <w:bCs/>
          <w:sz w:val="24"/>
          <w:szCs w:val="24"/>
        </w:rPr>
      </w:pPr>
    </w:p>
    <w:p w:rsidRDefault="00E8650B" w:rsidP="00C62C16" w:rsidR="00E8650B">
      <w:pPr>
        <w:jc w:val="both"/>
        <w:rPr>
          <w:bCs/>
          <w:sz w:val="24"/>
          <w:szCs w:val="24"/>
        </w:rPr>
      </w:pPr>
    </w:p>
    <w:p w:rsidRDefault="00E8650B" w:rsidP="00E8650B" w:rsidR="00E8650B" w:rsidRPr="00EA7318">
      <w:pPr>
        <w:numPr>
          <w:ilvl w:val="12"/>
          <w:numId w:val="0"/>
        </w:numPr>
        <w:jc w:val="both"/>
        <w:rPr>
          <w:bCs/>
          <w:sz w:val="24"/>
          <w:szCs w:val="24"/>
        </w:rPr>
      </w:pPr>
      <w:r w:rsidRPr="00EA7318">
        <w:rPr>
          <w:bCs/>
          <w:sz w:val="24"/>
          <w:szCs w:val="24"/>
        </w:rPr>
        <w:t>Na temelju odredbe čl. 130. st. 4. Stečajnog zakona, spajaju se ispitno i izvještajno ročište te se prelazi na:</w:t>
      </w:r>
    </w:p>
    <w:p w:rsidRDefault="00E8650B" w:rsidP="00E8650B" w:rsidR="00E8650B" w:rsidRPr="00EA7318">
      <w:pPr>
        <w:numPr>
          <w:ilvl w:val="12"/>
          <w:numId w:val="0"/>
        </w:numPr>
        <w:jc w:val="both"/>
        <w:rPr>
          <w:bCs/>
          <w:sz w:val="24"/>
          <w:szCs w:val="24"/>
        </w:rPr>
      </w:pPr>
    </w:p>
    <w:p w:rsidRDefault="00E8650B" w:rsidP="00E8650B" w:rsidR="00E8650B" w:rsidRPr="00EA7318">
      <w:pPr>
        <w:numPr>
          <w:ilvl w:val="12"/>
          <w:numId w:val="0"/>
        </w:numPr>
        <w:jc w:val="center"/>
        <w:rPr>
          <w:bCs/>
          <w:sz w:val="24"/>
          <w:szCs w:val="24"/>
        </w:rPr>
      </w:pPr>
      <w:r w:rsidRPr="00EA7318">
        <w:rPr>
          <w:bCs/>
          <w:sz w:val="24"/>
          <w:szCs w:val="24"/>
        </w:rPr>
        <w:t>SKUPŠTINU VJEROVNIKA S</w:t>
      </w:r>
    </w:p>
    <w:p w:rsidRDefault="00E8650B" w:rsidP="00E8650B" w:rsidR="00E8650B" w:rsidRPr="00EA7318">
      <w:pPr>
        <w:numPr>
          <w:ilvl w:val="12"/>
          <w:numId w:val="0"/>
        </w:numPr>
        <w:jc w:val="center"/>
        <w:rPr>
          <w:bCs/>
          <w:sz w:val="24"/>
          <w:szCs w:val="24"/>
        </w:rPr>
      </w:pPr>
      <w:r w:rsidRPr="00EA7318">
        <w:rPr>
          <w:bCs/>
          <w:sz w:val="24"/>
          <w:szCs w:val="24"/>
        </w:rPr>
        <w:t>IZVJEŠTAJNOG ROČIŠTA</w:t>
      </w:r>
    </w:p>
    <w:p w:rsidRDefault="00E8650B" w:rsidP="00E8650B" w:rsidR="00E8650B" w:rsidRPr="00EA7318">
      <w:pPr>
        <w:numPr>
          <w:ilvl w:val="12"/>
          <w:numId w:val="0"/>
        </w:numPr>
        <w:jc w:val="both"/>
        <w:rPr>
          <w:bCs/>
          <w:sz w:val="24"/>
          <w:szCs w:val="24"/>
        </w:rPr>
      </w:pPr>
    </w:p>
    <w:p w:rsidRDefault="00E8650B" w:rsidP="00E8650B" w:rsidR="00E8650B"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E8650B" w:rsidP="00E8650B" w:rsidR="00E8650B" w:rsidRPr="00EA7318">
      <w:pPr>
        <w:ind w:firstLine="720"/>
        <w:jc w:val="both"/>
        <w:rPr>
          <w:sz w:val="24"/>
          <w:szCs w:val="24"/>
        </w:rPr>
      </w:pPr>
    </w:p>
    <w:p w:rsidRDefault="00E8650B" w:rsidP="00E8650B" w:rsidR="00E8650B" w:rsidRPr="00EA7318">
      <w:pPr>
        <w:ind w:firstLine="720"/>
        <w:jc w:val="both"/>
        <w:rPr>
          <w:sz w:val="24"/>
          <w:szCs w:val="24"/>
        </w:rPr>
      </w:pPr>
      <w:r w:rsidRPr="00EA7318">
        <w:rPr>
          <w:sz w:val="24"/>
          <w:szCs w:val="24"/>
        </w:rPr>
        <w:t>Sudac otvara ročište i objavljuje da je predmet današnjeg izvještajnog ročišta (članak 227 SZ-a) donošenje odluka sukladno čl. 107. SZ-a.</w:t>
      </w:r>
    </w:p>
    <w:p w:rsidRDefault="00E8650B" w:rsidP="00E8650B" w:rsidR="00E8650B" w:rsidRPr="00EA7318">
      <w:pPr>
        <w:jc w:val="both"/>
        <w:rPr>
          <w:sz w:val="24"/>
          <w:szCs w:val="24"/>
        </w:rPr>
      </w:pPr>
    </w:p>
    <w:p w:rsidRDefault="00E8650B" w:rsidP="00E8650B" w:rsidR="00E8650B"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EA7318">
      <w:pPr>
        <w:jc w:val="both"/>
        <w:rPr>
          <w:sz w:val="24"/>
          <w:szCs w:val="24"/>
        </w:rPr>
      </w:pPr>
    </w:p>
    <w:p w:rsidRDefault="00E8650B" w:rsidP="00E8650B" w:rsidR="00E8650B">
      <w:pPr>
        <w:ind w:firstLine="720"/>
        <w:jc w:val="both"/>
        <w:rPr>
          <w:bCs/>
          <w:sz w:val="24"/>
          <w:szCs w:val="24"/>
        </w:rPr>
      </w:pPr>
      <w:r w:rsidRPr="00EA7318">
        <w:rPr>
          <w:bCs/>
          <w:sz w:val="24"/>
          <w:szCs w:val="24"/>
        </w:rPr>
        <w:t>Stečajni upravitelj usmeno izlaže kao u svom pisanom izvješću, koje je sastavni dio ovog stečajnog spisa.</w:t>
      </w:r>
    </w:p>
    <w:p w:rsidRDefault="00E8650B" w:rsidP="00E8650B" w:rsidR="00E8650B">
      <w:pPr>
        <w:jc w:val="both"/>
        <w:rPr>
          <w:color w:val="FF0000"/>
        </w:rPr>
      </w:pPr>
    </w:p>
    <w:p w:rsidRDefault="008E4038" w:rsidP="008E4038" w:rsidR="008E4038">
      <w:pPr>
        <w:spacing w:lineRule="auto" w:line="276"/>
        <w:jc w:val="both"/>
        <w:rPr>
          <w:b/>
          <w:u w:val="single"/>
        </w:rPr>
      </w:pPr>
    </w:p>
    <w:p w:rsidRDefault="008E4038" w:rsidP="008E4038" w:rsidR="008E4038" w:rsidRPr="00B05473">
      <w:pPr>
        <w:spacing w:lineRule="auto" w:line="276"/>
        <w:jc w:val="both"/>
        <w:rPr>
          <w:b/>
          <w:sz w:val="24"/>
          <w:u w:val="single"/>
        </w:rPr>
      </w:pPr>
      <w:r w:rsidRPr="00B05473">
        <w:rPr>
          <w:b/>
          <w:sz w:val="24"/>
          <w:u w:val="single"/>
        </w:rPr>
        <w:t>1. UVODNE NAPOMENE</w:t>
      </w:r>
    </w:p>
    <w:p w:rsidRDefault="008E4038" w:rsidP="008E4038" w:rsidR="008E4038" w:rsidRPr="00B05473">
      <w:pPr>
        <w:spacing w:lineRule="auto" w:line="276"/>
        <w:jc w:val="both"/>
        <w:rPr>
          <w:sz w:val="24"/>
        </w:rPr>
      </w:pPr>
    </w:p>
    <w:p w:rsidRDefault="008E4038" w:rsidP="008E4038" w:rsidR="008E4038">
      <w:pPr>
        <w:spacing w:lineRule="auto" w:line="276"/>
        <w:jc w:val="both"/>
        <w:rPr>
          <w:sz w:val="24"/>
        </w:rPr>
      </w:pPr>
      <w:r>
        <w:rPr>
          <w:sz w:val="24"/>
        </w:rPr>
        <w:t xml:space="preserve">Rješenjem Trgovačkog suda u Zagrebu, posl. br. St-1769/15 od 03.06.2016. godine otvoren je i istovremeno zaključen stečajni postupak nad dužnikom te je po pravomoćnosti rješenja dužnik brisan iz sudkog registra, a temeljem zahtjeva za provedbom  skraćenog stečajnog postupka podnesenom od strane Financijske Agencije. </w:t>
      </w:r>
    </w:p>
    <w:p w:rsidRDefault="008E4038" w:rsidP="008E4038" w:rsidR="008E4038">
      <w:pPr>
        <w:spacing w:lineRule="auto" w:line="276"/>
        <w:jc w:val="both"/>
        <w:rPr>
          <w:sz w:val="24"/>
        </w:rPr>
      </w:pPr>
      <w:r>
        <w:rPr>
          <w:sz w:val="24"/>
        </w:rPr>
        <w:t>Podneskom od 02.10.2018. godine stečajni upravitelj obavijestio je Naslovni sud o novonastaloj činjenici da dužnik ima imovinu koju je moguće unovčiti temeljem članka 133. st. 2. Stečajnog Zakona.</w:t>
      </w:r>
    </w:p>
    <w:p w:rsidRDefault="008E4038" w:rsidP="008E4038" w:rsidR="008E4038" w:rsidRPr="00623C43">
      <w:pPr>
        <w:spacing w:lineRule="auto" w:line="276"/>
        <w:jc w:val="both"/>
        <w:rPr>
          <w:sz w:val="24"/>
        </w:rPr>
      </w:pPr>
      <w:r>
        <w:rPr>
          <w:sz w:val="24"/>
        </w:rPr>
        <w:lastRenderedPageBreak/>
        <w:t xml:space="preserve">Postupajući po prijedlogu stečajnog upravitelja, Naslovni sud rješenjem od 24.10.2018. godine odredio je nastavak stečajnog postupka nad Stečajnom masom iza SELEN STUDIO d.o.o. u stečaju te upis stečajne mase </w:t>
      </w:r>
      <w:r w:rsidRPr="003F2E06">
        <w:rPr>
          <w:sz w:val="24"/>
        </w:rPr>
        <w:t>u sudski reg</w:t>
      </w:r>
      <w:r>
        <w:rPr>
          <w:sz w:val="24"/>
        </w:rPr>
        <w:t>istar Trgovačkog suda u Zagrebu.</w:t>
      </w:r>
    </w:p>
    <w:p w:rsidRDefault="008E4038" w:rsidP="008E4038" w:rsidR="008E4038">
      <w:pPr>
        <w:spacing w:lineRule="auto" w:line="276"/>
        <w:jc w:val="both"/>
        <w:rPr>
          <w:b/>
          <w:u w:val="single"/>
        </w:rPr>
      </w:pPr>
    </w:p>
    <w:p w:rsidRDefault="008E4038" w:rsidP="008E4038" w:rsidR="008E4038">
      <w:pPr>
        <w:spacing w:lineRule="auto" w:line="276"/>
        <w:jc w:val="both"/>
        <w:rPr>
          <w:b/>
          <w:sz w:val="24"/>
          <w:szCs w:val="24"/>
          <w:u w:val="single"/>
        </w:rPr>
      </w:pPr>
      <w:r w:rsidRPr="00E43D3A">
        <w:rPr>
          <w:b/>
          <w:sz w:val="24"/>
          <w:szCs w:val="24"/>
          <w:u w:val="single"/>
        </w:rPr>
        <w:t>2. OSNOVNI PODACI O STEČAJNOM DUŽNIKU</w:t>
      </w:r>
    </w:p>
    <w:p w:rsidRDefault="008E4038" w:rsidP="008E4038" w:rsidR="008E4038" w:rsidRPr="002E742E">
      <w:pPr>
        <w:spacing w:lineRule="auto" w:line="276"/>
        <w:jc w:val="both"/>
        <w:rPr>
          <w:b/>
          <w:sz w:val="24"/>
          <w:szCs w:val="24"/>
          <w:u w:val="single"/>
        </w:rPr>
      </w:pPr>
    </w:p>
    <w:p w:rsidRDefault="008E4038" w:rsidP="008E4038" w:rsidR="008E4038" w:rsidRPr="00E43D3A">
      <w:pPr>
        <w:pStyle w:val="Uvuenotijeloteksta"/>
        <w:spacing w:lineRule="auto" w:line="276"/>
        <w:rPr>
          <w:b/>
          <w:bCs/>
        </w:rPr>
      </w:pPr>
      <w:r>
        <w:rPr>
          <w:b/>
          <w:bCs/>
        </w:rPr>
        <w:t>STANJE UPISA U SUDSKOM REGISTRU DO BRISANJA</w:t>
      </w:r>
    </w:p>
    <w:p w:rsidRDefault="008E4038" w:rsidP="008E4038" w:rsidR="008E4038">
      <w:pPr>
        <w:spacing w:lineRule="auto" w:line="276"/>
        <w:jc w:val="both"/>
        <w:rPr>
          <w:sz w:val="24"/>
        </w:rPr>
      </w:pPr>
    </w:p>
    <w:p w:rsidRDefault="008E4038" w:rsidP="008E4038" w:rsidR="008E4038" w:rsidRPr="004F768D">
      <w:pPr>
        <w:pStyle w:val="Uvuenotijeloteksta"/>
        <w:spacing w:lineRule="auto" w:line="276"/>
        <w:jc w:val="both"/>
      </w:pPr>
      <w:r w:rsidRPr="004F768D">
        <w:t xml:space="preserve">Uvidom u izvadak iz sudskog registara utvrdio sam da je trgovačko društvo </w:t>
      </w:r>
      <w:r>
        <w:rPr>
          <w:b/>
        </w:rPr>
        <w:t>SELEN STUDIO</w:t>
      </w:r>
      <w:r w:rsidRPr="006F3A39">
        <w:rPr>
          <w:b/>
        </w:rPr>
        <w:t>, društvo s</w:t>
      </w:r>
      <w:r>
        <w:rPr>
          <w:b/>
        </w:rPr>
        <w:t xml:space="preserve"> ograničenom odgovornošću za trgovinu i usluge</w:t>
      </w:r>
      <w:r>
        <w:t>, Zagreb, Siget 16/E</w:t>
      </w:r>
      <w:r w:rsidRPr="006F3A39">
        <w:t xml:space="preserve">, OIB </w:t>
      </w:r>
      <w:r w:rsidRPr="00F31D99">
        <w:t>76415453403</w:t>
      </w:r>
      <w:r w:rsidRPr="006F3A39">
        <w:t xml:space="preserve">, </w:t>
      </w:r>
      <w:r>
        <w:t xml:space="preserve">bilo </w:t>
      </w:r>
      <w:r w:rsidRPr="006F3A39">
        <w:t>upisano u Sudskom registru kod Trgov</w:t>
      </w:r>
      <w:r w:rsidRPr="004F768D">
        <w:t>ačkog suda u Zagrebu</w:t>
      </w:r>
      <w:r>
        <w:t xml:space="preserve"> pod </w:t>
      </w:r>
      <w:r w:rsidRPr="004F768D">
        <w:t xml:space="preserve">MBS: </w:t>
      </w:r>
      <w:r w:rsidRPr="00F31D99">
        <w:t>080511899</w:t>
      </w:r>
      <w:r w:rsidRPr="004F768D">
        <w:t>.</w:t>
      </w:r>
    </w:p>
    <w:p w:rsidRDefault="008E4038" w:rsidP="008E4038" w:rsidR="008E4038" w:rsidRPr="004F768D">
      <w:pPr>
        <w:pStyle w:val="Uvuenotijeloteksta"/>
        <w:spacing w:lineRule="auto" w:line="276"/>
        <w:jc w:val="both"/>
      </w:pPr>
      <w:r w:rsidRPr="004F768D">
        <w:t xml:space="preserve">Društvo je osnovano temeljem </w:t>
      </w:r>
      <w:r>
        <w:t>Izjave o osnivanju društva od 11.01.2005. godine.</w:t>
      </w:r>
    </w:p>
    <w:p w:rsidRDefault="008E4038" w:rsidP="008E4038" w:rsidR="008E4038" w:rsidRPr="004F768D">
      <w:pPr>
        <w:pStyle w:val="Uvuenotijeloteksta"/>
        <w:spacing w:lineRule="auto" w:line="276"/>
        <w:jc w:val="both"/>
      </w:pPr>
    </w:p>
    <w:p w:rsidRDefault="008E4038" w:rsidP="008E4038" w:rsidR="008E4038">
      <w:pPr>
        <w:pStyle w:val="Uvuenotijeloteksta"/>
        <w:spacing w:lineRule="auto" w:line="276"/>
        <w:jc w:val="both"/>
      </w:pPr>
      <w:r w:rsidRPr="004F768D">
        <w:t>Temeljni kapital društva iznosi</w:t>
      </w:r>
      <w:r>
        <w:t>o je</w:t>
      </w:r>
      <w:r w:rsidRPr="004F768D">
        <w:t xml:space="preserve"> </w:t>
      </w:r>
      <w:r>
        <w:t>20.000</w:t>
      </w:r>
      <w:r w:rsidRPr="004F768D">
        <w:t>,00 kuna.</w:t>
      </w:r>
    </w:p>
    <w:p w:rsidRDefault="008E4038" w:rsidP="008E4038" w:rsidR="008E4038" w:rsidRPr="004F768D">
      <w:pPr>
        <w:pStyle w:val="Uvuenotijeloteksta"/>
        <w:spacing w:lineRule="auto" w:line="276"/>
        <w:jc w:val="both"/>
      </w:pPr>
    </w:p>
    <w:p w:rsidRDefault="008E4038" w:rsidP="008E4038" w:rsidR="008E4038" w:rsidRPr="004F768D">
      <w:pPr>
        <w:pStyle w:val="Uvuenotijeloteksta"/>
        <w:spacing w:lineRule="auto" w:line="276"/>
        <w:jc w:val="both"/>
      </w:pPr>
      <w:r>
        <w:t>Predmet poslovanja društva činile</w:t>
      </w:r>
      <w:r w:rsidRPr="004F768D">
        <w:t xml:space="preserve"> </w:t>
      </w:r>
      <w:r>
        <w:t xml:space="preserve">su </w:t>
      </w:r>
      <w:r w:rsidRPr="004F768D">
        <w:t>slijedeće djelatnosti:</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rsidRPr="002A7739">
        <w:t>Istraživanje tržišta i ispitivanje javnoga mnijenja</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rsidRPr="002A7739">
        <w:t>Promidžba (reklama i propaganda)</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rsidRPr="002A7739">
        <w:t>Frizerski saloni i saloni za uljepšavanje</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rsidRPr="002A7739">
        <w:t>Djelatnosti za njegu i održavanje tijela</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t>G</w:t>
      </w:r>
      <w:r w:rsidRPr="002A7739">
        <w:t>rađenje, projektiranje i nadzor</w:t>
      </w:r>
    </w:p>
    <w:p w:rsidRDefault="008E4038" w:rsidP="008E4038" w:rsidR="008E4038" w:rsidRPr="002A7739">
      <w:pPr>
        <w:pStyle w:val="Uvuenotijeloteksta"/>
        <w:numPr>
          <w:ilvl w:val="0"/>
          <w:numId w:val="9"/>
        </w:numPr>
        <w:overflowPunct/>
        <w:autoSpaceDE/>
        <w:autoSpaceDN/>
        <w:adjustRightInd/>
        <w:spacing w:lineRule="auto" w:line="276" w:after="0"/>
        <w:jc w:val="both"/>
        <w:textAlignment w:val="auto"/>
      </w:pPr>
      <w:r>
        <w:t>K</w:t>
      </w:r>
      <w:r w:rsidRPr="002A7739">
        <w:t>upnja i prodaja robe, obavljanje posredovanja u</w:t>
      </w:r>
    </w:p>
    <w:p w:rsidRDefault="008E4038" w:rsidP="008E4038" w:rsidR="008E4038" w:rsidRPr="002A7739">
      <w:pPr>
        <w:pStyle w:val="Uvuenotijeloteksta"/>
        <w:spacing w:lineRule="auto" w:line="276"/>
        <w:ind w:left="708"/>
        <w:jc w:val="both"/>
      </w:pPr>
      <w:r w:rsidRPr="002A7739">
        <w:t>domaćem i inozemnom tržištu</w:t>
      </w:r>
    </w:p>
    <w:p w:rsidRDefault="008E4038" w:rsidP="008E4038" w:rsidR="008E4038" w:rsidRPr="002A7739">
      <w:pPr>
        <w:pStyle w:val="Uvuenotijeloteksta"/>
        <w:numPr>
          <w:ilvl w:val="0"/>
          <w:numId w:val="10"/>
        </w:numPr>
        <w:overflowPunct/>
        <w:autoSpaceDE/>
        <w:autoSpaceDN/>
        <w:adjustRightInd/>
        <w:spacing w:lineRule="auto" w:line="276" w:after="0"/>
        <w:jc w:val="both"/>
        <w:textAlignment w:val="auto"/>
      </w:pPr>
      <w:r>
        <w:t>P</w:t>
      </w:r>
      <w:r w:rsidRPr="002A7739">
        <w:t>ripremanje hrane i pružanje usluga prehrane</w:t>
      </w:r>
    </w:p>
    <w:p w:rsidRDefault="008E4038" w:rsidP="008E4038" w:rsidR="008E4038" w:rsidRPr="002A7739">
      <w:pPr>
        <w:pStyle w:val="Uvuenotijeloteksta"/>
        <w:numPr>
          <w:ilvl w:val="0"/>
          <w:numId w:val="10"/>
        </w:numPr>
        <w:overflowPunct/>
        <w:autoSpaceDE/>
        <w:autoSpaceDN/>
        <w:adjustRightInd/>
        <w:spacing w:lineRule="auto" w:line="276" w:after="0"/>
        <w:jc w:val="both"/>
        <w:textAlignment w:val="auto"/>
      </w:pPr>
      <w:r>
        <w:t>P</w:t>
      </w:r>
      <w:r w:rsidRPr="002A7739">
        <w:t>ripremanje i usluživanje pićem i napicima</w:t>
      </w:r>
    </w:p>
    <w:p w:rsidRDefault="008E4038" w:rsidP="008E4038" w:rsidR="008E4038" w:rsidRPr="002A7739">
      <w:pPr>
        <w:pStyle w:val="Uvuenotijeloteksta"/>
        <w:numPr>
          <w:ilvl w:val="0"/>
          <w:numId w:val="10"/>
        </w:numPr>
        <w:overflowPunct/>
        <w:autoSpaceDE/>
        <w:autoSpaceDN/>
        <w:adjustRightInd/>
        <w:spacing w:lineRule="auto" w:line="276" w:after="0"/>
        <w:jc w:val="both"/>
        <w:textAlignment w:val="auto"/>
      </w:pPr>
      <w:r>
        <w:t>P</w:t>
      </w:r>
      <w:r w:rsidRPr="002A7739">
        <w:t>ružanje usluga u nautičkom, seljačkom, zdravstvneom,</w:t>
      </w:r>
    </w:p>
    <w:p w:rsidRDefault="008E4038" w:rsidP="008E4038" w:rsidR="008E4038" w:rsidRPr="002A7739">
      <w:pPr>
        <w:pStyle w:val="Uvuenotijeloteksta"/>
        <w:spacing w:lineRule="auto" w:line="276"/>
        <w:ind w:left="708"/>
        <w:jc w:val="both"/>
      </w:pPr>
      <w:r w:rsidRPr="002A7739">
        <w:t>kongresnom, športskom, lovnom i drugim oblicima</w:t>
      </w:r>
    </w:p>
    <w:p w:rsidRDefault="008E4038" w:rsidP="008E4038" w:rsidR="008E4038" w:rsidRPr="002A7739">
      <w:pPr>
        <w:pStyle w:val="Uvuenotijeloteksta"/>
        <w:spacing w:lineRule="auto" w:line="276"/>
        <w:ind w:left="708"/>
        <w:jc w:val="both"/>
      </w:pPr>
      <w:r w:rsidRPr="002A7739">
        <w:t>turizma, pružanje ostalih turističkih usluga</w:t>
      </w:r>
    </w:p>
    <w:p w:rsidRDefault="008E4038" w:rsidP="008E4038" w:rsidR="008E4038" w:rsidRPr="002A7739">
      <w:pPr>
        <w:pStyle w:val="Uvuenotijeloteksta"/>
        <w:numPr>
          <w:ilvl w:val="0"/>
          <w:numId w:val="11"/>
        </w:numPr>
        <w:overflowPunct/>
        <w:autoSpaceDE/>
        <w:autoSpaceDN/>
        <w:adjustRightInd/>
        <w:spacing w:lineRule="auto" w:line="276" w:after="0"/>
        <w:jc w:val="both"/>
        <w:textAlignment w:val="auto"/>
      </w:pPr>
      <w:r>
        <w:t>Z</w:t>
      </w:r>
      <w:r w:rsidRPr="002A7739">
        <w:t>astupanje stranih tvrtki</w:t>
      </w:r>
    </w:p>
    <w:p w:rsidRDefault="008E4038" w:rsidP="008E4038" w:rsidR="008E4038">
      <w:pPr>
        <w:pStyle w:val="Uvuenotijeloteksta"/>
        <w:numPr>
          <w:ilvl w:val="0"/>
          <w:numId w:val="11"/>
        </w:numPr>
        <w:overflowPunct/>
        <w:autoSpaceDE/>
        <w:autoSpaceDN/>
        <w:adjustRightInd/>
        <w:spacing w:lineRule="auto" w:line="276" w:after="0"/>
        <w:jc w:val="both"/>
        <w:textAlignment w:val="auto"/>
      </w:pPr>
      <w:r>
        <w:t>J</w:t>
      </w:r>
      <w:r w:rsidRPr="002A7739">
        <w:t>avni cestovni prijevoz putnika i tereta u unutarnjem</w:t>
      </w:r>
      <w:r>
        <w:t xml:space="preserve"> i međunarodnom prometu</w:t>
      </w:r>
    </w:p>
    <w:p w:rsidRDefault="008E4038" w:rsidP="008E4038" w:rsidR="008E4038">
      <w:pPr>
        <w:pStyle w:val="Uvuenotijeloteksta"/>
        <w:spacing w:lineRule="auto" w:line="276"/>
        <w:jc w:val="both"/>
      </w:pPr>
    </w:p>
    <w:p w:rsidRDefault="008E4038" w:rsidP="008E4038" w:rsidR="008E4038" w:rsidRPr="004F768D">
      <w:pPr>
        <w:pStyle w:val="Uvuenotijeloteksta"/>
        <w:spacing w:lineRule="auto" w:line="276"/>
        <w:jc w:val="both"/>
      </w:pPr>
      <w:r>
        <w:t>O</w:t>
      </w:r>
      <w:r w:rsidRPr="004F768D">
        <w:t xml:space="preserve">snivač / član društva </w:t>
      </w:r>
      <w:r>
        <w:t xml:space="preserve">bio </w:t>
      </w:r>
      <w:r w:rsidRPr="004F768D">
        <w:t>je:</w:t>
      </w:r>
    </w:p>
    <w:p w:rsidRDefault="008E4038" w:rsidP="008E4038" w:rsidR="008E4038" w:rsidRPr="00AE1F39">
      <w:pPr>
        <w:pStyle w:val="Uvuenotijeloteksta"/>
        <w:spacing w:lineRule="auto" w:line="276"/>
      </w:pPr>
      <w:r>
        <w:rPr>
          <w:b/>
        </w:rPr>
        <w:t xml:space="preserve">Jelena Matanović, </w:t>
      </w:r>
      <w:r>
        <w:t xml:space="preserve">OIB: </w:t>
      </w:r>
      <w:r w:rsidRPr="007E4731">
        <w:t>12227434093</w:t>
      </w:r>
    </w:p>
    <w:p w:rsidRDefault="008E4038" w:rsidP="008E4038" w:rsidR="008E4038">
      <w:pPr>
        <w:pStyle w:val="Uvuenotijeloteksta"/>
        <w:spacing w:lineRule="auto" w:line="276"/>
        <w:ind w:left="708"/>
      </w:pPr>
      <w:r>
        <w:t>Lukavec, Starogradska 38</w:t>
      </w:r>
    </w:p>
    <w:p w:rsidRDefault="008E4038" w:rsidP="00507A2D" w:rsidR="008E4038">
      <w:pPr>
        <w:pStyle w:val="Uvuenotijeloteksta"/>
        <w:spacing w:lineRule="auto" w:line="276"/>
        <w:ind w:left="708"/>
      </w:pPr>
      <w:r w:rsidRPr="00AE1F39">
        <w:t xml:space="preserve">- </w:t>
      </w:r>
      <w:r>
        <w:t>jedini osnivač d.o.o.</w:t>
      </w:r>
      <w:r w:rsidRPr="00AE1F39">
        <w:t xml:space="preserve"> </w:t>
      </w:r>
    </w:p>
    <w:p w:rsidRDefault="008E4038" w:rsidP="008E4038" w:rsidR="008E4038" w:rsidRPr="004F768D">
      <w:pPr>
        <w:pStyle w:val="Uvuenotijeloteksta"/>
        <w:spacing w:lineRule="auto" w:line="276"/>
      </w:pPr>
      <w:r>
        <w:t>O</w:t>
      </w:r>
      <w:r w:rsidRPr="004F768D">
        <w:t xml:space="preserve">soba ovlaštena za zastupanje društva </w:t>
      </w:r>
      <w:r>
        <w:t>bile su</w:t>
      </w:r>
      <w:r w:rsidRPr="004F768D">
        <w:t xml:space="preserve">: </w:t>
      </w:r>
    </w:p>
    <w:p w:rsidRDefault="008E4038" w:rsidP="008E4038" w:rsidR="008E4038" w:rsidRPr="00AE1F39">
      <w:pPr>
        <w:pStyle w:val="Uvuenotijeloteksta"/>
        <w:spacing w:lineRule="auto" w:line="276"/>
      </w:pPr>
      <w:r>
        <w:rPr>
          <w:b/>
        </w:rPr>
        <w:t xml:space="preserve">Jelena Matanović, </w:t>
      </w:r>
      <w:r>
        <w:t xml:space="preserve">OIB: </w:t>
      </w:r>
      <w:r w:rsidRPr="007E4731">
        <w:t>12227434093</w:t>
      </w:r>
    </w:p>
    <w:p w:rsidRDefault="008E4038" w:rsidP="008E4038" w:rsidR="008E4038">
      <w:pPr>
        <w:pStyle w:val="Uvuenotijeloteksta"/>
        <w:spacing w:lineRule="auto" w:line="276"/>
        <w:ind w:left="708"/>
      </w:pPr>
      <w:r>
        <w:t>Lukavec, Starogradska 38</w:t>
      </w:r>
    </w:p>
    <w:p w:rsidRDefault="008E4038" w:rsidP="008E4038" w:rsidR="008E4038">
      <w:pPr>
        <w:pStyle w:val="Uvuenotijeloteksta"/>
        <w:spacing w:lineRule="auto" w:line="276"/>
        <w:ind w:left="708"/>
      </w:pPr>
      <w:r>
        <w:t>- direktor</w:t>
      </w:r>
    </w:p>
    <w:p w:rsidRDefault="00507A2D" w:rsidP="00623C43" w:rsidR="00507A2D">
      <w:pPr>
        <w:pStyle w:val="Uvuenotijeloteksta"/>
        <w:spacing w:lineRule="auto" w:line="276"/>
        <w:ind w:left="0"/>
      </w:pPr>
    </w:p>
    <w:p w:rsidRDefault="008E4038" w:rsidP="008E4038" w:rsidR="008E4038" w:rsidRPr="00AE1F39">
      <w:pPr>
        <w:pStyle w:val="Uvuenotijeloteksta"/>
        <w:spacing w:lineRule="auto" w:line="276"/>
      </w:pPr>
      <w:r>
        <w:rPr>
          <w:b/>
        </w:rPr>
        <w:t xml:space="preserve">Luka Matanović, </w:t>
      </w:r>
      <w:r>
        <w:t xml:space="preserve">OIB: </w:t>
      </w:r>
      <w:r w:rsidRPr="00B52EA5">
        <w:t>88338735798</w:t>
      </w:r>
    </w:p>
    <w:p w:rsidRDefault="008E4038" w:rsidP="008E4038" w:rsidR="008E4038">
      <w:pPr>
        <w:pStyle w:val="Uvuenotijeloteksta"/>
        <w:spacing w:lineRule="auto" w:line="276"/>
        <w:ind w:left="708"/>
      </w:pPr>
      <w:r>
        <w:t>Lukavec, Starogradska 38</w:t>
      </w:r>
    </w:p>
    <w:p w:rsidRDefault="008E4038" w:rsidP="00623C43" w:rsidR="008E4038">
      <w:pPr>
        <w:pStyle w:val="Uvuenotijeloteksta"/>
        <w:spacing w:lineRule="auto" w:line="276"/>
        <w:ind w:left="708"/>
      </w:pPr>
      <w:r>
        <w:t>- direktor</w:t>
      </w:r>
    </w:p>
    <w:p w:rsidRDefault="00623C43" w:rsidP="00623C43" w:rsidR="00623C43" w:rsidRPr="00623C43">
      <w:pPr>
        <w:pStyle w:val="Uvuenotijeloteksta"/>
        <w:spacing w:lineRule="auto" w:line="276"/>
        <w:ind w:left="708"/>
      </w:pPr>
    </w:p>
    <w:p w:rsidRDefault="008E4038" w:rsidP="00507A2D" w:rsidR="008E4038">
      <w:pPr>
        <w:spacing w:lineRule="auto" w:line="276"/>
        <w:jc w:val="both"/>
        <w:rPr>
          <w:sz w:val="24"/>
        </w:rPr>
      </w:pPr>
      <w:r>
        <w:rPr>
          <w:sz w:val="24"/>
        </w:rPr>
        <w:t xml:space="preserve">Rješenjem Trgovačkog suda u Zagrebu od 24.10.2018. godine, određen je nastavak postupka radi naknadne diobe te upis </w:t>
      </w:r>
      <w:r w:rsidRPr="003F2E06">
        <w:rPr>
          <w:sz w:val="24"/>
        </w:rPr>
        <w:t xml:space="preserve">Stečajne mase iza </w:t>
      </w:r>
      <w:r>
        <w:rPr>
          <w:sz w:val="24"/>
        </w:rPr>
        <w:t>SELEN STUDIO</w:t>
      </w:r>
      <w:r w:rsidRPr="003F2E06">
        <w:rPr>
          <w:sz w:val="24"/>
        </w:rPr>
        <w:t xml:space="preserve">  d.o.o. u steč</w:t>
      </w:r>
      <w:r>
        <w:rPr>
          <w:sz w:val="24"/>
        </w:rPr>
        <w:t xml:space="preserve">aju, sa adresom Zagreb, Hribarov prilaz 10, OIB: </w:t>
      </w:r>
      <w:r w:rsidRPr="00EB1B13">
        <w:rPr>
          <w:sz w:val="24"/>
        </w:rPr>
        <w:t>35749011351</w:t>
      </w:r>
      <w:r>
        <w:rPr>
          <w:sz w:val="24"/>
        </w:rPr>
        <w:t>, MBS:</w:t>
      </w:r>
      <w:r w:rsidRPr="0023248F">
        <w:t xml:space="preserve"> </w:t>
      </w:r>
      <w:r w:rsidRPr="00EB1B13">
        <w:rPr>
          <w:sz w:val="24"/>
        </w:rPr>
        <w:t>081203897</w:t>
      </w:r>
      <w:r>
        <w:rPr>
          <w:sz w:val="24"/>
        </w:rPr>
        <w:t xml:space="preserve"> u sudskom registru Trgovačkog suda u Zagrebu.</w:t>
      </w:r>
    </w:p>
    <w:p w:rsidRDefault="00507A2D" w:rsidP="00507A2D" w:rsidR="00507A2D" w:rsidRPr="00507A2D">
      <w:pPr>
        <w:spacing w:lineRule="auto" w:line="276"/>
        <w:jc w:val="both"/>
        <w:rPr>
          <w:sz w:val="24"/>
        </w:rPr>
      </w:pPr>
    </w:p>
    <w:p w:rsidRDefault="008E4038" w:rsidP="00623C43" w:rsidR="008E4038" w:rsidRPr="00CA1A65">
      <w:pPr>
        <w:pStyle w:val="Uvuenotijeloteksta"/>
        <w:spacing w:lineRule="auto" w:line="276"/>
      </w:pPr>
      <w:r>
        <w:rPr>
          <w:b/>
          <w:bCs/>
        </w:rPr>
        <w:t>STANJE RAČUNA DUŽNIKA DO BRISANJA IZ REGISTRA</w:t>
      </w:r>
    </w:p>
    <w:p w:rsidRDefault="008E4038" w:rsidP="008E4038" w:rsidR="008E4038" w:rsidRPr="00254976">
      <w:pPr>
        <w:spacing w:lineRule="auto" w:line="276"/>
        <w:jc w:val="both"/>
        <w:rPr>
          <w:sz w:val="24"/>
          <w:szCs w:val="24"/>
        </w:rPr>
      </w:pPr>
      <w:r w:rsidRPr="00CA1A65">
        <w:rPr>
          <w:sz w:val="24"/>
          <w:szCs w:val="24"/>
        </w:rPr>
        <w:t xml:space="preserve">Dužnik je svoje financijsko poslovanje </w:t>
      </w:r>
      <w:r>
        <w:rPr>
          <w:sz w:val="24"/>
          <w:szCs w:val="24"/>
        </w:rPr>
        <w:t>do brisanja iz registra obavljao preko sl</w:t>
      </w:r>
      <w:r w:rsidRPr="00CA1A65">
        <w:rPr>
          <w:sz w:val="24"/>
          <w:szCs w:val="24"/>
        </w:rPr>
        <w:t>jedećih računa:</w:t>
      </w:r>
    </w:p>
    <w:p w:rsidRDefault="008E4038" w:rsidP="008E4038" w:rsidR="008E4038">
      <w:pPr>
        <w:pStyle w:val="Uvuenotijeloteksta"/>
        <w:numPr>
          <w:ilvl w:val="0"/>
          <w:numId w:val="8"/>
        </w:numPr>
        <w:overflowPunct/>
        <w:autoSpaceDE/>
        <w:autoSpaceDN/>
        <w:adjustRightInd/>
        <w:spacing w:lineRule="auto" w:line="276" w:after="0"/>
        <w:jc w:val="both"/>
        <w:textAlignment w:val="auto"/>
      </w:pPr>
      <w:r w:rsidRPr="006A61A3">
        <w:t>HR1723600001101847799</w:t>
      </w:r>
      <w:r>
        <w:t xml:space="preserve"> kod </w:t>
      </w:r>
      <w:r w:rsidRPr="006A61A3">
        <w:t>Zagrebačka banka d.d.</w:t>
      </w:r>
      <w:r>
        <w:t xml:space="preserve"> – koji je zatvoren 07.09.2016. godine</w:t>
      </w:r>
    </w:p>
    <w:p w:rsidRDefault="008E4038" w:rsidP="008E4038" w:rsidR="008E4038">
      <w:pPr>
        <w:pStyle w:val="Uvuenotijeloteksta"/>
        <w:spacing w:lineRule="auto" w:line="276"/>
        <w:jc w:val="both"/>
      </w:pPr>
    </w:p>
    <w:p w:rsidRDefault="008E4038" w:rsidP="00623C43" w:rsidR="008E4038" w:rsidRPr="006239E1">
      <w:pPr>
        <w:pStyle w:val="Uvuenotijeloteksta"/>
        <w:spacing w:lineRule="auto" w:line="276"/>
        <w:jc w:val="both"/>
        <w:rPr>
          <w:b/>
          <w:bCs/>
        </w:rPr>
      </w:pPr>
      <w:r w:rsidRPr="006239E1">
        <w:rPr>
          <w:b/>
          <w:bCs/>
        </w:rPr>
        <w:t>ZAPOSLEN</w:t>
      </w:r>
      <w:r>
        <w:rPr>
          <w:b/>
          <w:bCs/>
        </w:rPr>
        <w:t>ICI</w:t>
      </w:r>
    </w:p>
    <w:p w:rsidRDefault="008E4038" w:rsidP="008E4038" w:rsidR="008E4038" w:rsidRPr="004F768D">
      <w:pPr>
        <w:pStyle w:val="Uvuenotijeloteksta"/>
        <w:spacing w:lineRule="auto" w:line="276"/>
        <w:jc w:val="both"/>
        <w:rPr>
          <w:bCs/>
        </w:rPr>
      </w:pPr>
      <w:r>
        <w:rPr>
          <w:bCs/>
        </w:rPr>
        <w:t xml:space="preserve">Iz pribavljenog </w:t>
      </w:r>
      <w:r w:rsidRPr="004F768D">
        <w:rPr>
          <w:bCs/>
        </w:rPr>
        <w:t xml:space="preserve">uvjerenja Hrvatskog zavoda za mirovinsko </w:t>
      </w:r>
      <w:r>
        <w:rPr>
          <w:bCs/>
        </w:rPr>
        <w:t>utvrđeno je kako je Dužnik za vrijeme svog poslovanja imao ukupno 4 prijavljena radnika koji su odjavljeni 2006., 2010. 2013. i 2014. godine.</w:t>
      </w:r>
    </w:p>
    <w:p w:rsidRDefault="008E4038" w:rsidP="008E4038" w:rsidR="008E4038">
      <w:pPr>
        <w:spacing w:lineRule="auto" w:line="276"/>
        <w:jc w:val="both"/>
        <w:rPr>
          <w:sz w:val="24"/>
        </w:rPr>
      </w:pPr>
    </w:p>
    <w:p w:rsidRDefault="008E4038" w:rsidP="008E4038" w:rsidR="008E4038" w:rsidRPr="00561CBE">
      <w:pPr>
        <w:spacing w:lineRule="auto" w:line="276"/>
        <w:jc w:val="both"/>
        <w:rPr>
          <w:b/>
          <w:sz w:val="24"/>
        </w:rPr>
      </w:pPr>
      <w:r w:rsidRPr="00561CBE">
        <w:rPr>
          <w:b/>
          <w:sz w:val="24"/>
        </w:rPr>
        <w:t xml:space="preserve">IZVJEŠĆE O GOSPODARSKOM POLOŽAJU STEČAJNOG DUŽNIKA </w:t>
      </w:r>
      <w:r w:rsidRPr="00561CBE">
        <w:rPr>
          <w:b/>
          <w:sz w:val="24"/>
        </w:rPr>
        <w:tab/>
      </w:r>
    </w:p>
    <w:p w:rsidRDefault="008E4038" w:rsidP="00507A2D" w:rsidR="008E4038">
      <w:pPr>
        <w:pStyle w:val="Uvuenotijeloteksta"/>
        <w:spacing w:lineRule="auto" w:line="276"/>
        <w:ind w:right="-288"/>
        <w:jc w:val="both"/>
      </w:pPr>
      <w:r>
        <w:t>Dužnik je do otvaranja stečajnog postupka obavljao djelatnost njege i održavanja tijela u salonu koji se nalazio u stanu na adresi XIV Podbrežje 8C u Novom Zagrebu. Budući da bivša zakonska zastupnica Jelena Matanović odbija suradnju sa stečajnim upraviteljem, analizirani su javno dostupni podaci. Posljednje predano godišnje financijsko izvješće dužnik je predao za 2015. godinu iz kojeg je vidljivo po računu prihoda i rashoda da nije bilo nikakve poslovne aktivnosti dužnika, dok je za 2014. godinu ostvaren neto gubitak od 73.485 kn, a u 2013. godini neto gubitak od 79.426 kn. Osim što je posljednje dvije godine prije samog prestanka obavljanja djelatnosti dužnik ostvario gubitke u poslovanju, isti se suočio sa dugotrajnom blokadom žiro računa. O ostalim eventualnim razlozima koji su doveli dužnika u ovaj položaj stečajni upravitelj nema podataka iz razloga nesuradnje bivše zakonske zastupnice.</w:t>
      </w:r>
    </w:p>
    <w:p w:rsidRDefault="00507A2D" w:rsidP="00507A2D" w:rsidR="00507A2D" w:rsidRPr="005A3BCC">
      <w:pPr>
        <w:pStyle w:val="Uvuenotijeloteksta"/>
        <w:spacing w:lineRule="auto" w:line="276"/>
        <w:ind w:right="-288"/>
        <w:jc w:val="both"/>
      </w:pPr>
    </w:p>
    <w:p w:rsidRDefault="008E4038" w:rsidP="008E4038" w:rsidR="008E4038">
      <w:pPr>
        <w:spacing w:lineRule="auto" w:line="276"/>
        <w:jc w:val="both"/>
        <w:rPr>
          <w:b/>
          <w:bCs/>
        </w:rPr>
      </w:pPr>
      <w:r w:rsidRPr="006239E1">
        <w:rPr>
          <w:b/>
          <w:bCs/>
        </w:rPr>
        <w:t>POSLOVNE KNJIGE I DOKUMENTACIJA</w:t>
      </w:r>
    </w:p>
    <w:p w:rsidRDefault="00507A2D" w:rsidP="008E4038" w:rsidR="00507A2D" w:rsidRPr="005004F7">
      <w:pPr>
        <w:spacing w:lineRule="auto" w:line="276"/>
        <w:jc w:val="both"/>
        <w:rPr>
          <w:sz w:val="24"/>
        </w:rPr>
      </w:pPr>
    </w:p>
    <w:p w:rsidRDefault="008E4038" w:rsidP="008E4038" w:rsidR="008E4038" w:rsidRPr="006239E1">
      <w:pPr>
        <w:pStyle w:val="Uvuenotijeloteksta"/>
        <w:spacing w:lineRule="auto" w:line="276"/>
        <w:ind w:right="19"/>
        <w:jc w:val="both"/>
      </w:pPr>
      <w:r>
        <w:t>Stečajni upravitelj uputio je dopis bivšoj zakonskoj zastupnici dužnika za predajom poslovne dokumentacije, nekretnine i pokretnine u posjed, no ista, iako obaviještena o pošiljci, istu nije podigla. Osim pismenim putem, stečajni upravitelj pokušao je putem telefona kontaktirati bivšu zakonsku zastupnicu dužnika, no bezuspješno. Također je kontaktiran račnovodstveni servis KORTEKS USLUGE d.o.o. koji je za dužnika vodio poslovne knjige, no isti je informirao stečajnog upravitelja da nema nikakvih poslovnih knjiga dužnika budući da je po raskidu suradnje sva dokumentacija predana dužniku. Dokumentacija koja je korištena prilikom izrade ovog izvješća dobivena je od strane stečajnih vjerovnika putem prijave tražbina u stečajnom postupku te dostupnim javnim podacima o poslovanju dužnika.</w:t>
      </w:r>
    </w:p>
    <w:p w:rsidRDefault="008E4038" w:rsidP="008E4038" w:rsidR="008E4038">
      <w:pPr>
        <w:pStyle w:val="Uvuenotijeloteksta"/>
        <w:spacing w:lineRule="auto" w:line="276"/>
        <w:ind w:right="19"/>
        <w:jc w:val="both"/>
      </w:pPr>
    </w:p>
    <w:p w:rsidRDefault="008E4038" w:rsidP="008E4038" w:rsidR="008E4038">
      <w:pPr>
        <w:spacing w:lineRule="auto" w:line="276"/>
        <w:jc w:val="both"/>
        <w:rPr>
          <w:sz w:val="24"/>
          <w:szCs w:val="24"/>
        </w:rPr>
      </w:pPr>
    </w:p>
    <w:p w:rsidRDefault="008E4038" w:rsidP="008E4038" w:rsidR="008E4038">
      <w:pPr>
        <w:spacing w:lineRule="auto" w:line="276"/>
        <w:jc w:val="both"/>
        <w:rPr>
          <w:b/>
          <w:sz w:val="24"/>
          <w:u w:val="single"/>
        </w:rPr>
      </w:pPr>
      <w:r w:rsidRPr="00EE0505">
        <w:rPr>
          <w:b/>
          <w:sz w:val="24"/>
          <w:u w:val="single"/>
        </w:rPr>
        <w:lastRenderedPageBreak/>
        <w:t>3. TIJEK STEČAJNOG POSTUPKA</w:t>
      </w:r>
    </w:p>
    <w:p w:rsidRDefault="00507A2D" w:rsidP="008E4038" w:rsidR="00507A2D" w:rsidRPr="00EB3C25">
      <w:pPr>
        <w:spacing w:lineRule="auto" w:line="276"/>
        <w:jc w:val="both"/>
        <w:rPr>
          <w:b/>
          <w:sz w:val="24"/>
          <w:u w:val="single"/>
        </w:rPr>
      </w:pPr>
    </w:p>
    <w:p w:rsidRDefault="008E4038" w:rsidP="008E4038" w:rsidR="008E4038" w:rsidRPr="00EE0505">
      <w:pPr>
        <w:spacing w:lineRule="auto" w:line="276"/>
        <w:jc w:val="both"/>
        <w:rPr>
          <w:sz w:val="24"/>
        </w:rPr>
      </w:pPr>
      <w:r>
        <w:rPr>
          <w:sz w:val="24"/>
        </w:rPr>
        <w:t xml:space="preserve">U razdoblju </w:t>
      </w:r>
      <w:r w:rsidRPr="00EE0505">
        <w:rPr>
          <w:sz w:val="24"/>
        </w:rPr>
        <w:t>do održavanja ovog</w:t>
      </w:r>
      <w:r>
        <w:rPr>
          <w:sz w:val="24"/>
        </w:rPr>
        <w:t xml:space="preserve"> ročišta, </w:t>
      </w:r>
      <w:r w:rsidRPr="00EE0505">
        <w:rPr>
          <w:sz w:val="24"/>
        </w:rPr>
        <w:t>obavio sam sljedeće radnje:</w:t>
      </w:r>
    </w:p>
    <w:p w:rsidRDefault="008E4038" w:rsidP="008E4038" w:rsidR="008E4038">
      <w:pPr>
        <w:numPr>
          <w:ilvl w:val="0"/>
          <w:numId w:val="6"/>
        </w:numPr>
        <w:overflowPunct/>
        <w:autoSpaceDE/>
        <w:autoSpaceDN/>
        <w:adjustRightInd/>
        <w:spacing w:lineRule="auto" w:line="276"/>
        <w:jc w:val="both"/>
        <w:textAlignment w:val="auto"/>
        <w:rPr>
          <w:sz w:val="24"/>
        </w:rPr>
      </w:pPr>
      <w:r>
        <w:rPr>
          <w:sz w:val="24"/>
        </w:rPr>
        <w:t>Upućen je poziv bivšoj zakonskoj zastupnici za predaju poslovne dokumentacije, nekretnine i pokretnine u posjed</w:t>
      </w:r>
    </w:p>
    <w:p w:rsidRDefault="008E4038" w:rsidP="008E4038" w:rsidR="008E4038">
      <w:pPr>
        <w:numPr>
          <w:ilvl w:val="0"/>
          <w:numId w:val="6"/>
        </w:numPr>
        <w:overflowPunct/>
        <w:autoSpaceDE/>
        <w:autoSpaceDN/>
        <w:adjustRightInd/>
        <w:spacing w:lineRule="auto" w:line="276"/>
        <w:jc w:val="both"/>
        <w:textAlignment w:val="auto"/>
        <w:rPr>
          <w:sz w:val="24"/>
        </w:rPr>
      </w:pPr>
      <w:r>
        <w:rPr>
          <w:sz w:val="24"/>
        </w:rPr>
        <w:t>Zatražena je obustava električne energije za nekretninu u vlasništvu stečajnog dužnika budući da se ista nalazi u neovlaštenom posjedu bivše zakonske zastupnice dužnika</w:t>
      </w:r>
    </w:p>
    <w:p w:rsidRDefault="008E4038" w:rsidP="008E4038" w:rsidR="008E4038">
      <w:pPr>
        <w:numPr>
          <w:ilvl w:val="0"/>
          <w:numId w:val="6"/>
        </w:numPr>
        <w:overflowPunct/>
        <w:autoSpaceDE/>
        <w:autoSpaceDN/>
        <w:adjustRightInd/>
        <w:spacing w:lineRule="auto" w:line="276"/>
        <w:jc w:val="both"/>
        <w:textAlignment w:val="auto"/>
        <w:rPr>
          <w:sz w:val="24"/>
        </w:rPr>
      </w:pPr>
      <w:r w:rsidRPr="00EE0505">
        <w:rPr>
          <w:sz w:val="24"/>
        </w:rPr>
        <w:t xml:space="preserve">Izrađen je novi pečat </w:t>
      </w:r>
      <w:r>
        <w:rPr>
          <w:sz w:val="24"/>
        </w:rPr>
        <w:t>Stečajne mase</w:t>
      </w:r>
    </w:p>
    <w:p w:rsidRDefault="008E4038" w:rsidP="008E4038" w:rsidR="008E4038" w:rsidRPr="00EE0505">
      <w:pPr>
        <w:numPr>
          <w:ilvl w:val="0"/>
          <w:numId w:val="6"/>
        </w:numPr>
        <w:overflowPunct/>
        <w:autoSpaceDE/>
        <w:autoSpaceDN/>
        <w:adjustRightInd/>
        <w:spacing w:lineRule="auto" w:line="276"/>
        <w:jc w:val="both"/>
        <w:textAlignment w:val="auto"/>
        <w:rPr>
          <w:sz w:val="24"/>
        </w:rPr>
      </w:pPr>
      <w:r>
        <w:rPr>
          <w:sz w:val="24"/>
        </w:rPr>
        <w:t>Položen je ovjereni potpis stečajnog upravitelja u sudski registar</w:t>
      </w:r>
    </w:p>
    <w:p w:rsidRDefault="008E4038" w:rsidP="008E4038" w:rsidR="008E4038">
      <w:pPr>
        <w:numPr>
          <w:ilvl w:val="0"/>
          <w:numId w:val="6"/>
        </w:numPr>
        <w:overflowPunct/>
        <w:autoSpaceDE/>
        <w:autoSpaceDN/>
        <w:adjustRightInd/>
        <w:spacing w:lineRule="auto" w:line="276"/>
        <w:jc w:val="both"/>
        <w:textAlignment w:val="auto"/>
        <w:rPr>
          <w:sz w:val="24"/>
        </w:rPr>
      </w:pPr>
      <w:r>
        <w:rPr>
          <w:sz w:val="24"/>
        </w:rPr>
        <w:t>Analizirani su javno dostupni podaci o poslovanju dužnika</w:t>
      </w:r>
    </w:p>
    <w:p w:rsidRDefault="008E4038" w:rsidP="008E4038" w:rsidR="008E4038">
      <w:pPr>
        <w:numPr>
          <w:ilvl w:val="0"/>
          <w:numId w:val="6"/>
        </w:numPr>
        <w:overflowPunct/>
        <w:autoSpaceDE/>
        <w:autoSpaceDN/>
        <w:adjustRightInd/>
        <w:spacing w:lineRule="auto" w:line="276"/>
        <w:jc w:val="both"/>
        <w:textAlignment w:val="auto"/>
        <w:rPr>
          <w:sz w:val="24"/>
        </w:rPr>
      </w:pPr>
      <w:r>
        <w:rPr>
          <w:sz w:val="24"/>
        </w:rPr>
        <w:t>Od HZMO zatraženi su podaci iz evidencije prijavljenih osiguranika</w:t>
      </w:r>
    </w:p>
    <w:p w:rsidRDefault="008E4038" w:rsidP="008E4038" w:rsidR="008E4038">
      <w:pPr>
        <w:numPr>
          <w:ilvl w:val="0"/>
          <w:numId w:val="6"/>
        </w:numPr>
        <w:overflowPunct/>
        <w:autoSpaceDE/>
        <w:autoSpaceDN/>
        <w:adjustRightInd/>
        <w:spacing w:lineRule="auto" w:line="276"/>
        <w:jc w:val="both"/>
        <w:textAlignment w:val="auto"/>
        <w:rPr>
          <w:sz w:val="24"/>
        </w:rPr>
      </w:pPr>
      <w:r>
        <w:rPr>
          <w:sz w:val="24"/>
        </w:rPr>
        <w:t>Od stanice za tehnički pregled vozila ZAGREB I zatraženo je uvjerenje o vlasništvu motornih vozila</w:t>
      </w:r>
    </w:p>
    <w:p w:rsidRDefault="008E4038" w:rsidP="008E4038" w:rsidR="008E4038" w:rsidRPr="00140365">
      <w:pPr>
        <w:numPr>
          <w:ilvl w:val="0"/>
          <w:numId w:val="6"/>
        </w:numPr>
        <w:overflowPunct/>
        <w:autoSpaceDE/>
        <w:autoSpaceDN/>
        <w:adjustRightInd/>
        <w:spacing w:lineRule="auto" w:line="276"/>
        <w:jc w:val="both"/>
        <w:textAlignment w:val="auto"/>
        <w:rPr>
          <w:sz w:val="24"/>
        </w:rPr>
      </w:pPr>
      <w:r>
        <w:rPr>
          <w:sz w:val="24"/>
        </w:rPr>
        <w:t>Od vjerovnika Zagrebačka banka d.d. ishodovano je brisovno očitovanje za nekretninu u vlasništvu stečajnog dužnika te je isto podneseno na gruntovnicu</w:t>
      </w:r>
    </w:p>
    <w:p w:rsidRDefault="008E4038" w:rsidP="008E4038" w:rsidR="008E4038" w:rsidRPr="00EE0505">
      <w:pPr>
        <w:numPr>
          <w:ilvl w:val="0"/>
          <w:numId w:val="6"/>
        </w:numPr>
        <w:overflowPunct/>
        <w:autoSpaceDE/>
        <w:autoSpaceDN/>
        <w:adjustRightInd/>
        <w:spacing w:lineRule="auto" w:line="276"/>
        <w:jc w:val="both"/>
        <w:textAlignment w:val="auto"/>
        <w:rPr>
          <w:sz w:val="24"/>
        </w:rPr>
      </w:pPr>
      <w:r w:rsidRPr="00EE0505">
        <w:rPr>
          <w:sz w:val="24"/>
        </w:rPr>
        <w:t>Poduzete su sve zakonom predviđene radnje iz područja računovodstva koje je u ovom trenutku bilo moguće poduzeti.</w:t>
      </w:r>
    </w:p>
    <w:p w:rsidRDefault="008E4038" w:rsidP="008E4038" w:rsidR="008E4038" w:rsidRPr="00EE0505">
      <w:pPr>
        <w:numPr>
          <w:ilvl w:val="0"/>
          <w:numId w:val="6"/>
        </w:numPr>
        <w:overflowPunct/>
        <w:autoSpaceDE/>
        <w:autoSpaceDN/>
        <w:adjustRightInd/>
        <w:spacing w:lineRule="auto" w:line="276"/>
        <w:jc w:val="both"/>
        <w:textAlignment w:val="auto"/>
        <w:rPr>
          <w:sz w:val="24"/>
        </w:rPr>
      </w:pPr>
      <w:r w:rsidRPr="00EE0505">
        <w:rPr>
          <w:sz w:val="24"/>
        </w:rPr>
        <w:t>Sastavljen je Popis predmeta stečajne mase (sukladno čl. 221. SZ).</w:t>
      </w:r>
    </w:p>
    <w:p w:rsidRDefault="008E4038" w:rsidP="008E4038" w:rsidR="008E4038" w:rsidRPr="00EE0505">
      <w:pPr>
        <w:numPr>
          <w:ilvl w:val="0"/>
          <w:numId w:val="6"/>
        </w:numPr>
        <w:overflowPunct/>
        <w:autoSpaceDE/>
        <w:autoSpaceDN/>
        <w:adjustRightInd/>
        <w:spacing w:lineRule="auto" w:line="276"/>
        <w:jc w:val="both"/>
        <w:textAlignment w:val="auto"/>
        <w:rPr>
          <w:sz w:val="24"/>
        </w:rPr>
      </w:pPr>
      <w:r w:rsidRPr="00EE0505">
        <w:rPr>
          <w:sz w:val="24"/>
        </w:rPr>
        <w:t>Sastavljen je Popis vjerovnika (sukladno čl. 222. SZ).</w:t>
      </w:r>
    </w:p>
    <w:p w:rsidRDefault="008E4038" w:rsidP="008E4038" w:rsidR="008E4038" w:rsidRPr="00EE0505">
      <w:pPr>
        <w:numPr>
          <w:ilvl w:val="0"/>
          <w:numId w:val="6"/>
        </w:numPr>
        <w:overflowPunct/>
        <w:autoSpaceDE/>
        <w:autoSpaceDN/>
        <w:adjustRightInd/>
        <w:spacing w:lineRule="auto" w:line="276"/>
        <w:jc w:val="both"/>
        <w:textAlignment w:val="auto"/>
        <w:rPr>
          <w:sz w:val="24"/>
        </w:rPr>
      </w:pPr>
      <w:r w:rsidRPr="00EE0505">
        <w:rPr>
          <w:sz w:val="24"/>
        </w:rPr>
        <w:t>Sastavljen je Pregled imovine i obveza (sukladno čl. 223. SZ).</w:t>
      </w:r>
    </w:p>
    <w:p w:rsidRDefault="008E4038" w:rsidP="008E4038" w:rsidR="008E4038" w:rsidRPr="00EB1127">
      <w:pPr>
        <w:numPr>
          <w:ilvl w:val="0"/>
          <w:numId w:val="6"/>
        </w:numPr>
        <w:overflowPunct/>
        <w:autoSpaceDE/>
        <w:autoSpaceDN/>
        <w:adjustRightInd/>
        <w:spacing w:lineRule="auto" w:line="276"/>
        <w:jc w:val="both"/>
        <w:textAlignment w:val="auto"/>
        <w:rPr>
          <w:sz w:val="24"/>
        </w:rPr>
      </w:pPr>
      <w:r w:rsidRPr="00EE0505">
        <w:rPr>
          <w:sz w:val="24"/>
        </w:rPr>
        <w:t>Izvršene su i sve druge potrebne radnje u tijeku stečajnog postupka.</w:t>
      </w:r>
    </w:p>
    <w:p w:rsidRDefault="008E4038" w:rsidP="008E4038" w:rsidR="008E4038">
      <w:pPr>
        <w:spacing w:lineRule="auto" w:line="276"/>
        <w:jc w:val="both"/>
        <w:rPr>
          <w:b/>
          <w:sz w:val="24"/>
          <w:szCs w:val="24"/>
          <w:u w:val="single"/>
        </w:rPr>
      </w:pPr>
    </w:p>
    <w:p w:rsidRDefault="008E4038" w:rsidP="008E4038" w:rsidR="008E4038" w:rsidRPr="00C87A59">
      <w:pPr>
        <w:spacing w:lineRule="auto" w:line="276"/>
        <w:jc w:val="both"/>
        <w:rPr>
          <w:b/>
          <w:sz w:val="24"/>
          <w:szCs w:val="24"/>
          <w:u w:val="single"/>
        </w:rPr>
      </w:pPr>
      <w:r w:rsidRPr="00C87A59">
        <w:rPr>
          <w:b/>
          <w:sz w:val="24"/>
          <w:szCs w:val="24"/>
          <w:u w:val="single"/>
        </w:rPr>
        <w:t>4. IMOVINA DRUŠTVA</w:t>
      </w:r>
    </w:p>
    <w:p w:rsidRDefault="008E4038" w:rsidP="008E4038" w:rsidR="008E4038" w:rsidRPr="00CC1C9B">
      <w:pPr>
        <w:spacing w:lineRule="auto" w:line="276"/>
        <w:jc w:val="both"/>
        <w:rPr>
          <w:sz w:val="24"/>
          <w:szCs w:val="24"/>
        </w:rPr>
      </w:pPr>
    </w:p>
    <w:p w:rsidRDefault="008E4038" w:rsidP="008E4038" w:rsidR="008E4038" w:rsidRPr="00C87A59">
      <w:pPr>
        <w:spacing w:lineRule="auto" w:line="276"/>
        <w:jc w:val="both"/>
        <w:rPr>
          <w:b/>
          <w:sz w:val="24"/>
          <w:szCs w:val="24"/>
        </w:rPr>
      </w:pPr>
      <w:r w:rsidRPr="00C87A59">
        <w:rPr>
          <w:b/>
          <w:sz w:val="24"/>
          <w:szCs w:val="24"/>
        </w:rPr>
        <w:t>NEKRETNINE</w:t>
      </w:r>
      <w:r>
        <w:rPr>
          <w:b/>
          <w:sz w:val="24"/>
          <w:szCs w:val="24"/>
        </w:rPr>
        <w:t xml:space="preserve"> </w:t>
      </w:r>
    </w:p>
    <w:p w:rsidRDefault="008E4038" w:rsidP="008E4038" w:rsidR="008E4038">
      <w:pPr>
        <w:suppressAutoHyphens/>
        <w:spacing w:lineRule="auto" w:line="276"/>
        <w:jc w:val="both"/>
        <w:rPr>
          <w:sz w:val="24"/>
        </w:rPr>
      </w:pPr>
      <w:r>
        <w:rPr>
          <w:sz w:val="24"/>
        </w:rPr>
        <w:t>Stečajni dužnik vlasnik je sljedeće nekretnine:</w:t>
      </w:r>
    </w:p>
    <w:p w:rsidRDefault="008E4038" w:rsidP="008E4038" w:rsidR="008E4038">
      <w:pPr>
        <w:suppressAutoHyphens/>
        <w:spacing w:lineRule="auto" w:line="276"/>
        <w:jc w:val="both"/>
        <w:rPr>
          <w:sz w:val="24"/>
        </w:rPr>
      </w:pPr>
      <w:r w:rsidRPr="00774929">
        <w:rPr>
          <w:sz w:val="24"/>
        </w:rPr>
        <w:t xml:space="preserve">Nekretnina upisana kod Općinskog suda u Novom Zagrebu, Zemljišnoknjižni odjel Novi Zagreb, z.k. ul. br. 13078, STAMBENA ZGRADA BR.8C,ULICA BR.14 PODBREŽJE I DVORIŠTE površine 330 m2, </w:t>
      </w:r>
      <w:r w:rsidRPr="00774929">
        <w:rPr>
          <w:sz w:val="24"/>
        </w:rPr>
        <w:tab/>
        <w:t>STAMBENA ZGRADA BR.8C.ULICA BR.14.PODBREŽJE površine 146 m2, DVORIŠTE površine 184 m2, sveukupno 330 m2, k.o. KLARA, sagrađeno na k.č.br. 558/11, i to 8. suvlasnički dio: 1012/10000 ETAŽNO VLASNIŠTVO (E-8) - 1. dvosobni stan na trećem katu oznake STAN-G, neto korisne  površine 47,78m2, sa pripadajućim parking mjestom u podrumu oznake PM4 neto korisne površine 3,15m2 u nacrtu označeno smeđom bojom</w:t>
      </w:r>
    </w:p>
    <w:p w:rsidRDefault="008E4038" w:rsidP="008E4038" w:rsidR="008E4038">
      <w:pPr>
        <w:suppressAutoHyphens/>
        <w:spacing w:lineRule="auto" w:line="276"/>
        <w:jc w:val="both"/>
        <w:rPr>
          <w:sz w:val="24"/>
        </w:rPr>
      </w:pPr>
      <w:r>
        <w:rPr>
          <w:sz w:val="24"/>
        </w:rPr>
        <w:t xml:space="preserve">Navedena nekretnina imala je upisano založno pravo pod brojem </w:t>
      </w:r>
      <w:r w:rsidRPr="008F78CA">
        <w:rPr>
          <w:sz w:val="24"/>
        </w:rPr>
        <w:t>Z-17722/06</w:t>
      </w:r>
      <w:r>
        <w:rPr>
          <w:sz w:val="24"/>
        </w:rPr>
        <w:t xml:space="preserve"> u korist vjerovnika Zagrebačka banka d.d. no navedeni vjerovnik izdao je stečajnom upravitelju brisovno očitovanje te je hipoteka u korist navedenog vjerovnika brisana sa gore navedene nekretnine.</w:t>
      </w:r>
    </w:p>
    <w:p w:rsidRDefault="008E4038" w:rsidP="008E4038" w:rsidR="008E4038">
      <w:pPr>
        <w:suppressAutoHyphens/>
        <w:spacing w:lineRule="auto" w:line="276"/>
        <w:jc w:val="both"/>
        <w:rPr>
          <w:sz w:val="24"/>
        </w:rPr>
      </w:pPr>
      <w:r>
        <w:rPr>
          <w:sz w:val="24"/>
        </w:rPr>
        <w:t xml:space="preserve">Stečajni upravitelj iz razgovora sa predstavnikom stanara i osobnim dolaskom na adresu XIV Podbrežje 8C utvrdio je da se nekretnina nalazi u neovlaštenom posjedu bivše zakonske zastupnice dužnika koja odbija suradnju te predaju nekretnine u posjed. Činjenica neovlaštenog posjeda nekretnine potvrđena je i okolnošću da je potraživanje dužnika HEP ELEKTRA d.o.o. u </w:t>
      </w:r>
      <w:r>
        <w:rPr>
          <w:sz w:val="24"/>
        </w:rPr>
        <w:lastRenderedPageBreak/>
        <w:t>iznosu 143,34 kn podmireno u cijelosti od strane bivše zakonske zastupnice te je povučena prijava potraživanja navedenog vjerovnika.</w:t>
      </w:r>
    </w:p>
    <w:p w:rsidRDefault="008E4038" w:rsidP="008E4038" w:rsidR="008E4038">
      <w:pPr>
        <w:suppressAutoHyphens/>
        <w:spacing w:lineRule="auto" w:line="276"/>
        <w:jc w:val="both"/>
        <w:rPr>
          <w:b/>
          <w:sz w:val="24"/>
        </w:rPr>
      </w:pPr>
    </w:p>
    <w:p w:rsidRDefault="008E4038" w:rsidP="008E4038" w:rsidR="008E4038">
      <w:pPr>
        <w:suppressAutoHyphens/>
        <w:spacing w:lineRule="auto" w:line="276"/>
        <w:jc w:val="both"/>
        <w:rPr>
          <w:b/>
          <w:sz w:val="24"/>
        </w:rPr>
      </w:pPr>
      <w:r w:rsidRPr="00494C22">
        <w:rPr>
          <w:b/>
          <w:sz w:val="24"/>
        </w:rPr>
        <w:t xml:space="preserve">POKRETNINE </w:t>
      </w:r>
    </w:p>
    <w:p w:rsidRDefault="00507A2D" w:rsidP="008E4038" w:rsidR="00507A2D" w:rsidRPr="009228F7">
      <w:pPr>
        <w:suppressAutoHyphens/>
        <w:spacing w:lineRule="auto" w:line="276"/>
        <w:jc w:val="both"/>
        <w:rPr>
          <w:bCs/>
          <w:sz w:val="24"/>
        </w:rPr>
      </w:pPr>
    </w:p>
    <w:p w:rsidRDefault="008E4038" w:rsidP="008E4038" w:rsidR="008E4038">
      <w:pPr>
        <w:spacing w:lineRule="auto" w:line="276"/>
        <w:jc w:val="both"/>
        <w:rPr>
          <w:sz w:val="24"/>
          <w:szCs w:val="24"/>
        </w:rPr>
      </w:pPr>
      <w:r>
        <w:rPr>
          <w:sz w:val="24"/>
          <w:szCs w:val="24"/>
        </w:rPr>
        <w:t>Sukladno uvjerenju o vlasništvu motornih vozila stanice za tehnički pregled ZAGREB I, stečajni dužnik vlasnik je teretnog</w:t>
      </w:r>
      <w:r w:rsidRPr="004F4493">
        <w:rPr>
          <w:sz w:val="24"/>
          <w:szCs w:val="24"/>
        </w:rPr>
        <w:t xml:space="preserve"> automobil</w:t>
      </w:r>
      <w:r>
        <w:rPr>
          <w:sz w:val="24"/>
          <w:szCs w:val="24"/>
        </w:rPr>
        <w:t>a</w:t>
      </w:r>
      <w:r w:rsidRPr="004F4493">
        <w:rPr>
          <w:sz w:val="24"/>
          <w:szCs w:val="24"/>
        </w:rPr>
        <w:t xml:space="preserve"> Magirus M 320 D26 C-96883, god. proizvodnje 1987., broj šasije 4900082089, odjavljen 07.05.2008. godine</w:t>
      </w:r>
      <w:r>
        <w:rPr>
          <w:sz w:val="24"/>
          <w:szCs w:val="24"/>
        </w:rPr>
        <w:t>.</w:t>
      </w:r>
    </w:p>
    <w:p w:rsidRDefault="008E4038" w:rsidP="008E4038" w:rsidR="008E4038" w:rsidRPr="00411816">
      <w:pPr>
        <w:spacing w:lineRule="auto" w:line="276"/>
        <w:jc w:val="both"/>
        <w:rPr>
          <w:sz w:val="24"/>
          <w:szCs w:val="24"/>
        </w:rPr>
      </w:pPr>
      <w:r>
        <w:rPr>
          <w:sz w:val="24"/>
          <w:szCs w:val="24"/>
        </w:rPr>
        <w:t>U prilogu prijave tražbine vjerovnika Republika Hrvatska, Ministarstvo financija, Porezna uprava, nalazi se račun br. 020 kojim je dužnik predmetno motorno vozilo prodao 2008. godine obrtu SANA KAMEN iz Benkovca za iznos 4.000,00 kn + 22% PDV, ukupno 4.880,00 kn.</w:t>
      </w:r>
    </w:p>
    <w:p w:rsidRDefault="008E4038" w:rsidP="008E4038" w:rsidR="008E4038" w:rsidRPr="00A33840">
      <w:pPr>
        <w:spacing w:lineRule="auto" w:line="276"/>
        <w:jc w:val="both"/>
        <w:rPr>
          <w:sz w:val="24"/>
          <w:szCs w:val="24"/>
        </w:rPr>
      </w:pPr>
      <w:r>
        <w:rPr>
          <w:sz w:val="24"/>
          <w:szCs w:val="24"/>
        </w:rPr>
        <w:t>Uvidom u bilancu za 2015. godinu kada je posljednji put predano godišnje financijsko izvješće, dužnik ima iskazano 292.708 kn na stavci postrojenja i oprema, no stečajni upravitelj, budući da nema poslovnih knjiga, ne može utvrditi o kojim pokretninama se radi te da li su iste potencijalno otuđene, a s obzirom na protek vremena,</w:t>
      </w:r>
    </w:p>
    <w:p w:rsidRDefault="008E4038" w:rsidP="008E4038" w:rsidR="008E4038">
      <w:pPr>
        <w:spacing w:lineRule="auto" w:line="276"/>
        <w:jc w:val="both"/>
        <w:rPr>
          <w:b/>
          <w:sz w:val="24"/>
          <w:szCs w:val="24"/>
        </w:rPr>
      </w:pPr>
    </w:p>
    <w:p w:rsidRDefault="008E4038" w:rsidP="008E4038" w:rsidR="008E4038" w:rsidRPr="00F61FA6">
      <w:pPr>
        <w:spacing w:lineRule="auto" w:line="276"/>
        <w:jc w:val="both"/>
        <w:rPr>
          <w:b/>
          <w:sz w:val="24"/>
          <w:szCs w:val="24"/>
        </w:rPr>
      </w:pPr>
      <w:r w:rsidRPr="001270FA">
        <w:rPr>
          <w:b/>
          <w:sz w:val="24"/>
          <w:szCs w:val="24"/>
        </w:rPr>
        <w:t>POTRAŽIVANJA</w:t>
      </w:r>
    </w:p>
    <w:p w:rsidRDefault="008E4038" w:rsidP="00507A2D" w:rsidR="008E4038">
      <w:pPr>
        <w:pStyle w:val="Uvuenotijeloteksta"/>
        <w:spacing w:lineRule="auto" w:line="276"/>
        <w:jc w:val="both"/>
      </w:pPr>
      <w:r>
        <w:t>Iz javno dostupnih podataka stečajni dužnik u bilanci za 2014. i 2015. godinu ima iskazanu stavku potraživanja u iznosu 25.111 kn, no stečajni upravitelj ne raspolaže nikakvom poslovnom dokumentacijom niti dokazima da su za potraživanja poduzimane radnje radi prisilne naplate kojima bi eventualno bila prekinuta zastara.</w:t>
      </w:r>
    </w:p>
    <w:p w:rsidRDefault="00507A2D" w:rsidP="00507A2D" w:rsidR="00507A2D" w:rsidRPr="00507A2D">
      <w:pPr>
        <w:pStyle w:val="Uvuenotijeloteksta"/>
        <w:spacing w:lineRule="auto" w:line="276"/>
        <w:jc w:val="both"/>
      </w:pPr>
    </w:p>
    <w:p w:rsidRDefault="008E4038" w:rsidP="00623C43" w:rsidR="008E4038" w:rsidRPr="001270FA">
      <w:pPr>
        <w:pStyle w:val="Uvuenotijeloteksta"/>
        <w:spacing w:lineRule="auto" w:line="276"/>
        <w:jc w:val="both"/>
        <w:rPr>
          <w:b/>
        </w:rPr>
      </w:pPr>
      <w:r w:rsidRPr="001270FA">
        <w:rPr>
          <w:b/>
        </w:rPr>
        <w:t xml:space="preserve">AKTIVNI SUDSKI PREDMETI </w:t>
      </w:r>
    </w:p>
    <w:p w:rsidRDefault="008E4038" w:rsidP="008E4038" w:rsidR="008E4038">
      <w:pPr>
        <w:spacing w:lineRule="auto" w:line="276"/>
        <w:jc w:val="both"/>
        <w:rPr>
          <w:sz w:val="24"/>
          <w:szCs w:val="24"/>
        </w:rPr>
      </w:pPr>
      <w:r w:rsidRPr="00A80722">
        <w:rPr>
          <w:sz w:val="24"/>
          <w:szCs w:val="24"/>
        </w:rPr>
        <w:t>Stečajni upravitelj</w:t>
      </w:r>
      <w:r>
        <w:rPr>
          <w:sz w:val="24"/>
          <w:szCs w:val="24"/>
        </w:rPr>
        <w:t xml:space="preserve"> nema saznanja o aktivnim sudskim predmetima koji bi rezultirali eventualnim uvećanjem stečajne mase.</w:t>
      </w:r>
    </w:p>
    <w:p w:rsidRDefault="008E4038" w:rsidP="008E4038" w:rsidR="008E4038" w:rsidRPr="00A80722">
      <w:pPr>
        <w:spacing w:lineRule="auto" w:line="276"/>
        <w:jc w:val="both"/>
        <w:rPr>
          <w:sz w:val="24"/>
          <w:szCs w:val="24"/>
        </w:rPr>
      </w:pPr>
    </w:p>
    <w:p w:rsidRDefault="008E4038" w:rsidP="008E4038" w:rsidR="008E4038" w:rsidRPr="00786C24">
      <w:pPr>
        <w:spacing w:lineRule="auto" w:line="276"/>
        <w:jc w:val="both"/>
        <w:rPr>
          <w:b/>
          <w:sz w:val="24"/>
          <w:szCs w:val="24"/>
        </w:rPr>
      </w:pPr>
      <w:r w:rsidRPr="00786C24">
        <w:rPr>
          <w:b/>
          <w:sz w:val="24"/>
          <w:szCs w:val="24"/>
        </w:rPr>
        <w:t>OBVEZE STEČAJNOG DUŽNIKA</w:t>
      </w:r>
    </w:p>
    <w:p w:rsidRDefault="008E4038" w:rsidP="008E4038" w:rsidR="008E4038" w:rsidRPr="00786C24">
      <w:pPr>
        <w:spacing w:lineRule="auto" w:line="276"/>
        <w:jc w:val="both"/>
        <w:rPr>
          <w:b/>
          <w:sz w:val="24"/>
          <w:szCs w:val="24"/>
        </w:rPr>
      </w:pPr>
    </w:p>
    <w:p w:rsidRDefault="008E4038" w:rsidP="008E4038" w:rsidR="008E4038" w:rsidRPr="00786C24">
      <w:pPr>
        <w:spacing w:lineRule="auto" w:line="276"/>
        <w:jc w:val="both"/>
        <w:rPr>
          <w:sz w:val="24"/>
          <w:szCs w:val="24"/>
        </w:rPr>
      </w:pPr>
      <w:r w:rsidRPr="00786C24">
        <w:rPr>
          <w:sz w:val="24"/>
          <w:szCs w:val="24"/>
        </w:rPr>
        <w:t xml:space="preserve">Obveze društva prema prijavljenim i ispitanim tražbinama stečajnih vjerovnika ukupno iznose kako slijedi: </w:t>
      </w:r>
    </w:p>
    <w:p w:rsidRDefault="008E4038" w:rsidP="008E4038" w:rsidR="008E4038">
      <w:pPr>
        <w:spacing w:lineRule="auto" w:line="276"/>
        <w:jc w:val="both"/>
        <w:rPr>
          <w:b/>
          <w:sz w:val="24"/>
          <w:szCs w:val="24"/>
        </w:rPr>
      </w:pPr>
    </w:p>
    <w:p w:rsidRDefault="008E4038" w:rsidP="008E4038" w:rsidR="008E4038" w:rsidRPr="00A85F76">
      <w:pPr>
        <w:spacing w:lineRule="auto" w:line="276"/>
        <w:jc w:val="both"/>
        <w:rPr>
          <w:b/>
          <w:sz w:val="24"/>
          <w:szCs w:val="24"/>
        </w:rPr>
      </w:pPr>
      <w:r w:rsidRPr="00A85F76">
        <w:rPr>
          <w:b/>
          <w:sz w:val="24"/>
          <w:szCs w:val="24"/>
        </w:rPr>
        <w:t>VJEROVNICI STEČAJNOG DUŽNIKA</w:t>
      </w:r>
    </w:p>
    <w:p w:rsidRDefault="008E4038" w:rsidP="008E4038" w:rsidR="008E4038">
      <w:pPr>
        <w:spacing w:lineRule="auto" w:line="276"/>
        <w:jc w:val="both"/>
        <w:rPr>
          <w:sz w:val="24"/>
          <w:szCs w:val="24"/>
        </w:rPr>
      </w:pPr>
      <w:r>
        <w:rPr>
          <w:sz w:val="24"/>
          <w:szCs w:val="24"/>
        </w:rPr>
        <w:t>U predviđenom roku za prijave tražbina zaprimljeno je ukupno 4 tražbine vjerovnika stečajnog dužnika, no vjerovnik HEP ELEKTRA d.o.o. povukao je svoju prijavljenu tražbinu u iznosu 143,34 kn u cijelosti.</w:t>
      </w:r>
    </w:p>
    <w:p w:rsidRDefault="00507A2D" w:rsidP="008E4038" w:rsidR="00507A2D" w:rsidRPr="005C7A03">
      <w:pPr>
        <w:spacing w:lineRule="auto" w:line="276"/>
        <w:jc w:val="both"/>
        <w:rPr>
          <w:sz w:val="24"/>
          <w:szCs w:val="24"/>
        </w:rPr>
      </w:pPr>
    </w:p>
    <w:p w:rsidRDefault="008E4038" w:rsidP="008E4038" w:rsidR="008E4038" w:rsidRPr="00A85F76">
      <w:pPr>
        <w:spacing w:lineRule="auto" w:line="276"/>
        <w:jc w:val="both"/>
        <w:rPr>
          <w:rFonts w:eastAsia="Calibri"/>
          <w:sz w:val="24"/>
          <w:szCs w:val="24"/>
        </w:rPr>
      </w:pPr>
      <w:r w:rsidRPr="00A85F76">
        <w:rPr>
          <w:rFonts w:eastAsia="Calibri"/>
          <w:sz w:val="24"/>
          <w:szCs w:val="24"/>
        </w:rPr>
        <w:t xml:space="preserve">Ukupan iznos prijavljenih tražbina: </w:t>
      </w:r>
    </w:p>
    <w:tbl>
      <w:tblPr>
        <w:tblW w:type="pct" w:w="5000"/>
        <w:tblLook w:val="04A0" w:noVBand="1" w:noHBand="0" w:lastColumn="0" w:firstColumn="1" w:lastRow="0" w:firstRow="1"/>
      </w:tblPr>
      <w:tblGrid>
        <w:gridCol w:w="2374"/>
        <w:gridCol w:w="2378"/>
        <w:gridCol w:w="2057"/>
        <w:gridCol w:w="2811"/>
      </w:tblGrid>
      <w:tr w:rsidTr="00D7112B" w:rsidR="008E4038" w:rsidRPr="00625122">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8E4038" w:rsidP="00D7112B" w:rsidR="008E4038" w:rsidRPr="00625122">
            <w:pPr>
              <w:spacing w:lineRule="auto" w:line="276"/>
              <w:rPr>
                <w:color w:val="000000"/>
                <w:sz w:val="24"/>
                <w:szCs w:val="24"/>
                <w:highlight w:val="yellow"/>
              </w:rPr>
            </w:pPr>
            <w:r w:rsidRPr="00625122">
              <w:rPr>
                <w:color w:val="000000"/>
                <w:sz w:val="24"/>
                <w:szCs w:val="24"/>
                <w:highlight w:val="yellow"/>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center"/>
              <w:rPr>
                <w:color w:val="000000"/>
                <w:sz w:val="24"/>
                <w:szCs w:val="24"/>
              </w:rPr>
            </w:pPr>
            <w:r w:rsidRPr="00A85F76">
              <w:rPr>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center"/>
              <w:rPr>
                <w:color w:val="000000"/>
                <w:sz w:val="24"/>
                <w:szCs w:val="24"/>
              </w:rPr>
            </w:pPr>
            <w:r w:rsidRPr="00A85F76">
              <w:rPr>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center"/>
              <w:rPr>
                <w:color w:val="000000"/>
                <w:sz w:val="24"/>
                <w:szCs w:val="24"/>
              </w:rPr>
            </w:pPr>
            <w:r w:rsidRPr="00A85F76">
              <w:rPr>
                <w:color w:val="000000"/>
                <w:sz w:val="24"/>
                <w:szCs w:val="24"/>
              </w:rPr>
              <w:t xml:space="preserve">Osporeno </w:t>
            </w:r>
          </w:p>
        </w:tc>
      </w:tr>
      <w:tr w:rsidTr="00D7112B" w:rsidR="008E4038" w:rsidRPr="00625122">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625122">
            <w:pPr>
              <w:spacing w:lineRule="auto" w:line="276"/>
              <w:jc w:val="center"/>
              <w:rPr>
                <w:color w:val="000000"/>
                <w:sz w:val="24"/>
                <w:szCs w:val="24"/>
                <w:highlight w:val="yellow"/>
              </w:rPr>
            </w:pPr>
            <w:r w:rsidRPr="00A85F76">
              <w:rPr>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right"/>
              <w:rPr>
                <w:color w:val="000000"/>
                <w:sz w:val="24"/>
                <w:szCs w:val="24"/>
              </w:rPr>
            </w:pPr>
            <w:r>
              <w:rPr>
                <w:color w:val="000000"/>
                <w:sz w:val="24"/>
                <w:szCs w:val="24"/>
              </w:rPr>
              <w:t>234.701,88</w:t>
            </w:r>
          </w:p>
        </w:tc>
        <w:tc>
          <w:tcPr>
            <w:tcW w:type="pct" w:w="1069"/>
            <w:tcBorders>
              <w:top w:val="nil"/>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right"/>
              <w:rPr>
                <w:color w:val="000000"/>
                <w:sz w:val="24"/>
                <w:szCs w:val="24"/>
              </w:rPr>
            </w:pPr>
            <w:r>
              <w:rPr>
                <w:color w:val="000000"/>
                <w:sz w:val="24"/>
                <w:szCs w:val="24"/>
              </w:rPr>
              <w:t>234.701,88</w:t>
            </w:r>
          </w:p>
        </w:tc>
        <w:tc>
          <w:tcPr>
            <w:tcW w:type="pct" w:w="1461"/>
            <w:tcBorders>
              <w:top w:val="nil"/>
              <w:left w:val="nil"/>
              <w:bottom w:space="0" w:sz="8" w:color="auto" w:val="single"/>
              <w:right w:space="0" w:sz="8" w:color="auto" w:val="single"/>
            </w:tcBorders>
            <w:shd w:fill="auto" w:color="auto" w:val="clear"/>
            <w:vAlign w:val="center"/>
            <w:hideMark/>
          </w:tcPr>
          <w:p w:rsidRDefault="008E4038" w:rsidP="00D7112B" w:rsidR="008E4038" w:rsidRPr="00A85F76">
            <w:pPr>
              <w:spacing w:lineRule="auto" w:line="276"/>
              <w:jc w:val="right"/>
              <w:rPr>
                <w:color w:val="000000"/>
                <w:sz w:val="24"/>
                <w:szCs w:val="24"/>
              </w:rPr>
            </w:pPr>
            <w:r w:rsidRPr="00A85F76">
              <w:rPr>
                <w:color w:val="000000"/>
                <w:sz w:val="24"/>
                <w:szCs w:val="24"/>
              </w:rPr>
              <w:t>0,00</w:t>
            </w:r>
          </w:p>
        </w:tc>
      </w:tr>
      <w:tr w:rsidTr="00D7112B" w:rsidR="008E4038" w:rsidRPr="00625122">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center"/>
              <w:rPr>
                <w:color w:val="000000"/>
                <w:sz w:val="24"/>
                <w:szCs w:val="24"/>
              </w:rPr>
            </w:pPr>
            <w:r w:rsidRPr="00783FB8">
              <w:rPr>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right"/>
              <w:rPr>
                <w:color w:val="000000"/>
                <w:sz w:val="24"/>
                <w:szCs w:val="24"/>
              </w:rPr>
            </w:pPr>
            <w:r>
              <w:rPr>
                <w:sz w:val="24"/>
                <w:szCs w:val="24"/>
              </w:rPr>
              <w:t>64.341,13</w:t>
            </w:r>
          </w:p>
        </w:tc>
        <w:tc>
          <w:tcPr>
            <w:tcW w:type="pct" w:w="1069"/>
            <w:tcBorders>
              <w:top w:val="nil"/>
              <w:left w:val="nil"/>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right"/>
              <w:rPr>
                <w:color w:val="000000"/>
                <w:sz w:val="24"/>
                <w:szCs w:val="24"/>
              </w:rPr>
            </w:pPr>
            <w:r>
              <w:rPr>
                <w:sz w:val="24"/>
                <w:szCs w:val="24"/>
              </w:rPr>
              <w:t>64.341,13</w:t>
            </w:r>
          </w:p>
        </w:tc>
        <w:tc>
          <w:tcPr>
            <w:tcW w:type="pct" w:w="1461"/>
            <w:tcBorders>
              <w:top w:val="nil"/>
              <w:left w:val="nil"/>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right"/>
              <w:rPr>
                <w:color w:val="000000"/>
                <w:sz w:val="24"/>
                <w:szCs w:val="24"/>
              </w:rPr>
            </w:pPr>
            <w:r w:rsidRPr="00783FB8">
              <w:rPr>
                <w:color w:val="000000"/>
                <w:sz w:val="24"/>
                <w:szCs w:val="24"/>
              </w:rPr>
              <w:t>0,00</w:t>
            </w:r>
          </w:p>
        </w:tc>
      </w:tr>
      <w:tr w:rsidTr="00D7112B" w:rsidR="008E4038" w:rsidRPr="00625122">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center"/>
              <w:rPr>
                <w:color w:val="000000"/>
                <w:sz w:val="24"/>
                <w:szCs w:val="24"/>
              </w:rPr>
            </w:pPr>
            <w:r w:rsidRPr="00783FB8">
              <w:rPr>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8E4038" w:rsidP="00D7112B" w:rsidR="008E4038" w:rsidRPr="00783FB8">
            <w:pPr>
              <w:spacing w:lineRule="auto" w:line="276"/>
              <w:jc w:val="right"/>
              <w:rPr>
                <w:sz w:val="24"/>
                <w:szCs w:val="24"/>
              </w:rPr>
            </w:pPr>
            <w:r>
              <w:rPr>
                <w:sz w:val="24"/>
                <w:szCs w:val="24"/>
              </w:rPr>
              <w:t>299.043,01</w:t>
            </w:r>
          </w:p>
        </w:tc>
        <w:tc>
          <w:tcPr>
            <w:tcW w:type="pct" w:w="1069"/>
            <w:tcBorders>
              <w:top w:val="nil"/>
              <w:left w:val="nil"/>
              <w:bottom w:space="0" w:sz="8" w:color="auto" w:val="single"/>
              <w:right w:space="0" w:sz="8" w:color="auto" w:val="single"/>
            </w:tcBorders>
            <w:shd w:fill="auto" w:color="auto" w:val="clear"/>
            <w:hideMark/>
          </w:tcPr>
          <w:p w:rsidRDefault="008E4038" w:rsidP="00D7112B" w:rsidR="008E4038" w:rsidRPr="00783FB8">
            <w:pPr>
              <w:spacing w:lineRule="auto" w:line="276"/>
              <w:jc w:val="right"/>
              <w:rPr>
                <w:sz w:val="24"/>
                <w:szCs w:val="24"/>
              </w:rPr>
            </w:pPr>
            <w:r>
              <w:rPr>
                <w:sz w:val="24"/>
                <w:szCs w:val="24"/>
              </w:rPr>
              <w:t>299.043,01</w:t>
            </w:r>
          </w:p>
        </w:tc>
        <w:tc>
          <w:tcPr>
            <w:tcW w:type="pct" w:w="1461"/>
            <w:tcBorders>
              <w:top w:val="nil"/>
              <w:left w:val="nil"/>
              <w:bottom w:space="0" w:sz="8" w:color="auto" w:val="single"/>
              <w:right w:space="0" w:sz="8" w:color="auto" w:val="single"/>
            </w:tcBorders>
            <w:shd w:fill="auto" w:color="auto" w:val="clear"/>
            <w:vAlign w:val="center"/>
            <w:hideMark/>
          </w:tcPr>
          <w:p w:rsidRDefault="008E4038" w:rsidP="00D7112B" w:rsidR="008E4038" w:rsidRPr="00783FB8">
            <w:pPr>
              <w:spacing w:lineRule="auto" w:line="276"/>
              <w:jc w:val="right"/>
              <w:rPr>
                <w:color w:val="000000"/>
                <w:sz w:val="24"/>
                <w:szCs w:val="24"/>
              </w:rPr>
            </w:pPr>
            <w:r w:rsidRPr="00783FB8">
              <w:rPr>
                <w:color w:val="000000"/>
                <w:sz w:val="24"/>
                <w:szCs w:val="24"/>
              </w:rPr>
              <w:t>0,00</w:t>
            </w:r>
          </w:p>
        </w:tc>
      </w:tr>
    </w:tbl>
    <w:p w:rsidRDefault="008E4038" w:rsidP="008E4038" w:rsidR="008E4038">
      <w:pPr>
        <w:spacing w:lineRule="auto" w:line="276"/>
        <w:jc w:val="both"/>
        <w:rPr>
          <w:b/>
          <w:sz w:val="24"/>
          <w:szCs w:val="24"/>
        </w:rPr>
      </w:pPr>
    </w:p>
    <w:p w:rsidRDefault="008E4038" w:rsidP="008E4038" w:rsidR="008E4038" w:rsidRPr="006E4635">
      <w:pPr>
        <w:spacing w:lineRule="auto" w:line="276"/>
        <w:jc w:val="both"/>
        <w:rPr>
          <w:b/>
          <w:sz w:val="24"/>
          <w:szCs w:val="24"/>
        </w:rPr>
      </w:pPr>
      <w:r w:rsidRPr="006E4635">
        <w:rPr>
          <w:b/>
          <w:sz w:val="24"/>
          <w:szCs w:val="24"/>
        </w:rPr>
        <w:t xml:space="preserve">PREDRAČUN </w:t>
      </w:r>
      <w:r>
        <w:rPr>
          <w:b/>
          <w:sz w:val="24"/>
          <w:szCs w:val="24"/>
        </w:rPr>
        <w:t xml:space="preserve">MINIMALNIH </w:t>
      </w:r>
      <w:r w:rsidRPr="006E4635">
        <w:rPr>
          <w:b/>
          <w:sz w:val="24"/>
          <w:szCs w:val="24"/>
        </w:rPr>
        <w:t>TROŠKOVA ZA ŠESTOMJESEČNO RAZDOBLJE</w:t>
      </w:r>
    </w:p>
    <w:p w:rsidRDefault="008E4038" w:rsidP="008E4038" w:rsidR="008E4038" w:rsidRPr="006E4635">
      <w:pPr>
        <w:spacing w:lineRule="auto" w:line="276"/>
        <w:jc w:val="both"/>
        <w:rPr>
          <w:sz w:val="24"/>
          <w:szCs w:val="24"/>
        </w:rPr>
      </w:pPr>
    </w:p>
    <w:p w:rsidRDefault="008E4038" w:rsidP="008E4038" w:rsidR="008E4038" w:rsidRPr="006E4635">
      <w:pPr>
        <w:spacing w:lineRule="auto" w:line="276"/>
        <w:jc w:val="both"/>
        <w:rPr>
          <w:sz w:val="24"/>
          <w:szCs w:val="24"/>
        </w:rPr>
      </w:pPr>
      <w:r w:rsidRPr="006E4635">
        <w:rPr>
          <w:sz w:val="24"/>
          <w:szCs w:val="24"/>
        </w:rPr>
        <w:t xml:space="preserve">U skladu sa čl.89. SZ sastavio sam predračun </w:t>
      </w:r>
      <w:r>
        <w:rPr>
          <w:sz w:val="24"/>
          <w:szCs w:val="24"/>
        </w:rPr>
        <w:t xml:space="preserve">minimalnih predvidivih </w:t>
      </w:r>
      <w:r w:rsidRPr="006E4635">
        <w:rPr>
          <w:sz w:val="24"/>
          <w:szCs w:val="24"/>
        </w:rPr>
        <w:t>troškova stečajnog postupka za šestomjesečno razdoblje koje slijedi.</w:t>
      </w:r>
    </w:p>
    <w:p w:rsidRDefault="008E4038" w:rsidP="008E4038" w:rsidR="008E4038" w:rsidRPr="00625122">
      <w:pPr>
        <w:spacing w:lineRule="auto" w:line="276"/>
        <w:jc w:val="both"/>
        <w:rPr>
          <w:sz w:val="24"/>
          <w:szCs w:val="24"/>
          <w:highlight w:val="yellow"/>
        </w:rPr>
      </w:pPr>
    </w:p>
    <w:tbl>
      <w:tblPr>
        <w:tblW w:type="pct" w:w="5040"/>
        <w:tblLook w:val="04A0" w:noVBand="1" w:noHBand="0" w:lastColumn="0" w:firstColumn="1" w:lastRow="0" w:firstRow="1"/>
      </w:tblPr>
      <w:tblGrid>
        <w:gridCol w:w="1006"/>
        <w:gridCol w:w="6955"/>
        <w:gridCol w:w="1736"/>
      </w:tblGrid>
      <w:tr w:rsidTr="00D7112B" w:rsidR="008E4038" w:rsidRPr="006E463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center"/>
              <w:rPr>
                <w:color w:val="000000"/>
                <w:sz w:val="24"/>
                <w:szCs w:val="24"/>
              </w:rPr>
            </w:pPr>
            <w:r w:rsidRPr="006E4635">
              <w:rPr>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center"/>
              <w:rPr>
                <w:color w:val="000000"/>
                <w:sz w:val="24"/>
                <w:szCs w:val="24"/>
              </w:rPr>
            </w:pPr>
            <w:r w:rsidRPr="006E4635">
              <w:rPr>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center"/>
              <w:rPr>
                <w:color w:val="000000"/>
                <w:sz w:val="24"/>
                <w:szCs w:val="24"/>
              </w:rPr>
            </w:pPr>
            <w:r w:rsidRPr="006E4635">
              <w:rPr>
                <w:color w:val="000000"/>
                <w:sz w:val="24"/>
                <w:szCs w:val="24"/>
              </w:rPr>
              <w:t>Iznos u kn</w:t>
            </w:r>
          </w:p>
        </w:tc>
      </w:tr>
      <w:tr w:rsidTr="00D7112B" w:rsidR="008E4038"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sidRPr="006E4635">
              <w:rPr>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rPr>
                <w:color w:val="000000"/>
                <w:sz w:val="24"/>
                <w:szCs w:val="24"/>
              </w:rPr>
            </w:pPr>
            <w:r w:rsidRPr="006E4635">
              <w:rPr>
                <w:color w:val="000000"/>
                <w:sz w:val="24"/>
                <w:szCs w:val="24"/>
              </w:rPr>
              <w:t>Materijalni</w:t>
            </w:r>
            <w:r>
              <w:rPr>
                <w:color w:val="000000"/>
                <w:sz w:val="24"/>
                <w:szCs w:val="24"/>
              </w:rPr>
              <w:t xml:space="preserve"> troškovi, uredski materijal 150</w:t>
            </w:r>
            <w:r w:rsidRPr="006E4635">
              <w:rPr>
                <w:color w:val="000000"/>
                <w:sz w:val="24"/>
                <w:szCs w:val="24"/>
              </w:rPr>
              <w:t>,00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Pr>
                <w:color w:val="000000"/>
                <w:sz w:val="24"/>
                <w:szCs w:val="24"/>
              </w:rPr>
              <w:t>9</w:t>
            </w:r>
            <w:r w:rsidRPr="006E4635">
              <w:rPr>
                <w:color w:val="000000"/>
                <w:sz w:val="24"/>
                <w:szCs w:val="24"/>
              </w:rPr>
              <w:t>00,00</w:t>
            </w:r>
          </w:p>
        </w:tc>
      </w:tr>
      <w:tr w:rsidTr="00D7112B" w:rsidR="008E4038"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sidRPr="006E4635">
              <w:rPr>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rPr>
                <w:color w:val="000000"/>
                <w:sz w:val="24"/>
                <w:szCs w:val="24"/>
              </w:rPr>
            </w:pPr>
            <w:r w:rsidRPr="006E4635">
              <w:rPr>
                <w:color w:val="000000"/>
                <w:sz w:val="24"/>
                <w:szCs w:val="24"/>
              </w:rPr>
              <w:t xml:space="preserve">Naknada za </w:t>
            </w:r>
            <w:r>
              <w:rPr>
                <w:color w:val="000000"/>
                <w:sz w:val="24"/>
                <w:szCs w:val="24"/>
              </w:rPr>
              <w:t>bankovni račun 85 kn mj x 6 mj.</w:t>
            </w:r>
          </w:p>
        </w:tc>
        <w:tc>
          <w:tcPr>
            <w:tcW w:type="pct" w:w="895"/>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Pr>
                <w:color w:val="000000"/>
                <w:sz w:val="24"/>
                <w:szCs w:val="24"/>
              </w:rPr>
              <w:t>510</w:t>
            </w:r>
            <w:r w:rsidRPr="006E4635">
              <w:rPr>
                <w:color w:val="000000"/>
                <w:sz w:val="24"/>
                <w:szCs w:val="24"/>
              </w:rPr>
              <w:t>,00</w:t>
            </w:r>
          </w:p>
        </w:tc>
      </w:tr>
      <w:tr w:rsidTr="00D7112B" w:rsidR="008E4038"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Pr>
                <w:color w:val="000000"/>
                <w:sz w:val="24"/>
                <w:szCs w:val="24"/>
              </w:rPr>
              <w:t>3</w:t>
            </w:r>
          </w:p>
        </w:tc>
        <w:tc>
          <w:tcPr>
            <w:tcW w:type="pct" w:w="3586"/>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rPr>
                <w:color w:val="000000"/>
                <w:sz w:val="24"/>
                <w:szCs w:val="24"/>
              </w:rPr>
            </w:pPr>
            <w:r>
              <w:rPr>
                <w:color w:val="000000"/>
                <w:sz w:val="24"/>
                <w:szCs w:val="24"/>
              </w:rPr>
              <w:t>Knjigovodstvene usluge 500</w:t>
            </w:r>
            <w:r w:rsidRPr="006E4635">
              <w:rPr>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color w:val="000000"/>
                <w:sz w:val="24"/>
                <w:szCs w:val="24"/>
              </w:rPr>
            </w:pPr>
            <w:r>
              <w:rPr>
                <w:color w:val="000000"/>
                <w:sz w:val="24"/>
                <w:szCs w:val="24"/>
              </w:rPr>
              <w:t>3.0</w:t>
            </w:r>
            <w:r w:rsidRPr="006E4635">
              <w:rPr>
                <w:color w:val="000000"/>
                <w:sz w:val="24"/>
                <w:szCs w:val="24"/>
              </w:rPr>
              <w:t>00,00</w:t>
            </w:r>
          </w:p>
        </w:tc>
      </w:tr>
      <w:tr w:rsidTr="00D7112B" w:rsidR="008E4038"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8E4038" w:rsidP="00D7112B" w:rsidR="008E4038">
            <w:pPr>
              <w:spacing w:lineRule="auto" w:line="276"/>
              <w:jc w:val="right"/>
              <w:rPr>
                <w:color w:val="000000"/>
                <w:sz w:val="24"/>
                <w:szCs w:val="24"/>
              </w:rPr>
            </w:pPr>
            <w:r>
              <w:rPr>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tcPr>
          <w:p w:rsidRDefault="008E4038" w:rsidP="00D7112B" w:rsidR="008E4038">
            <w:pPr>
              <w:spacing w:lineRule="auto" w:line="276"/>
              <w:rPr>
                <w:color w:val="000000"/>
                <w:sz w:val="24"/>
                <w:szCs w:val="24"/>
              </w:rPr>
            </w:pPr>
            <w:r>
              <w:rPr>
                <w:color w:val="000000"/>
                <w:sz w:val="24"/>
                <w:szCs w:val="24"/>
              </w:rPr>
              <w:t>Procjena nekretnine</w:t>
            </w:r>
          </w:p>
        </w:tc>
        <w:tc>
          <w:tcPr>
            <w:tcW w:type="pct" w:w="895"/>
            <w:tcBorders>
              <w:top w:val="nil"/>
              <w:left w:val="nil"/>
              <w:bottom w:space="0" w:sz="8" w:color="auto" w:val="single"/>
              <w:right w:space="0" w:sz="8" w:color="auto" w:val="single"/>
            </w:tcBorders>
            <w:shd w:fill="auto" w:color="auto" w:val="clear"/>
            <w:vAlign w:val="center"/>
          </w:tcPr>
          <w:p w:rsidRDefault="008E4038" w:rsidP="00D7112B" w:rsidR="008E4038">
            <w:pPr>
              <w:spacing w:lineRule="auto" w:line="276"/>
              <w:jc w:val="right"/>
              <w:rPr>
                <w:color w:val="000000"/>
                <w:sz w:val="24"/>
                <w:szCs w:val="24"/>
              </w:rPr>
            </w:pPr>
            <w:r>
              <w:rPr>
                <w:color w:val="000000"/>
                <w:sz w:val="24"/>
                <w:szCs w:val="24"/>
              </w:rPr>
              <w:t>3.000,00</w:t>
            </w:r>
          </w:p>
        </w:tc>
      </w:tr>
      <w:tr w:rsidTr="00D7112B" w:rsidR="008E4038"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6E4635">
            <w:pPr>
              <w:spacing w:lineRule="auto" w:line="276"/>
              <w:rPr>
                <w:color w:val="000000"/>
                <w:sz w:val="24"/>
                <w:szCs w:val="24"/>
              </w:rPr>
            </w:pPr>
            <w:r w:rsidRPr="006E4635">
              <w:rPr>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rPr>
                <w:b/>
                <w:bCs/>
                <w:color w:val="000000"/>
                <w:sz w:val="24"/>
                <w:szCs w:val="24"/>
              </w:rPr>
            </w:pPr>
            <w:r w:rsidRPr="006E4635">
              <w:rPr>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8E4038" w:rsidP="00D7112B" w:rsidR="008E4038" w:rsidRPr="006E4635">
            <w:pPr>
              <w:spacing w:lineRule="auto" w:line="276"/>
              <w:jc w:val="right"/>
              <w:rPr>
                <w:b/>
                <w:bCs/>
                <w:color w:val="000000"/>
                <w:sz w:val="24"/>
                <w:szCs w:val="24"/>
              </w:rPr>
            </w:pPr>
            <w:r>
              <w:rPr>
                <w:b/>
                <w:bCs/>
                <w:color w:val="000000"/>
                <w:sz w:val="24"/>
                <w:szCs w:val="24"/>
              </w:rPr>
              <w:t>7.410</w:t>
            </w:r>
            <w:r w:rsidRPr="006E4635">
              <w:rPr>
                <w:b/>
                <w:bCs/>
                <w:color w:val="000000"/>
                <w:sz w:val="24"/>
                <w:szCs w:val="24"/>
              </w:rPr>
              <w:t>,00</w:t>
            </w:r>
          </w:p>
        </w:tc>
      </w:tr>
    </w:tbl>
    <w:p w:rsidRDefault="008E4038" w:rsidP="008E4038" w:rsidR="008E4038" w:rsidRPr="0035262B">
      <w:pPr>
        <w:spacing w:lineRule="auto" w:line="276"/>
        <w:jc w:val="both"/>
        <w:rPr>
          <w:i/>
          <w:szCs w:val="24"/>
          <w:lang w:val="pl-PL"/>
        </w:rPr>
      </w:pPr>
      <w:r w:rsidRPr="00ED3085">
        <w:rPr>
          <w:b/>
          <w:i/>
          <w:szCs w:val="24"/>
          <w:lang w:val="pl-PL"/>
        </w:rPr>
        <w:t>*</w:t>
      </w:r>
      <w:r w:rsidRPr="00ED3085">
        <w:rPr>
          <w:i/>
          <w:szCs w:val="24"/>
          <w:lang w:val="pl-PL"/>
        </w:rPr>
        <w:t>bruto nagradu stečajnom upravitelju u ovom trenutku nije moguće odrediti budući da ista ovisi o visini unovčenja stečajne mase</w:t>
      </w:r>
    </w:p>
    <w:p w:rsidRDefault="008E4038" w:rsidP="008E4038" w:rsidR="008E4038">
      <w:pPr>
        <w:spacing w:lineRule="auto" w:line="276"/>
        <w:jc w:val="both"/>
        <w:rPr>
          <w:b/>
          <w:sz w:val="24"/>
          <w:szCs w:val="24"/>
          <w:lang w:val="pl-PL"/>
        </w:rPr>
      </w:pPr>
    </w:p>
    <w:p w:rsidRDefault="008E4038" w:rsidP="008E4038" w:rsidR="008E4038" w:rsidRPr="00D82137">
      <w:pPr>
        <w:spacing w:lineRule="auto" w:line="276"/>
        <w:jc w:val="both"/>
        <w:rPr>
          <w:b/>
          <w:sz w:val="24"/>
          <w:szCs w:val="24"/>
        </w:rPr>
      </w:pPr>
      <w:r w:rsidRPr="00D82137">
        <w:rPr>
          <w:b/>
          <w:sz w:val="24"/>
          <w:szCs w:val="24"/>
          <w:lang w:val="pl-PL"/>
        </w:rPr>
        <w:t>ODNOS IMOVINE I OBVEZA STEČAJNOG DUŽNIKA</w:t>
      </w:r>
    </w:p>
    <w:tbl>
      <w:tblPr>
        <w:tblW w:type="dxa" w:w="8780"/>
        <w:tblInd w:type="dxa" w:w="118"/>
        <w:tblLook w:val="04A0" w:noVBand="1" w:noHBand="0" w:lastColumn="0" w:firstColumn="1" w:lastRow="0" w:firstRow="1"/>
      </w:tblPr>
      <w:tblGrid>
        <w:gridCol w:w="6520"/>
        <w:gridCol w:w="2260"/>
      </w:tblGrid>
      <w:tr w:rsidTr="00D7112B" w:rsidR="008E4038" w:rsidRPr="00D82137">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rPr>
                <w:color w:val="000000"/>
                <w:sz w:val="24"/>
                <w:szCs w:val="24"/>
              </w:rPr>
            </w:pPr>
            <w:r w:rsidRPr="00D82137">
              <w:rPr>
                <w:color w:val="000000"/>
                <w:sz w:val="24"/>
                <w:szCs w:val="24"/>
              </w:rPr>
              <w:t xml:space="preserve">IMOVINA 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jc w:val="right"/>
              <w:rPr>
                <w:color w:val="000000"/>
                <w:sz w:val="24"/>
                <w:szCs w:val="24"/>
              </w:rPr>
            </w:pPr>
            <w:r w:rsidRPr="00D82137">
              <w:rPr>
                <w:color w:val="000000"/>
                <w:sz w:val="24"/>
                <w:szCs w:val="24"/>
              </w:rPr>
              <w:t>u kunama</w:t>
            </w:r>
          </w:p>
        </w:tc>
      </w:tr>
      <w:tr w:rsidTr="00D7112B" w:rsidR="008E4038"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rPr>
                <w:color w:val="000000"/>
                <w:sz w:val="24"/>
                <w:szCs w:val="24"/>
              </w:rPr>
            </w:pPr>
            <w:r w:rsidRPr="00D82137">
              <w:rPr>
                <w:color w:val="000000"/>
                <w:sz w:val="24"/>
                <w:szCs w:val="24"/>
              </w:rPr>
              <w:t>1. Nekretnine</w:t>
            </w:r>
            <w:r>
              <w:rPr>
                <w:color w:val="000000"/>
                <w:sz w:val="24"/>
                <w:szCs w:val="24"/>
              </w:rPr>
              <w:t>*</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FB3352">
            <w:pPr>
              <w:spacing w:lineRule="auto" w:line="276"/>
              <w:jc w:val="right"/>
              <w:rPr>
                <w:color w:val="000000"/>
                <w:sz w:val="24"/>
                <w:szCs w:val="24"/>
              </w:rPr>
            </w:pPr>
            <w:r>
              <w:rPr>
                <w:color w:val="000000"/>
                <w:sz w:val="24"/>
                <w:szCs w:val="24"/>
              </w:rPr>
              <w:t>677.369,00</w:t>
            </w:r>
          </w:p>
        </w:tc>
      </w:tr>
      <w:tr w:rsidTr="00D7112B" w:rsidR="008E4038"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rPr>
                <w:color w:val="000000"/>
                <w:sz w:val="24"/>
                <w:szCs w:val="24"/>
              </w:rPr>
            </w:pPr>
            <w:r w:rsidRPr="00D82137">
              <w:rPr>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jc w:val="right"/>
              <w:rPr>
                <w:color w:val="000000"/>
                <w:sz w:val="24"/>
                <w:szCs w:val="24"/>
              </w:rPr>
            </w:pPr>
            <w:r w:rsidRPr="00D82137">
              <w:rPr>
                <w:color w:val="000000"/>
                <w:sz w:val="24"/>
                <w:szCs w:val="24"/>
              </w:rPr>
              <w:t>0,00</w:t>
            </w:r>
          </w:p>
        </w:tc>
      </w:tr>
      <w:tr w:rsidTr="00D7112B" w:rsidR="008E4038"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rPr>
                <w:color w:val="000000"/>
                <w:sz w:val="24"/>
                <w:szCs w:val="24"/>
              </w:rPr>
            </w:pPr>
            <w:r w:rsidRPr="00D82137">
              <w:rPr>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jc w:val="right"/>
              <w:rPr>
                <w:color w:val="000000"/>
                <w:sz w:val="24"/>
                <w:szCs w:val="24"/>
              </w:rPr>
            </w:pPr>
            <w:r w:rsidRPr="00D82137">
              <w:rPr>
                <w:color w:val="000000"/>
                <w:sz w:val="24"/>
                <w:szCs w:val="24"/>
              </w:rPr>
              <w:t>0,00</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rPr>
                <w:color w:val="000000"/>
                <w:sz w:val="24"/>
                <w:szCs w:val="24"/>
              </w:rPr>
            </w:pPr>
            <w:r w:rsidRPr="00D82137">
              <w:rPr>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D82137">
            <w:pPr>
              <w:spacing w:lineRule="auto" w:line="276"/>
              <w:jc w:val="right"/>
              <w:rPr>
                <w:color w:val="000000"/>
                <w:sz w:val="24"/>
                <w:szCs w:val="24"/>
              </w:rPr>
            </w:pPr>
            <w:r>
              <w:rPr>
                <w:color w:val="000000"/>
                <w:sz w:val="24"/>
                <w:szCs w:val="24"/>
              </w:rPr>
              <w:t>677.369,00</w:t>
            </w:r>
          </w:p>
        </w:tc>
      </w:tr>
      <w:tr w:rsidTr="00D7112B" w:rsidR="008E4038" w:rsidRPr="00625122">
        <w:trPr>
          <w:trHeight w:val="324"/>
        </w:trPr>
        <w:tc>
          <w:tcPr>
            <w:tcW w:type="dxa" w:w="6520"/>
            <w:tcBorders>
              <w:top w:val="nil"/>
              <w:left w:val="nil"/>
              <w:bottom w:space="0" w:sz="8" w:color="auto" w:val="single"/>
              <w:right w:val="nil"/>
            </w:tcBorders>
            <w:shd w:fill="auto" w:color="auto" w:val="clear"/>
            <w:noWrap/>
            <w:vAlign w:val="center"/>
          </w:tcPr>
          <w:p w:rsidRDefault="008E4038" w:rsidP="00D7112B" w:rsidR="008E4038">
            <w:pPr>
              <w:spacing w:lineRule="auto" w:line="276"/>
              <w:jc w:val="both"/>
              <w:rPr>
                <w:i/>
                <w:color w:val="000000"/>
                <w:szCs w:val="24"/>
              </w:rPr>
            </w:pPr>
            <w:r w:rsidRPr="00764F29">
              <w:rPr>
                <w:i/>
                <w:color w:val="000000"/>
                <w:szCs w:val="24"/>
              </w:rPr>
              <w:t>*vrijednost nekretnine sukladno poreznom rješenju od 05.05.2009. godine</w:t>
            </w:r>
          </w:p>
          <w:p w:rsidRDefault="008E4038" w:rsidP="00D7112B" w:rsidR="008E4038">
            <w:pPr>
              <w:spacing w:lineRule="auto" w:line="276"/>
              <w:jc w:val="both"/>
              <w:rPr>
                <w:i/>
                <w:color w:val="000000"/>
                <w:szCs w:val="24"/>
              </w:rPr>
            </w:pPr>
          </w:p>
          <w:p w:rsidRDefault="008E4038" w:rsidP="00D7112B" w:rsidR="008E4038" w:rsidRPr="00764F29">
            <w:pPr>
              <w:spacing w:lineRule="auto" w:line="276"/>
              <w:jc w:val="both"/>
              <w:rPr>
                <w:i/>
                <w:color w:val="000000"/>
                <w:szCs w:val="24"/>
                <w:highlight w:val="yellow"/>
              </w:rPr>
            </w:pPr>
          </w:p>
        </w:tc>
        <w:tc>
          <w:tcPr>
            <w:tcW w:type="dxa" w:w="2260"/>
            <w:tcBorders>
              <w:top w:val="nil"/>
              <w:left w:val="nil"/>
              <w:bottom w:space="0" w:sz="8" w:color="auto" w:val="single"/>
              <w:right w:val="nil"/>
            </w:tcBorders>
            <w:shd w:fill="auto" w:color="auto" w:val="clear"/>
            <w:noWrap/>
            <w:vAlign w:val="center"/>
          </w:tcPr>
          <w:p w:rsidRDefault="008E4038" w:rsidP="00D7112B" w:rsidR="008E4038" w:rsidRPr="00625122">
            <w:pPr>
              <w:spacing w:lineRule="auto" w:line="276"/>
              <w:rPr>
                <w:color w:val="000000"/>
                <w:sz w:val="24"/>
                <w:szCs w:val="24"/>
                <w:highlight w:val="yellow"/>
              </w:rPr>
            </w:pP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rPr>
                <w:color w:val="000000"/>
                <w:sz w:val="24"/>
                <w:szCs w:val="24"/>
              </w:rPr>
            </w:pPr>
            <w:r w:rsidRPr="00C93DDA">
              <w:rPr>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sidRPr="00C93DDA">
              <w:rPr>
                <w:color w:val="000000"/>
                <w:sz w:val="24"/>
                <w:szCs w:val="24"/>
              </w:rPr>
              <w:t>u kunama</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8E4038" w:rsidP="00D7112B" w:rsidR="008E4038" w:rsidRPr="00C93DDA">
            <w:pPr>
              <w:spacing w:lineRule="auto" w:line="276"/>
              <w:rPr>
                <w:color w:val="000000"/>
                <w:sz w:val="24"/>
                <w:szCs w:val="24"/>
              </w:rPr>
            </w:pPr>
            <w:r w:rsidRPr="00C93DDA">
              <w:rPr>
                <w:color w:val="000000"/>
                <w:sz w:val="24"/>
                <w:szCs w:val="24"/>
              </w:rPr>
              <w:t xml:space="preserve">1. Dospjeli nepodmireni troškovi od otvaranja stečajnog postupka </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sidRPr="00C93DDA">
              <w:rPr>
                <w:color w:val="000000"/>
                <w:sz w:val="24"/>
                <w:szCs w:val="24"/>
              </w:rPr>
              <w:t>0,00</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rPr>
                <w:color w:val="000000"/>
                <w:sz w:val="24"/>
                <w:szCs w:val="24"/>
              </w:rPr>
            </w:pPr>
            <w:r w:rsidRPr="00C93DDA">
              <w:rPr>
                <w:color w:val="000000"/>
                <w:sz w:val="24"/>
                <w:szCs w:val="24"/>
              </w:rPr>
              <w:t>2. Predračun</w:t>
            </w:r>
            <w:r>
              <w:rPr>
                <w:color w:val="000000"/>
                <w:sz w:val="24"/>
                <w:szCs w:val="24"/>
              </w:rPr>
              <w:t xml:space="preserve"> minimalnih</w:t>
            </w:r>
            <w:r w:rsidRPr="00C93DDA">
              <w:rPr>
                <w:color w:val="000000"/>
                <w:sz w:val="24"/>
                <w:szCs w:val="24"/>
              </w:rPr>
              <w:t xml:space="preserve">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Pr>
                <w:color w:val="000000"/>
                <w:sz w:val="24"/>
                <w:szCs w:val="24"/>
              </w:rPr>
              <w:t>7.410,00</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rPr>
                <w:color w:val="000000"/>
                <w:sz w:val="24"/>
                <w:szCs w:val="24"/>
              </w:rPr>
            </w:pPr>
            <w:r w:rsidRPr="00C93DDA">
              <w:rPr>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Pr>
                <w:color w:val="000000"/>
                <w:sz w:val="24"/>
                <w:szCs w:val="24"/>
              </w:rPr>
              <w:t>234.701,88</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rPr>
                <w:color w:val="000000"/>
                <w:sz w:val="24"/>
                <w:szCs w:val="24"/>
              </w:rPr>
            </w:pPr>
            <w:r w:rsidRPr="00C93DDA">
              <w:rPr>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Pr>
                <w:sz w:val="24"/>
                <w:szCs w:val="24"/>
              </w:rPr>
              <w:t>64.341,13</w:t>
            </w:r>
          </w:p>
        </w:tc>
      </w:tr>
      <w:tr w:rsidTr="00D7112B" w:rsidR="008E4038"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rPr>
                <w:color w:val="000000"/>
                <w:sz w:val="24"/>
                <w:szCs w:val="24"/>
              </w:rPr>
            </w:pPr>
            <w:r w:rsidRPr="00C93DDA">
              <w:rPr>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8E4038" w:rsidP="00D7112B" w:rsidR="008E4038" w:rsidRPr="00C93DDA">
            <w:pPr>
              <w:spacing w:lineRule="auto" w:line="276"/>
              <w:jc w:val="right"/>
              <w:rPr>
                <w:color w:val="000000"/>
                <w:sz w:val="24"/>
                <w:szCs w:val="24"/>
              </w:rPr>
            </w:pPr>
            <w:r>
              <w:rPr>
                <w:color w:val="000000"/>
                <w:sz w:val="24"/>
                <w:szCs w:val="24"/>
              </w:rPr>
              <w:t>306.453,01</w:t>
            </w:r>
          </w:p>
          <w:p w:rsidRDefault="008E4038" w:rsidP="00D7112B" w:rsidR="008E4038" w:rsidRPr="00C93DDA">
            <w:pPr>
              <w:spacing w:lineRule="auto" w:line="276"/>
              <w:jc w:val="right"/>
              <w:rPr>
                <w:color w:val="000000"/>
                <w:sz w:val="24"/>
                <w:szCs w:val="24"/>
              </w:rPr>
            </w:pPr>
          </w:p>
        </w:tc>
      </w:tr>
    </w:tbl>
    <w:p w:rsidRDefault="008E4038" w:rsidP="00507A2D" w:rsidR="008E4038">
      <w:pPr>
        <w:rPr>
          <w:b/>
          <w:sz w:val="24"/>
        </w:rPr>
      </w:pPr>
    </w:p>
    <w:p w:rsidRDefault="008E4038" w:rsidP="008E4038" w:rsidR="008E4038">
      <w:pPr>
        <w:jc w:val="center"/>
        <w:rPr>
          <w:b/>
          <w:sz w:val="24"/>
        </w:rPr>
      </w:pPr>
    </w:p>
    <w:p w:rsidRDefault="008E4038" w:rsidP="008E4038" w:rsidR="008E4038">
      <w:pPr>
        <w:jc w:val="center"/>
        <w:rPr>
          <w:b/>
          <w:sz w:val="24"/>
        </w:rPr>
      </w:pPr>
      <w:r w:rsidRPr="009B52CC">
        <w:rPr>
          <w:b/>
          <w:sz w:val="24"/>
        </w:rPr>
        <w:t>ZAKLJUČAK</w:t>
      </w:r>
    </w:p>
    <w:p w:rsidRDefault="00507A2D" w:rsidP="008E4038" w:rsidR="00507A2D" w:rsidRPr="009B52CC">
      <w:pPr>
        <w:jc w:val="center"/>
        <w:rPr>
          <w:b/>
          <w:sz w:val="24"/>
        </w:rPr>
      </w:pPr>
    </w:p>
    <w:p w:rsidRDefault="008E4038" w:rsidP="008E4038" w:rsidR="008E4038">
      <w:pPr>
        <w:jc w:val="both"/>
        <w:rPr>
          <w:sz w:val="24"/>
        </w:rPr>
      </w:pPr>
      <w:r w:rsidRPr="009B52CC">
        <w:rPr>
          <w:sz w:val="24"/>
        </w:rPr>
        <w:t>D</w:t>
      </w:r>
      <w:r>
        <w:rPr>
          <w:sz w:val="24"/>
        </w:rPr>
        <w:t>užnik</w:t>
      </w:r>
      <w:r w:rsidRPr="009B52CC">
        <w:rPr>
          <w:sz w:val="24"/>
        </w:rPr>
        <w:t xml:space="preserve"> ima imovinu, a sve sukladno navedenom u ovom Izvješću.</w:t>
      </w:r>
    </w:p>
    <w:p w:rsidRDefault="008E4038" w:rsidP="008E4038" w:rsidR="008E4038" w:rsidRPr="00613D84">
      <w:pPr>
        <w:jc w:val="both"/>
        <w:rPr>
          <w:sz w:val="24"/>
        </w:rPr>
      </w:pPr>
      <w:r>
        <w:rPr>
          <w:sz w:val="24"/>
        </w:rPr>
        <w:t>Budući da bivša zakonska zastupnica dužnika odbija suradnju, predlaže se Naslovnom sudu pozvati istu da pod prijetnjom novčane kazne dostavi stečajnom upravitelju poslovne knjige te da preda u posjed nekretninu koja čini stečajnu masu.</w:t>
      </w:r>
    </w:p>
    <w:p w:rsidRDefault="008E4038" w:rsidP="008E4038" w:rsidR="008E4038" w:rsidRPr="00507A2D">
      <w:pPr>
        <w:jc w:val="both"/>
        <w:rPr>
          <w:sz w:val="24"/>
          <w:u w:val="single"/>
        </w:rPr>
      </w:pPr>
      <w:r w:rsidRPr="00507A2D">
        <w:rPr>
          <w:sz w:val="24"/>
          <w:u w:val="single"/>
        </w:rPr>
        <w:lastRenderedPageBreak/>
        <w:t>Na temelju pročitanog i obrazloženog izvješća stečajnog upravitelja, daje se prijedlog odluka o kojima nazočni vjerovnici na današnjem ročištu trebaju odlučivati, a koje glase:</w:t>
      </w:r>
    </w:p>
    <w:p w:rsidRDefault="008E4038" w:rsidP="008E4038" w:rsidR="008E4038" w:rsidRPr="00625122">
      <w:pPr>
        <w:jc w:val="both"/>
        <w:rPr>
          <w:sz w:val="24"/>
          <w:highlight w:val="yellow"/>
          <w:u w:val="single"/>
        </w:rPr>
      </w:pPr>
    </w:p>
    <w:p w:rsidRDefault="008E4038" w:rsidP="008E4038" w:rsidR="008E4038" w:rsidRPr="00507A2D">
      <w:pPr>
        <w:numPr>
          <w:ilvl w:val="0"/>
          <w:numId w:val="7"/>
        </w:numPr>
        <w:overflowPunct/>
        <w:autoSpaceDE/>
        <w:autoSpaceDN/>
        <w:adjustRightInd/>
        <w:jc w:val="both"/>
        <w:textAlignment w:val="auto"/>
        <w:rPr>
          <w:sz w:val="24"/>
        </w:rPr>
      </w:pPr>
      <w:r w:rsidRPr="00507A2D">
        <w:rPr>
          <w:sz w:val="24"/>
        </w:rPr>
        <w:t>da se prihvati Izvješće stečajnog upravitelja o gospodarskom položaju stečajnog dužnika, te da se odobre sve do sada poduzete radnje stečajnog upravitelja.</w:t>
      </w:r>
    </w:p>
    <w:p w:rsidRDefault="008E4038" w:rsidP="008E4038" w:rsidR="008E4038" w:rsidRPr="00507A2D">
      <w:pPr>
        <w:jc w:val="both"/>
        <w:rPr>
          <w:sz w:val="24"/>
        </w:rPr>
      </w:pPr>
    </w:p>
    <w:p w:rsidRDefault="008E4038" w:rsidP="008E4038" w:rsidR="008E4038" w:rsidRPr="00507A2D">
      <w:pPr>
        <w:ind w:hanging="348" w:left="708"/>
        <w:jc w:val="both"/>
        <w:rPr>
          <w:sz w:val="24"/>
        </w:rPr>
      </w:pPr>
      <w:r w:rsidRPr="00507A2D">
        <w:rPr>
          <w:sz w:val="24"/>
        </w:rPr>
        <w:t>2.</w:t>
      </w:r>
      <w:r w:rsidRPr="00507A2D">
        <w:rPr>
          <w:sz w:val="24"/>
        </w:rPr>
        <w:tab/>
        <w:t xml:space="preserve">donošenje odluke o načinu procjene i unovčenju nekretnine upisane kod Općinskog suda u Novom Zagrebu, Zemljišnoknjižni odjel Novi Zagreb, z.k. ul. br. 13078, STAMBENA ZGRADA BR.8C,ULICA BR.14 PODBREŽJE I DVORIŠTE površine 330 m2, </w:t>
      </w:r>
      <w:r w:rsidRPr="00507A2D">
        <w:rPr>
          <w:sz w:val="24"/>
        </w:rPr>
        <w:tab/>
        <w:t>STAMBENA ZGRADA BR.8C.ULICA BR.14.PODBREŽJE površine 146 m2, DVORIŠTE površine 184 m2, sveukupno 330 m2, k.o. KLARA, sagrađeno na k.č.br. 558/11, i to 8. suvlasnički dio: 1012/10000 ETAŽNO VLASNIŠTVO (E-8) - 1. dvosobni stan na trećem katu oznake STAN-G, neto korisne  površine 47,78m2, sa pripadajućim parking mjestom u podrumu oznake PM4 neto korisne površine 3,15m2 u nacrtu označeno smeđom bojom</w:t>
      </w:r>
    </w:p>
    <w:p w:rsidRDefault="00E8650B" w:rsidP="00E8650B" w:rsidR="00E8650B" w:rsidRPr="00EE648D">
      <w:pPr>
        <w:pStyle w:val="Odlomakpopisa"/>
        <w:spacing w:lineRule="auto" w:line="240" w:after="120"/>
        <w:jc w:val="both"/>
        <w:rPr>
          <w:rFonts w:hAnsi="Times New Roman" w:ascii="Times New Roman"/>
          <w:sz w:val="24"/>
          <w:szCs w:val="24"/>
        </w:rPr>
      </w:pPr>
      <w:r w:rsidRPr="00EE648D">
        <w:rPr>
          <w:color w:themeColor="text1" w:val="000000"/>
        </w:rPr>
        <w:t xml:space="preserve">                     </w:t>
      </w:r>
    </w:p>
    <w:p w:rsidRDefault="00E8650B" w:rsidP="00E8650B" w:rsidR="00E8650B"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EA7318">
      <w:pPr>
        <w:ind w:firstLine="720"/>
        <w:jc w:val="both"/>
        <w:rPr>
          <w:sz w:val="24"/>
          <w:szCs w:val="24"/>
        </w:rPr>
      </w:pPr>
    </w:p>
    <w:p w:rsidRDefault="00E8650B" w:rsidP="00E8650B" w:rsidR="00E8650B"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EA7318">
      <w:pPr>
        <w:jc w:val="both"/>
        <w:rPr>
          <w:sz w:val="24"/>
          <w:szCs w:val="24"/>
        </w:rPr>
      </w:pPr>
    </w:p>
    <w:p w:rsidRDefault="00E8650B" w:rsidP="00E8650B" w:rsidR="00E8650B"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E8650B" w:rsidP="00E8650B" w:rsidR="00E8650B" w:rsidRPr="00EA7318">
      <w:pPr>
        <w:jc w:val="both"/>
        <w:rPr>
          <w:bCs/>
          <w:sz w:val="24"/>
          <w:szCs w:val="24"/>
        </w:rPr>
      </w:pPr>
    </w:p>
    <w:p w:rsidRDefault="00E8650B" w:rsidP="00E8650B" w:rsidR="00E8650B" w:rsidRPr="00EA7318">
      <w:pPr>
        <w:ind w:firstLine="720"/>
        <w:jc w:val="both"/>
        <w:rPr>
          <w:bCs/>
          <w:sz w:val="24"/>
          <w:szCs w:val="24"/>
        </w:rPr>
      </w:pPr>
      <w:r w:rsidRPr="00EA7318">
        <w:rPr>
          <w:bCs/>
          <w:sz w:val="24"/>
          <w:szCs w:val="24"/>
        </w:rPr>
        <w:t>Prisutni stečajni vjerovni</w:t>
      </w:r>
      <w:r>
        <w:rPr>
          <w:bCs/>
          <w:sz w:val="24"/>
          <w:szCs w:val="24"/>
        </w:rPr>
        <w:t>ci</w:t>
      </w:r>
      <w:r w:rsidRPr="00EA7318">
        <w:rPr>
          <w:bCs/>
          <w:sz w:val="24"/>
          <w:szCs w:val="24"/>
        </w:rPr>
        <w:t xml:space="preserve"> suglas</w:t>
      </w:r>
      <w:r>
        <w:rPr>
          <w:bCs/>
          <w:sz w:val="24"/>
          <w:szCs w:val="24"/>
        </w:rPr>
        <w:t>ni su</w:t>
      </w:r>
      <w:r w:rsidRPr="00EA7318">
        <w:rPr>
          <w:bCs/>
          <w:sz w:val="24"/>
          <w:szCs w:val="24"/>
        </w:rPr>
        <w:t xml:space="preserve"> da se donesu sljedeće:</w:t>
      </w:r>
    </w:p>
    <w:p w:rsidRDefault="00E8650B" w:rsidP="00E8650B" w:rsidR="00E8650B" w:rsidRPr="00EA7318">
      <w:pPr>
        <w:jc w:val="both"/>
        <w:rPr>
          <w:bCs/>
          <w:sz w:val="24"/>
          <w:szCs w:val="24"/>
        </w:rPr>
      </w:pPr>
    </w:p>
    <w:p w:rsidRDefault="00E8650B" w:rsidP="00E8650B" w:rsidR="00E8650B">
      <w:pPr>
        <w:jc w:val="center"/>
        <w:rPr>
          <w:bCs/>
          <w:sz w:val="24"/>
          <w:szCs w:val="24"/>
        </w:rPr>
      </w:pPr>
      <w:r w:rsidRPr="00EA7318">
        <w:rPr>
          <w:bCs/>
          <w:sz w:val="24"/>
          <w:szCs w:val="24"/>
        </w:rPr>
        <w:t>O D L U K E</w:t>
      </w:r>
    </w:p>
    <w:p w:rsidRDefault="00E8650B" w:rsidP="00E8650B" w:rsidR="00E8650B" w:rsidRPr="00B21938">
      <w:pPr>
        <w:spacing w:lineRule="auto" w:line="276"/>
        <w:jc w:val="both"/>
        <w:rPr>
          <w:sz w:val="24"/>
          <w:szCs w:val="24"/>
        </w:rPr>
      </w:pPr>
    </w:p>
    <w:p w:rsidRDefault="00507A2D" w:rsidP="00507A2D" w:rsidR="00507A2D" w:rsidRPr="00507A2D">
      <w:pPr>
        <w:numPr>
          <w:ilvl w:val="0"/>
          <w:numId w:val="13"/>
        </w:numPr>
        <w:overflowPunct/>
        <w:autoSpaceDE/>
        <w:autoSpaceDN/>
        <w:adjustRightInd/>
        <w:jc w:val="both"/>
        <w:textAlignment w:val="auto"/>
        <w:rPr>
          <w:sz w:val="24"/>
        </w:rPr>
      </w:pPr>
      <w:r>
        <w:rPr>
          <w:sz w:val="24"/>
        </w:rPr>
        <w:t>Prihvaća se i</w:t>
      </w:r>
      <w:r w:rsidRPr="00507A2D">
        <w:rPr>
          <w:sz w:val="24"/>
        </w:rPr>
        <w:t xml:space="preserve">zvješće stečajnog upravitelja o gospodarskom položaju stečajnog dužnika, te </w:t>
      </w:r>
      <w:r w:rsidR="00A10A2B">
        <w:rPr>
          <w:sz w:val="24"/>
        </w:rPr>
        <w:t>se odobravaju</w:t>
      </w:r>
      <w:r w:rsidRPr="00507A2D">
        <w:rPr>
          <w:sz w:val="24"/>
        </w:rPr>
        <w:t xml:space="preserve"> sve do sada poduzete radnje stečajnog upravitelja.</w:t>
      </w:r>
    </w:p>
    <w:p w:rsidRDefault="00507A2D" w:rsidP="00507A2D" w:rsidR="00507A2D" w:rsidRPr="00507A2D">
      <w:pPr>
        <w:jc w:val="both"/>
        <w:rPr>
          <w:sz w:val="24"/>
        </w:rPr>
      </w:pPr>
    </w:p>
    <w:p w:rsidRDefault="00A10A2B" w:rsidP="00A10A2B" w:rsidR="00507A2D" w:rsidRPr="00A10A2B">
      <w:pPr>
        <w:pStyle w:val="Odlomakpopisa"/>
        <w:numPr>
          <w:ilvl w:val="0"/>
          <w:numId w:val="13"/>
        </w:numPr>
        <w:jc w:val="both"/>
        <w:rPr>
          <w:rFonts w:hAnsi="Times New Roman" w:ascii="Times New Roman"/>
          <w:sz w:val="24"/>
        </w:rPr>
      </w:pPr>
      <w:r w:rsidRPr="00A10A2B">
        <w:rPr>
          <w:rFonts w:hAnsi="Times New Roman" w:ascii="Times New Roman"/>
          <w:sz w:val="24"/>
        </w:rPr>
        <w:t xml:space="preserve">Ovlašćuje se stečajnog upravitelja od nadležne Porezne uprave pribaviti podatak o visini najamnine za stan u vlasništvu stečajnog dužnika, a vjerovnik RH-MF-PU će pribaviti podatak od strane porezne uprave o tržišnoj vrijednosti navedene nekretnine. </w:t>
      </w:r>
    </w:p>
    <w:p w:rsidRDefault="00A10A2B" w:rsidP="00A10A2B" w:rsidR="00A10A2B" w:rsidRPr="00A10A2B">
      <w:pPr>
        <w:pStyle w:val="Odlomakpopisa"/>
        <w:rPr>
          <w:rFonts w:hAnsi="Times New Roman" w:ascii="Times New Roman"/>
          <w:sz w:val="24"/>
        </w:rPr>
      </w:pPr>
    </w:p>
    <w:p w:rsidRDefault="00A10A2B" w:rsidP="00A10A2B" w:rsidR="00A10A2B" w:rsidRPr="00A10A2B">
      <w:pPr>
        <w:pStyle w:val="Odlomakpopisa"/>
        <w:numPr>
          <w:ilvl w:val="0"/>
          <w:numId w:val="13"/>
        </w:numPr>
        <w:jc w:val="both"/>
        <w:rPr>
          <w:rFonts w:hAnsi="Times New Roman" w:ascii="Times New Roman"/>
          <w:sz w:val="24"/>
        </w:rPr>
      </w:pPr>
      <w:r w:rsidRPr="00A10A2B">
        <w:rPr>
          <w:rFonts w:hAnsi="Times New Roman" w:ascii="Times New Roman"/>
          <w:sz w:val="24"/>
        </w:rPr>
        <w:t xml:space="preserve">Odluka o načinu unovčenja nekretnine u vlasništvu stečajnog dužnika, a koja nije opterećena razlučnim pravom, uslijedi će nakon pribavljanja navedenih podataka. </w:t>
      </w:r>
    </w:p>
    <w:p w:rsidRDefault="00E8650B" w:rsidP="00E8650B" w:rsidR="00E8650B" w:rsidRPr="005D1BDB">
      <w:pPr>
        <w:ind w:right="-142" w:left="49"/>
        <w:jc w:val="both"/>
        <w:rPr>
          <w:sz w:val="24"/>
          <w:szCs w:val="24"/>
        </w:rPr>
      </w:pPr>
      <w:r w:rsidRPr="00786DCE">
        <w:rPr>
          <w:sz w:val="24"/>
          <w:szCs w:val="24"/>
        </w:rPr>
        <w:tab/>
        <w:t xml:space="preserve"> </w:t>
      </w:r>
    </w:p>
    <w:p w:rsidRDefault="00E8650B" w:rsidP="00E8650B" w:rsidR="00E8650B" w:rsidRPr="00EA7318">
      <w:pPr>
        <w:jc w:val="center"/>
        <w:rPr>
          <w:bCs/>
          <w:sz w:val="24"/>
          <w:szCs w:val="24"/>
        </w:rPr>
      </w:pPr>
      <w:r w:rsidRPr="00EA7318">
        <w:rPr>
          <w:bCs/>
          <w:sz w:val="24"/>
          <w:szCs w:val="24"/>
        </w:rPr>
        <w:t xml:space="preserve">Dovršeno u </w:t>
      </w:r>
      <w:r w:rsidR="00A10A2B">
        <w:rPr>
          <w:bCs/>
          <w:sz w:val="24"/>
          <w:szCs w:val="24"/>
        </w:rPr>
        <w:t xml:space="preserve">10,17 </w:t>
      </w:r>
      <w:r w:rsidRPr="00EA7318">
        <w:rPr>
          <w:bCs/>
          <w:sz w:val="24"/>
          <w:szCs w:val="24"/>
        </w:rPr>
        <w:t>sati</w:t>
      </w:r>
    </w:p>
    <w:p w:rsidRDefault="00E8650B" w:rsidP="00C62C16" w:rsidR="00E8650B">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EF29F3" w:rsidP="00EF29F3" w:rsidR="00EF29F3"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1C47">
      <w:rPr>
        <w:rStyle w:val="Brojstranice"/>
        <w:noProof/>
      </w:rPr>
      <w:t>11</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A50713">
      <w:rPr>
        <w:bCs/>
        <w:sz w:val="22"/>
        <w:szCs w:val="22"/>
      </w:rPr>
      <w:t>3093</w:t>
    </w:r>
    <w:r w:rsidR="006469E1">
      <w:rPr>
        <w:bCs/>
        <w:sz w:val="22"/>
        <w:szCs w:val="22"/>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4">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7">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10"/>
  </w:num>
  <w:num w:numId="3">
    <w:abstractNumId w:val="8"/>
  </w:num>
  <w:num w:numId="4">
    <w:abstractNumId w:val="18"/>
  </w:num>
  <w:num w:numId="5">
    <w:abstractNumId w:val="12"/>
  </w:num>
  <w:num w:numId="6">
    <w:abstractNumId w:val="1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num>
  <w:num w:numId="10">
    <w:abstractNumId w:val="17"/>
  </w:num>
  <w:num w:numId="11">
    <w:abstractNumId w:val="13"/>
  </w:num>
  <w:num w:numId="12">
    <w:abstractNumId w:val="9"/>
  </w:num>
  <w:num w:numId="13">
    <w:abstractNumId w:val="14"/>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88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B1143"/>
    <w:rsid w:val="007B23EA"/>
    <w:rsid w:val="007B2E1E"/>
    <w:rsid w:val="007B3A1D"/>
    <w:rsid w:val="007B68C2"/>
    <w:rsid w:val="007C305A"/>
    <w:rsid w:val="007C4A62"/>
    <w:rsid w:val="007C5BCB"/>
    <w:rsid w:val="007C6B1D"/>
    <w:rsid w:val="007D20D6"/>
    <w:rsid w:val="007D24CB"/>
    <w:rsid w:val="007D2A47"/>
    <w:rsid w:val="007D4F95"/>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63763"/>
    <w:rsid w:val="00871B7F"/>
    <w:rsid w:val="008770DE"/>
    <w:rsid w:val="0088448B"/>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1C47"/>
    <w:rsid w:val="00FD76F3"/>
    <w:rsid w:val="00FE0D93"/>
    <w:rsid w:val="00FE0FF0"/>
    <w:rsid w:val="00FE1250"/>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8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29. travnja 2019.</izvorni_sadrzaj>
    <derivirana_varijabla naziv="DomainObject.StvarniPocetakDatum_1">29. travnja 2019.</derivirana_varijabla>
  </DomainObject.StvarniPocetakDatum>
  <DomainObject.StvarniZavrsetakDatum>
    <izvorni_sadrzaj>29. travnja 2019.</izvorni_sadrzaj>
    <derivirana_varijabla naziv="DomainObject.StvarniZavrsetakDatum_1">29. travnja 2019.</derivirana_varijabla>
  </DomainObject.StvarniZavrsetakDatum>
  <DomainObject.PlaniraniZavrsetakDatum>
    <izvorni_sadrzaj>29. travnja 2019.</izvorni_sadrzaj>
    <derivirana_varijabla naziv="DomainObject.PlaniraniZavrsetakDatum_1">29. travnja 2019.</derivirana_varijabla>
  </DomainObject.PlaniraniZavrsetakDatum>
  <DomainObject.PlaniraniPocetakDatum>
    <izvorni_sadrzaj>29. travnja 2019.</izvorni_sadrzaj>
    <derivirana_varijabla naziv="DomainObject.PlaniraniPocetakDatum_1">29. travnja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travnja 2019.</izvorni_sadrzaj>
    <derivirana_varijabla naziv="DomainObject.Zapisnik.DatumKreiranja_1">29. travnja 2019.</derivirana_varijabla>
  </DomainObject.Zapisnik.DatumKreiranja>
  <DomainObject.Zapisnik.ImovinskaKorist>
    <izvorni_sadrzaj/>
    <derivirana_varijabla naziv="DomainObject.Zapisnik.ImovinskaKorist_1"/>
  </DomainObject.Zapisnik.ImovinskaKorist>
  <DomainObject.Zapisnik.Oznaka>
    <izvorni_sadrzaj>St-3093/2018-20</izvorni_sadrzaj>
    <derivirana_varijabla naziv="DomainObject.Zapisnik.Oznaka_1">St-3093/2018-20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3093</izvorni_sadrzaj>
    <derivirana_varijabla naziv="DomainObject.Predmet.Broj_1">3093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St-3093/2018</izvorni_sadrzaj>
    <derivirana_varijabla naziv="DomainObject.Predmet.OznakaBroj_1">St-3093/2018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SELEN STUDIO d.o.o. za trgovinu i usluge u stečaju</izvorni_sadrzaj>
    <derivirana_varijabla naziv="DomainObject.Predmet.ProtustrankaFormated_1">  Stečajna masa iza SELEN STUDIO d.o.o. za trgovinu i usluge u stečaju</derivirana_varijabla>
  </DomainObject.Predmet.ProtustrankaFormated>
  <DomainObject.Predmet.ProtustrankaFormatedOIB>
    <izvorni_sadrzaj>  Stečajna masa iza SELEN STUDIO d.o.o. za trgovinu i usluge u stečaju, OIB 35749011351</izvorni_sadrzaj>
    <derivirana_varijabla naziv="DomainObject.Predmet.ProtustrankaFormatedOIB_1">  Stečajna masa iza SELEN STUDIO d.o.o. za trgovinu i usluge u stečaju, OIB 35749011351</derivirana_varijabla>
  </DomainObject.Predmet.ProtustrankaFormatedOIB>
  <DomainObject.Predmet.ProtustrankaFormatedWithAdress>
    <izvorni_sadrzaj> Stečajna masa iza SELEN STUDIO d.o.o. za trgovinu i usluge u stečaju, Hribarov prilaz 10, 10000 Zagreb</izvorni_sadrzaj>
    <derivirana_varijabla naziv="DomainObject.Predmet.ProtustrankaFormatedWithAdress_1"> Stečajna masa iza SELEN STUDIO d.o.o. za trgovinu i usluge u stečaju, Hribarov prilaz 10, 10000 Zagreb</derivirana_varijabla>
  </DomainObject.Predmet.ProtustrankaFormatedWithAdress>
  <DomainObject.Predmet.ProtustrankaFormatedWithAdressOIB>
    <izvorni_sadrzaj> Stečajna masa iza SELEN STUDIO d.o.o. za trgovinu i usluge u stečaju, OIB 35749011351, Hribarov prilaz 10, 10000 Zagreb</izvorni_sadrzaj>
    <derivirana_varijabla naziv="DomainObject.Predmet.ProtustrankaFormatedWithAdressOIB_1"> Stečajna masa iza SELEN STUDIO d.o.o. za trgovinu i usluge u stečaju, OIB 35749011351, Hribarov prilaz 10, 10000 Zagreb</derivirana_varijabla>
  </DomainObject.Predmet.ProtustrankaFormatedWithAdressOIB>
  <DomainObject.Predmet.ProtustrankaWithAdress>
    <izvorni_sadrzaj>Stečajna masa iza SELEN STUDIO d.o.o. za trgovinu i usluge u stečaju Hribarov prilaz 10, 10000 Zagreb</izvorni_sadrzaj>
    <derivirana_varijabla naziv="DomainObject.Predmet.ProtustrankaWithAdress_1">Stečajna masa iza SELEN STUDIO d.o.o. za trgovinu i usluge u stečaju Hribarov prilaz 10, 10000 Zagreb</derivirana_varijabla>
  </DomainObject.Predmet.ProtustrankaWithAdress>
  <DomainObject.Predmet.ProtustrankaWithAdressOIB>
    <izvorni_sadrzaj>Stečajna masa iza SELEN STUDIO d.o.o. za trgovinu i usluge u stečaju, OIB 35749011351, Hribarov prilaz 10, 10000 Zagreb</izvorni_sadrzaj>
    <derivirana_varijabla naziv="DomainObject.Predmet.ProtustrankaWithAdressOIB_1">Stečajna masa iza SELEN STUDIO d.o.o. za trgovinu i usluge u stečaju, OIB 35749011351, Hribarov prilaz 10, 10000 Zagreb</derivirana_varijabla>
  </DomainObject.Predmet.ProtustrankaWithAdressOIB>
  <DomainObject.Predmet.ProtustrankaNazivFormated>
    <izvorni_sadrzaj>Stečajna masa iza SELEN STUDIO d.o.o. za trgovinu i usluge u stečaju</izvorni_sadrzaj>
    <derivirana_varijabla naziv="DomainObject.Predmet.ProtustrankaNazivFormated_1">Stečajna masa iza SELEN STUDIO d.o.o. za trgovinu i usluge u stečaju</derivirana_varijabla>
  </DomainObject.Predmet.ProtustrankaNazivFormated>
  <DomainObject.Predmet.ProtustrankaNazivFormatedOIB>
    <izvorni_sadrzaj>Stečajna masa iza SELEN STUDIO d.o.o. za trgovinu i usluge u stečaju, OIB 35749011351</izvorni_sadrzaj>
    <derivirana_varijabla naziv="DomainObject.Predmet.ProtustrankaNazivFormatedOIB_1">Stečajna masa iza SELEN STUDIO d.o.o. za trgovinu i usluge u stečaju, OIB 35749011351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Tibor Toth</izvorni_sadrzaj>
    <derivirana_varijabla naziv="DomainObject.Predmet.StrankaFormated_1">  Tibor Toth</derivirana_varijabla>
  </DomainObject.Predmet.StrankaFormated>
  <DomainObject.Predmet.StrankaFormatedOIB>
    <izvorni_sadrzaj>  Tibor Toth, OIB 65132060598</izvorni_sadrzaj>
    <derivirana_varijabla naziv="DomainObject.Predmet.StrankaFormatedOIB_1">  Tibor Toth, OIB 65132060598</derivirana_varijabla>
  </DomainObject.Predmet.StrankaFormatedOIB>
  <DomainObject.Predmet.StrankaFormatedWithAdress>
    <izvorni_sadrzaj> Tibor Toth, Bukovačka Cesta 135a, 10000 Zagreb</izvorni_sadrzaj>
    <derivirana_varijabla naziv="DomainObject.Predmet.StrankaFormatedWithAdress_1"> Tibor Toth, Bukovačka Cesta 135a, 10000 Zagreb</derivirana_varijabla>
  </DomainObject.Predmet.StrankaFormatedWithAdress>
  <DomainObject.Predmet.StrankaFormatedWithAdressOIB>
    <izvorni_sadrzaj> Tibor Toth, OIB 65132060598, Bukovačka Cesta 135a, 10000 Zagreb</izvorni_sadrzaj>
    <derivirana_varijabla naziv="DomainObject.Predmet.StrankaFormatedWithAdressOIB_1"> Tibor Toth, OIB 65132060598, Bukovačka Cesta 135a, 10000 Zagreb</derivirana_varijabla>
  </DomainObject.Predmet.StrankaFormatedWithAdressOIB>
  <DomainObject.Predmet.StrankaWithAdress>
    <izvorni_sadrzaj>Tibor Toth Bukovačka Cesta 135a,10000 Zagreb</izvorni_sadrzaj>
    <derivirana_varijabla naziv="DomainObject.Predmet.StrankaWithAdress_1">Tibor Toth Bukovačka Cesta 135a,10000 Zagreb</derivirana_varijabla>
  </DomainObject.Predmet.StrankaWithAdress>
  <DomainObject.Predmet.StrankaWithAdressOIB>
    <izvorni_sadrzaj>Tibor Toth, OIB 65132060598, Bukovačka Cesta 135a,10000 Zagreb</izvorni_sadrzaj>
    <derivirana_varijabla naziv="DomainObject.Predmet.StrankaWithAdressOIB_1">Tibor Toth, OIB 65132060598, Bukovačka Cesta 135a,10000 Zagreb</derivirana_varijabla>
  </DomainObject.Predmet.StrankaWithAdressOIB>
  <DomainObject.Predmet.StrankaNazivFormated>
    <izvorni_sadrzaj>Tibor Toth</izvorni_sadrzaj>
    <derivirana_varijabla naziv="DomainObject.Predmet.StrankaNazivFormated_1">Tibor Toth</derivirana_varijabla>
  </DomainObject.Predmet.StrankaNazivFormated>
  <DomainObject.Predmet.StrankaNazivFormatedOIB>
    <izvorni_sadrzaj>Tibor Toth, OIB 65132060598</izvorni_sadrzaj>
    <derivirana_varijabla naziv="DomainObject.Predmet.StrankaNazivFormatedOIB_1">Tibor Toth, OIB 65132060598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Tibor Toth</item>
    </izvorni_sadrzaj>
    <derivirana_varijabla naziv="DomainObject.Predmet.StrankaListFormated_1">
      <item>Tibor Toth</item>
    </derivirana_varijabla>
  </DomainObject.Predmet.StrankaListFormated>
  <DomainObject.Predmet.StrankaListFormatedOIB>
    <izvorni_sadrzaj>
      <item>Tibor Toth, OIB 65132060598</item>
    </izvorni_sadrzaj>
    <derivirana_varijabla naziv="DomainObject.Predmet.StrankaListFormatedOIB_1">
      <item>Tibor Toth, OIB 65132060598</item>
    </derivirana_varijabla>
  </DomainObject.Predmet.StrankaListFormatedOIB>
  <DomainObject.Predmet.StrankaListFormatedWithAdress>
    <izvorni_sadrzaj>
      <item>Tibor Toth, Bukovačka Cesta 135a, 10000 Zagreb</item>
    </izvorni_sadrzaj>
    <derivirana_varijabla naziv="DomainObject.Predmet.StrankaListFormatedWithAdress_1">
      <item>Tibor Toth, Bukovačka Cesta 135a, 10000 Zagreb</item>
    </derivirana_varijabla>
  </DomainObject.Predmet.StrankaListFormatedWithAdress>
  <DomainObject.Predmet.StrankaListFormatedWithAdressOIB>
    <izvorni_sadrzaj>
      <item>Tibor Toth, OIB 65132060598, Bukovačka Cesta 135a, 10000 Zagreb</item>
    </izvorni_sadrzaj>
    <derivirana_varijabla naziv="DomainObject.Predmet.StrankaListFormatedWithAdressOIB_1">
      <item>Tibor Toth, OIB 65132060598, Bukovačka Cesta 135a, 10000 Zagreb</item>
    </derivirana_varijabla>
  </DomainObject.Predmet.StrankaListFormatedWithAdressOIB>
  <DomainObject.Predmet.StrankaListNazivFormated>
    <izvorni_sadrzaj>
      <item>Tibor Toth</item>
    </izvorni_sadrzaj>
    <derivirana_varijabla naziv="DomainObject.Predmet.StrankaListNazivFormated_1">
      <item>Tibor Toth</item>
    </derivirana_varijabla>
  </DomainObject.Predmet.StrankaListNazivFormated>
  <DomainObject.Predmet.StrankaListNazivFormatedOIB>
    <izvorni_sadrzaj>
      <item>Tibor Toth, OIB 65132060598</item>
    </izvorni_sadrzaj>
    <derivirana_varijabla naziv="DomainObject.Predmet.StrankaListNazivFormatedOIB_1">
      <item>Tibor Toth, OIB 65132060598</item>
    </derivirana_varijabla>
  </DomainObject.Predmet.StrankaListNazivFormatedOIB>
  <DomainObject.Predmet.ProtuStrankaListFormated>
    <izvorni_sadrzaj>
      <item>Stečajna masa iza SELEN STUDIO d.o.o. za trgovinu i usluge u stečaju</item>
    </izvorni_sadrzaj>
    <derivirana_varijabla naziv="DomainObject.Predmet.ProtuStrankaListFormated_1">
      <item>Stečajna masa iza SELEN STUDIO d.o.o. za trgovinu i usluge u stečaju</item>
    </derivirana_varijabla>
  </DomainObject.Predmet.ProtuStrankaListFormated>
  <DomainObject.Predmet.ProtuStrankaListFormatedOIB>
    <izvorni_sadrzaj>
      <item>Stečajna masa iza SELEN STUDIO d.o.o. za trgovinu i usluge u stečaju, OIB 35749011351</item>
    </izvorni_sadrzaj>
    <derivirana_varijabla naziv="DomainObject.Predmet.ProtuStrankaListFormatedOIB_1">
      <item>Stečajna masa iza SELEN STUDIO d.o.o. za trgovinu i usluge u stečaju, OIB 35749011351</item>
    </derivirana_varijabla>
  </DomainObject.Predmet.ProtuStrankaListFormatedOIB>
  <DomainObject.Predmet.ProtuStrankaListFormatedWithAdress>
    <izvorni_sadrzaj>
      <item>Stečajna masa iza SELEN STUDIO d.o.o. za trgovinu i usluge u stečaju, Hribarov prilaz 10, 10000 Zagreb</item>
    </izvorni_sadrzaj>
    <derivirana_varijabla naziv="DomainObject.Predmet.ProtuStrankaListFormatedWithAdress_1">
      <item>Stečajna masa iza SELEN STUDIO d.o.o. za trgovinu i usluge u stečaju, Hribarov prilaz 10, 10000 Zagreb</item>
    </derivirana_varijabla>
  </DomainObject.Predmet.ProtuStrankaListFormatedWithAdress>
  <DomainObject.Predmet.ProtuStrankaListFormatedWithAdressOIB>
    <izvorni_sadrzaj>
      <item>Stečajna masa iza SELEN STUDIO d.o.o. za trgovinu i usluge u stečaju, OIB 35749011351, Hribarov prilaz 10, 10000 Zagreb</item>
    </izvorni_sadrzaj>
    <derivirana_varijabla naziv="DomainObject.Predmet.ProtuStrankaListFormatedWithAdressOIB_1">
      <item>Stečajna masa iza SELEN STUDIO d.o.o. za trgovinu i usluge u stečaju, OIB 35749011351, Hribarov prilaz 10, 10000 Zagreb</item>
    </derivirana_varijabla>
  </DomainObject.Predmet.ProtuStrankaListFormatedWithAdressOIB>
  <DomainObject.Predmet.ProtuStrankaListNazivFormated>
    <izvorni_sadrzaj>
      <item>Stečajna masa iza SELEN STUDIO d.o.o. za trgovinu i usluge u stečaju</item>
    </izvorni_sadrzaj>
    <derivirana_varijabla naziv="DomainObject.Predmet.ProtuStrankaListNazivFormated_1">
      <item>Stečajna masa iza SELEN STUDIO d.o.o. za trgovinu i usluge u stečaju</item>
    </derivirana_varijabla>
  </DomainObject.Predmet.ProtuStrankaListNazivFormated>
  <DomainObject.Predmet.ProtuStrankaListNazivFormatedOIB>
    <izvorni_sadrzaj>
      <item>Stečajna masa iza SELEN STUDIO d.o.o. za trgovinu i usluge u stečaju, OIB 35749011351</item>
    </izvorni_sadrzaj>
    <derivirana_varijabla naziv="DomainObject.Predmet.ProtuStrankaListNazivFormatedOIB_1">
      <item>Stečajna masa iza SELEN STUDIO d.o.o. za trgovinu i usluge u stečaju, OIB 35749011351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St-3093/2018-20</izvorni_sadrzaj>
    <derivirana_varijabla naziv="DomainObject.PoslovniBrojDokumenta_1">St-3093/2018-20</derivirana_varijabla>
  </DomainObject.PoslovniBrojDokumenta>
  <DomainObject.Predmet.StrankaIDrugi>
    <izvorni_sadrzaj>Tibor Toth</izvorni_sadrzaj>
    <derivirana_varijabla naziv="DomainObject.Predmet.StrankaIDrugi_1">Tibor Toth</derivirana_varijabla>
  </DomainObject.Predmet.StrankaIDrugi>
  <DomainObject.Predmet.ProtustrankaIDrugi>
    <izvorni_sadrzaj>Stečajna masa iza SELEN STUDIO d.o.o. za trgovinu i usluge u stečaju</izvorni_sadrzaj>
    <derivirana_varijabla naziv="DomainObject.Predmet.ProtustrankaIDrugi_1">Stečajna masa iza SELEN STUDIO d.o.o. za trgovinu i usluge u stečaju</derivirana_varijabla>
  </DomainObject.Predmet.ProtustrankaIDrugi>
  <DomainObject.Predmet.StrankaIDrugiAdressOIB>
    <izvorni_sadrzaj>Tibor Toth, OIB 65132060598, Bukovačka Cesta 135a, 10000 Zagreb</izvorni_sadrzaj>
    <derivirana_varijabla naziv="DomainObject.Predmet.StrankaIDrugiAdressOIB_1">Tibor Toth, OIB 65132060598, Bukovačka Cesta 135a, 10000 Zagreb</derivirana_varijabla>
  </DomainObject.Predmet.StrankaIDrugiAdressOIB>
  <DomainObject.Predmet.ProtustrankaIDrugiAdressOIB>
    <izvorni_sadrzaj>Stečajna masa iza SELEN STUDIO d.o.o. za trgovinu i usluge u stečaju, OIB 35749011351, Hribarov prilaz 10, 10000 Zagreb</izvorni_sadrzaj>
    <derivirana_varijabla naziv="DomainObject.Predmet.ProtustrankaIDrugiAdressOIB_1">Stečajna masa iza SELEN STUDIO d.o.o. za trgovinu i usluge u stečaju, OIB 35749011351, Hribarov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Tibor Toth</item>
      <item>Stečajna masa iza SELEN STUDIO d.o.o. za trgovinu i usluge u stečaju</item>
    </izvorni_sadrzaj>
    <derivirana_varijabla naziv="DomainObject.Predmet.SudioniciListNaziv_1">
      <item>Tibor Toth</item>
      <item>Stečajna masa iza SELEN STUDIO d.o.o. za trgovinu i usluge u stečaju</item>
    </derivirana_varijabla>
  </DomainObject.Predmet.SudioniciListNaziv>
  <DomainObject.Predmet.SudioniciListAdressOIB>
    <izvorni_sadrzaj>
      <item>Tibor Toth, OIB 65132060598, Bukovačka Cesta 135a,10000 Zagreb</item>
      <item>Stečajna masa iza SELEN STUDIO d.o.o. za trgovinu i usluge u stečaju, OIB 35749011351, Hribarov prilaz 10,10000 Zagreb</item>
    </izvorni_sadrzaj>
    <derivirana_varijabla naziv="DomainObject.Predmet.SudioniciListAdressOIB_1">
      <item>Tibor Toth, OIB 65132060598, Bukovačka Cesta 135a,10000 Zagreb</item>
      <item>Stečajna masa iza SELEN STUDIO d.o.o. za trgovinu i usluge u stečaju, OIB 35749011351, Hribarov prilaz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65132060598</item>
      <item>, OIB 35749011351</item>
    </izvorni_sadrzaj>
    <derivirana_varijabla naziv="DomainObject.Predmet.SudioniciListNazivOIB_1">
      <item>, OIB 65132060598</item>
      <item>, OIB 35749011351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3A0AC-D2EA-4502-9640-5FDEE5D42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2834</properties:Words>
  <properties:Characters>16796</properties:Characters>
  <properties:Lines>650</properties:Lines>
  <properties:Paragraphs>268</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2019-04-26T12:48:00Z</dcterms:created>
  <dc:creator>nmarkovic</dc:creator>
  <cp:lastModifiedBy>Vinka Mihalinčić</cp:lastModifiedBy>
  <cp:lastPrinted>2019-04-03T09:14:00Z</cp:lastPrinted>
  <dcterms:modified xmlns:xsi="http://www.w3.org/2001/XMLSchema-instance" xsi:type="dcterms:W3CDTF">2019-04-29T08:20:00Z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St-3093/2018-20 / Zapisnik - Ispitno ročište (St-3093-18-ispitno i izvještajno ročište.docx)</vt:lpwstr>
  </prop:property>
  <prop:property name="CC_coloring" pid="4" fmtid="{D5CDD505-2E9C-101B-9397-08002B2CF9AE}">
    <vt:bool>false</vt:bool>
  </prop:property>
  <prop:property name="BrojStranica" pid="5" fmtid="{D5CDD505-2E9C-101B-9397-08002B2CF9AE}">
    <vt:i4>11</vt:i4>
  </prop:property>
</prop:Properties>
</file>