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6be5" w14:paraId="6cc6be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/>
    <w:p w:rsidRDefault="00B96089" w:rsidP="00B96089" w:rsidR="00B96089">
      <w:pPr>
        <w:rPr>
          <w:b/>
        </w:rPr>
      </w:pPr>
      <w:r>
        <w:rPr>
          <w:b/>
        </w:rPr>
        <w:t>REPUBLIKA HRVATSKA</w:t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 xml:space="preserve">TRGOVAČKI SUD U OSIJEKU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       </w:t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             </w:t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>Trg pobjede 13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</w:t>
      </w:r>
      <w:r>
        <w:rPr>
          <w:b/>
          <w:lang w:val="hr-HR"/>
        </w:rPr>
        <w:tab/>
        <w:t xml:space="preserve"> </w:t>
      </w:r>
      <w:r>
        <w:rPr>
          <w:b/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>
        <w:rPr>
          <w:b/>
          <w:lang w:val="hr-HR"/>
        </w:rPr>
        <w:t>SLAVONSKI BROD</w:t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  <w:t xml:space="preserve">  </w:t>
      </w:r>
      <w:r w:rsidR="00C60DEC">
        <w:rPr>
          <w:b/>
          <w:lang w:val="hr-HR"/>
        </w:rPr>
        <w:t xml:space="preserve"> </w:t>
      </w:r>
      <w:r w:rsidR="00E76030">
        <w:rPr>
          <w:b/>
          <w:lang w:val="hr-HR"/>
        </w:rPr>
        <w:t xml:space="preserve"> </w:t>
      </w:r>
      <w:r w:rsidR="00314DAC" w:rsidRPr="00314DAC">
        <w:rPr>
          <w:b/>
          <w:lang w:val="hr-HR"/>
        </w:rPr>
        <w:t>Broj: 2/St-1463/2017-</w:t>
      </w:r>
      <w:r w:rsidR="00C60DEC">
        <w:rPr>
          <w:b/>
          <w:lang w:val="hr-HR"/>
        </w:rPr>
        <w:t>18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</w:t>
      </w:r>
      <w:r>
        <w:rPr>
          <w:lang w:val="hr-HR"/>
        </w:rPr>
        <w:tab/>
        <w:t>TRGOVAČKI SUD U OSIJEKU, STALNA SLUŽBA U SLAVONSKOM BRODU, po stečajno</w:t>
      </w:r>
      <w:r w:rsidR="00E76030">
        <w:rPr>
          <w:lang w:val="hr-HR"/>
        </w:rPr>
        <w:t>m</w:t>
      </w:r>
      <w:r>
        <w:rPr>
          <w:lang w:val="hr-HR"/>
        </w:rPr>
        <w:t xml:space="preserve"> </w:t>
      </w:r>
      <w:r w:rsidR="00E76030">
        <w:rPr>
          <w:lang w:val="hr-HR"/>
        </w:rPr>
        <w:t>sucu</w:t>
      </w:r>
      <w:r>
        <w:rPr>
          <w:lang w:val="hr-HR"/>
        </w:rPr>
        <w:t xml:space="preserve"> </w:t>
      </w:r>
      <w:r w:rsidR="00E76030">
        <w:rPr>
          <w:lang w:val="hr-HR"/>
        </w:rPr>
        <w:t>Davorinu Pavičić</w:t>
      </w:r>
      <w:r>
        <w:rPr>
          <w:lang w:val="hr-HR"/>
        </w:rPr>
        <w:t xml:space="preserve">, postupajući po prijedlogu  predlagatelja FINANCIJSKE </w:t>
      </w:r>
      <w:r w:rsidRPr="00EF2901">
        <w:rPr>
          <w:color w:themeColor="text1" w:val="000000"/>
          <w:lang w:val="hr-HR"/>
        </w:rPr>
        <w:t xml:space="preserve">AGENCIJE, Regionalnog centra </w:t>
      </w:r>
      <w:r w:rsidR="00EF2901" w:rsidRPr="00EF2901">
        <w:rPr>
          <w:color w:themeColor="text1" w:val="000000"/>
          <w:lang w:val="hr-HR"/>
        </w:rPr>
        <w:t>Osijek</w:t>
      </w:r>
      <w:r w:rsidRPr="00EF2901">
        <w:rPr>
          <w:color w:themeColor="text1" w:val="000000"/>
          <w:lang w:val="hr-HR"/>
        </w:rPr>
        <w:t xml:space="preserve">, Podružnice </w:t>
      </w:r>
      <w:r w:rsidR="00EF2901" w:rsidRPr="00EF2901">
        <w:rPr>
          <w:color w:themeColor="text1" w:val="000000"/>
          <w:lang w:val="hr-HR"/>
        </w:rPr>
        <w:t>Osijek</w:t>
      </w:r>
      <w:r>
        <w:rPr>
          <w:lang w:val="hr-HR"/>
        </w:rPr>
        <w:t xml:space="preserve">, za otvaranje stečajnog postupka nad stečajnim dužnikom </w:t>
      </w:r>
      <w:r w:rsidR="00314DAC" w:rsidRPr="00314DAC">
        <w:rPr>
          <w:lang w:val="hr-HR"/>
        </w:rPr>
        <w:t>FRIENDS j.d.o.o. za proizvodnju, trgovinu i usluge, OIB: 12012482088 sa sjedištem u Trg pobjede 25, Slavonski Brod</w:t>
      </w:r>
      <w:r>
        <w:rPr>
          <w:lang w:val="hr-HR"/>
        </w:rPr>
        <w:t xml:space="preserve">, dana </w:t>
      </w:r>
      <w:r w:rsidR="00314DAC">
        <w:rPr>
          <w:lang w:val="hr-HR"/>
        </w:rPr>
        <w:t>07</w:t>
      </w:r>
      <w:r>
        <w:rPr>
          <w:lang w:val="hr-HR"/>
        </w:rPr>
        <w:t xml:space="preserve">. </w:t>
      </w:r>
      <w:r w:rsidR="00E76030">
        <w:rPr>
          <w:lang w:val="hr-HR"/>
        </w:rPr>
        <w:t>rujna</w:t>
      </w:r>
      <w:r>
        <w:rPr>
          <w:lang w:val="hr-HR"/>
        </w:rPr>
        <w:t xml:space="preserve"> 2018. godine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52659F" w:rsidRPr="0052659F">
        <w:rPr>
          <w:lang w:val="hr-HR"/>
        </w:rPr>
        <w:t>A</w:t>
      </w:r>
      <w:r w:rsidR="0052659F">
        <w:rPr>
          <w:lang w:val="hr-HR"/>
        </w:rPr>
        <w:t xml:space="preserve">len Krajnović, </w:t>
      </w:r>
      <w:r w:rsidR="0052659F">
        <w:rPr>
          <w:lang w:val="hr-HR"/>
        </w:rPr>
        <w:br/>
        <w:t xml:space="preserve">OIB: 23619736372, </w:t>
      </w:r>
      <w:r w:rsidR="0052659F" w:rsidRPr="0052659F">
        <w:rPr>
          <w:lang w:val="hr-HR"/>
        </w:rPr>
        <w:t>Zagreb, KOLAROVA ULICA 16</w:t>
      </w:r>
      <w:r w:rsidR="0052659F">
        <w:rPr>
          <w:lang w:val="hr-HR"/>
        </w:rPr>
        <w:t xml:space="preserve"> </w:t>
      </w:r>
      <w:r>
        <w:rPr>
          <w:lang w:val="hr-HR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52659F" w:rsidRPr="0052659F">
        <w:rPr>
          <w:b/>
          <w:lang w:val="hr-HR"/>
        </w:rPr>
        <w:t>1463/2017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52659F" w:rsidRPr="0052659F">
        <w:rPr>
          <w:b/>
          <w:lang w:val="hr-HR"/>
        </w:rPr>
        <w:t>1463</w:t>
      </w:r>
      <w:r w:rsidR="0052659F">
        <w:rPr>
          <w:b/>
          <w:lang w:val="hr-HR"/>
        </w:rPr>
        <w:t>-</w:t>
      </w:r>
      <w:r w:rsidR="0052659F" w:rsidRPr="0052659F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7F4D34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II. Ako osoba ovlaštena za zastupanje dužnika </w:t>
      </w:r>
      <w:r w:rsidR="007F4D34">
        <w:rPr>
          <w:lang w:val="hr-HR"/>
        </w:rPr>
        <w:t xml:space="preserve">Alen Krajnović, </w:t>
      </w:r>
      <w:r w:rsidR="007F4D34" w:rsidRPr="007F4D34">
        <w:rPr>
          <w:lang w:val="hr-HR"/>
        </w:rPr>
        <w:t>OIB: 2361973</w:t>
      </w:r>
      <w:r w:rsidR="007F4D34">
        <w:rPr>
          <w:lang w:val="hr-HR"/>
        </w:rPr>
        <w:t>6372, Zagreb, KOLAROVA ULICA 16</w:t>
      </w:r>
      <w:r>
        <w:rPr>
          <w:lang w:val="hr-HR"/>
        </w:rPr>
        <w:t xml:space="preserve"> 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7F4D34">
        <w:rPr>
          <w:lang w:val="hr-HR"/>
        </w:rPr>
        <w:t xml:space="preserve">Alen Krajnović, </w:t>
      </w:r>
      <w:r w:rsidR="007F4D34" w:rsidRPr="007F4D34">
        <w:rPr>
          <w:lang w:val="hr-HR"/>
        </w:rPr>
        <w:t>OIB: 23619736372, Zagreb, KOLAROVA ULICA 16</w:t>
      </w:r>
      <w:r w:rsidR="007F4D34">
        <w:rPr>
          <w:lang w:val="hr-HR"/>
        </w:rPr>
        <w:t xml:space="preserve"> radi izravne naplate  predujma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7F4D34" w:rsidRPr="007F4D34">
        <w:rPr>
          <w:b/>
          <w:lang w:val="hr-HR"/>
        </w:rPr>
        <w:t>1463-2017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7F4D34" w:rsidRPr="007F4D34">
        <w:rPr>
          <w:b/>
          <w:lang w:val="hr-HR"/>
        </w:rPr>
        <w:t>1463-2017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7F4D34" w:rsidRPr="007F4D34">
        <w:rPr>
          <w:lang w:val="hr-HR"/>
        </w:rPr>
        <w:t xml:space="preserve">Alen Krajnović, </w:t>
      </w:r>
      <w:r w:rsidR="00411760">
        <w:rPr>
          <w:lang w:val="hr-HR"/>
        </w:rPr>
        <w:br/>
      </w:r>
      <w:r w:rsidR="007F4D34" w:rsidRPr="007F4D34">
        <w:rPr>
          <w:lang w:val="hr-HR"/>
        </w:rPr>
        <w:t>OIB: 23619736372, Zagreb, KOLAROVA ULICA 16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 – Financijska agencija je na temelju odredbe čl. 110. st. 1 Stečajnog zakona ( dalje: SZ, NN 71/15 ) podnijela prijedlog za otvaranje stečajnog postupka nad stečajnim dužnikom u kojem navodi da na dan </w:t>
      </w:r>
      <w:r w:rsidR="009566C8">
        <w:rPr>
          <w:lang w:val="hr-HR"/>
        </w:rPr>
        <w:t>11</w:t>
      </w:r>
      <w:r>
        <w:rPr>
          <w:lang w:val="hr-HR"/>
        </w:rPr>
        <w:t xml:space="preserve">. </w:t>
      </w:r>
      <w:r w:rsidR="009566C8">
        <w:rPr>
          <w:lang w:val="hr-HR"/>
        </w:rPr>
        <w:t>listopada</w:t>
      </w:r>
      <w:r>
        <w:rPr>
          <w:lang w:val="hr-HR"/>
        </w:rPr>
        <w:t xml:space="preserve"> </w:t>
      </w:r>
      <w:r w:rsidR="009566C8">
        <w:rPr>
          <w:lang w:val="hr-HR"/>
        </w:rPr>
        <w:t>2017</w:t>
      </w:r>
      <w:r>
        <w:rPr>
          <w:lang w:val="hr-HR"/>
        </w:rPr>
        <w:t xml:space="preserve">. godine dužnik u </w:t>
      </w:r>
      <w:r w:rsidR="009566C8">
        <w:rPr>
          <w:lang w:val="hr-HR"/>
        </w:rPr>
        <w:t>o</w:t>
      </w:r>
      <w:r>
        <w:rPr>
          <w:lang w:val="hr-HR"/>
        </w:rPr>
        <w:t>čevidniku redoslijeda osnova za plaćanje ima evidentirane neizvršene osnove za plaćanje u neprekinutom razdoblju od 120 dana,</w:t>
      </w:r>
      <w:r w:rsidR="00AC54F1">
        <w:rPr>
          <w:lang w:val="hr-HR"/>
        </w:rPr>
        <w:t xml:space="preserve"> u iznosu od </w:t>
      </w:r>
      <w:r w:rsidR="009566C8">
        <w:rPr>
          <w:lang w:val="hr-HR"/>
        </w:rPr>
        <w:t>51.967,47</w:t>
      </w:r>
      <w:r w:rsidR="00AC54F1">
        <w:rPr>
          <w:lang w:val="hr-HR"/>
        </w:rPr>
        <w:t xml:space="preserve"> kn,</w:t>
      </w:r>
      <w:r>
        <w:rPr>
          <w:lang w:val="hr-HR"/>
        </w:rPr>
        <w:t xml:space="preserve"> te da ima</w:t>
      </w:r>
      <w:r w:rsidR="009566C8">
        <w:rPr>
          <w:lang w:val="hr-HR"/>
        </w:rPr>
        <w:t xml:space="preserve"> šest</w:t>
      </w:r>
      <w:r>
        <w:rPr>
          <w:lang w:val="hr-HR"/>
        </w:rPr>
        <w:t xml:space="preserve"> </w:t>
      </w:r>
      <w:r w:rsidR="00AC54F1">
        <w:rPr>
          <w:lang w:val="hr-HR"/>
        </w:rPr>
        <w:t>zaposlenih</w:t>
      </w:r>
      <w:r>
        <w:rPr>
          <w:lang w:val="hr-HR"/>
        </w:rPr>
        <w:t xml:space="preserve"> osob</w:t>
      </w:r>
      <w:r w:rsidR="00AC54F1">
        <w:rPr>
          <w:lang w:val="hr-HR"/>
        </w:rPr>
        <w:t>a</w:t>
      </w:r>
      <w:r>
        <w:rPr>
          <w:lang w:val="hr-HR"/>
        </w:rPr>
        <w:t xml:space="preserve">.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  <w:t>Nadalje, iz podneska ne proizlazi da je zaplijenila odnosno osigurala novčana sredstva za namirenje troškova stečajnog postupka u iznosu od 5.000,00 Kn, a</w:t>
      </w:r>
      <w:r w:rsidR="00AC54F1">
        <w:rPr>
          <w:lang w:val="hr-HR"/>
        </w:rPr>
        <w:t xml:space="preserve"> </w:t>
      </w:r>
      <w:r>
        <w:rPr>
          <w:lang w:val="hr-HR"/>
        </w:rPr>
        <w:t>sukladno odredbi čl. 112. SZ-a.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</w:t>
      </w:r>
      <w:r w:rsidR="00D35E78">
        <w:rPr>
          <w:lang w:val="hr-HR"/>
        </w:rPr>
        <w:t xml:space="preserve"> kn</w:t>
      </w:r>
      <w:r>
        <w:rPr>
          <w:lang w:val="hr-HR"/>
        </w:rPr>
        <w:t>. Financijska agencija kao predlagatelj sukladno odredbi čl. 114.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3. SZ-a oslobođena je obveze plaćanja ovog predujma jer je prijedlog podnijela sukladno odredbi čl. 444.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AC54F1" w:rsidP="00B96089" w:rsidR="00AC54F1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osoba za zastupanje dužnika ne plati predujam u roku određenom u </w:t>
      </w:r>
      <w:r w:rsidR="000C65D8">
        <w:rPr>
          <w:lang w:val="hr-HR"/>
        </w:rPr>
        <w:t>točki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AC54F1" w:rsidR="00B96089">
      <w:pPr>
        <w:jc w:val="center"/>
        <w:rPr>
          <w:lang w:val="hr-HR"/>
        </w:rPr>
      </w:pPr>
      <w:r>
        <w:rPr>
          <w:lang w:val="hr-HR"/>
        </w:rPr>
        <w:t xml:space="preserve">U Slavonskom Brodu, </w:t>
      </w:r>
      <w:r w:rsidR="00411760">
        <w:rPr>
          <w:lang w:val="hr-HR"/>
        </w:rPr>
        <w:t>07</w:t>
      </w:r>
      <w:r>
        <w:rPr>
          <w:lang w:val="hr-HR"/>
        </w:rPr>
        <w:t xml:space="preserve">. </w:t>
      </w:r>
      <w:r w:rsidR="00AC54F1">
        <w:rPr>
          <w:lang w:val="hr-HR"/>
        </w:rPr>
        <w:t>rujna</w:t>
      </w:r>
      <w:r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ind w:firstLine="720" w:left="3600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0C65D8">
      <w:pPr>
        <w:rPr>
          <w:lang w:val="hr-HR"/>
        </w:rPr>
      </w:pPr>
      <w:r>
        <w:rPr>
          <w:lang w:val="hr-HR"/>
        </w:rPr>
        <w:t xml:space="preserve">- FINI, Regionalni centar </w:t>
      </w:r>
      <w:r w:rsidR="00F0307F">
        <w:rPr>
          <w:lang w:val="hr-HR"/>
        </w:rPr>
        <w:t>Osijek</w:t>
      </w:r>
      <w:r>
        <w:rPr>
          <w:lang w:val="hr-HR"/>
        </w:rPr>
        <w:t xml:space="preserve"> po pravomoćnosti</w:t>
      </w:r>
    </w:p>
    <w:sectPr w:rsidR="004C04DB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E7" w:rsidP="00AF1998" w:rsidR="003314E7">
      <w:r>
        <w:separator/>
      </w:r>
    </w:p>
  </w:endnote>
  <w:endnote w:id="0" w:type="continuationSeparator">
    <w:p w:rsidRDefault="003314E7" w:rsidP="00AF1998" w:rsidR="00331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93D" w:rsidRPr="0061593D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E7" w:rsidP="00AF1998" w:rsidR="003314E7">
      <w:r>
        <w:separator/>
      </w:r>
    </w:p>
  </w:footnote>
  <w:footnote w:id="0" w:type="continuationSeparator">
    <w:p w:rsidRDefault="003314E7" w:rsidP="00AF1998" w:rsidR="003314E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C65D8"/>
    <w:rsid w:val="00314DAC"/>
    <w:rsid w:val="003314E7"/>
    <w:rsid w:val="00354697"/>
    <w:rsid w:val="00411760"/>
    <w:rsid w:val="004B2BC9"/>
    <w:rsid w:val="004C04DB"/>
    <w:rsid w:val="0052659F"/>
    <w:rsid w:val="00555B64"/>
    <w:rsid w:val="00592701"/>
    <w:rsid w:val="0061593D"/>
    <w:rsid w:val="007F4D34"/>
    <w:rsid w:val="00801E3C"/>
    <w:rsid w:val="009566C8"/>
    <w:rsid w:val="009717C1"/>
    <w:rsid w:val="00974E84"/>
    <w:rsid w:val="00AC54F1"/>
    <w:rsid w:val="00AF1998"/>
    <w:rsid w:val="00B96089"/>
    <w:rsid w:val="00C52370"/>
    <w:rsid w:val="00C60DEC"/>
    <w:rsid w:val="00C776EE"/>
    <w:rsid w:val="00D35E78"/>
    <w:rsid w:val="00E76030"/>
    <w:rsid w:val="00EF2901"/>
    <w:rsid w:val="00F0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5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5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lipnja 2018.</izvorni_sadrzaj>
    <derivirana_varijabla naziv="DomainObject.Predmet.DatumArhiviranja_1">19.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>19. svibnja 2028.</izvorni_sadrzaj>
    <derivirana_varijabla naziv="DomainObject.Predmet.DatumRokaCuvanja_1">19. svibnja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lipnja 2018.</izvorni_sadrzaj>
    <derivirana_varijabla naziv="DomainObject.Predmet.DatumZatvaranja_1">19.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51967.47</izvorni_sadrzaj>
    <derivirana_varijabla naziv="DomainObject.Predmet.InicijalnaVrijednost_1">51967.47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hr.ibm.icms.common.model.sluzbeneosobe.UstrojstvenaJedinica@309e309e[id=1000000648, dbStatus=null, naziv=Sudska pisarnica TS OS SSSB, oznaka=null, sudac=null]</izvorni_sadrzaj>
    <derivirana_varijabla naziv="DomainObject.Predmet.MjestoCuvanja_1">hr.ibm.icms.common.model.sluzbeneosobe.UstrojstvenaJedinica@309e309e[id=1000000648, dbStatus=null, naziv=Sudska pisarnica TS OS SSSB,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St-1463/2017</izvorni_sadrzaj>
    <derivirana_varijabla naziv="DomainObject.Predmet.OznakaBroj_1">St-1463/2017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FRIENDS j.d.o.o. za proizvodnju, trgovinu i usluge</izvorni_sadrzaj>
    <derivirana_varijabla naziv="DomainObject.Predmet.ProtustrankaFormated_1">  FRIENDS j.d.o.o. za proizvodnju, trgovinu i usluge</derivirana_varijabla>
  </DomainObject.Predmet.ProtustrankaFormated>
  <DomainObject.Predmet.ProtustrankaFormatedOIB>
    <izvorni_sadrzaj>  FRIENDS j.d.o.o. za proizvodnju, trgovinu i usluge, OIB 12012482088</izvorni_sadrzaj>
    <derivirana_varijabla naziv="DomainObject.Predmet.ProtustrankaFormatedOIB_1">  FRIENDS j.d.o.o. za proizvodnju, trgovinu i usluge, OIB 12012482088</derivirana_varijabla>
  </DomainObject.Predmet.ProtustrankaFormatedOIB>
  <DomainObject.Predmet.ProtustrankaFormatedWithAdress>
    <izvorni_sadrzaj> FRIENDS j.d.o.o. za proizvodnju, trgovinu i usluge, Trg Pobjede 25, 35000 Slavonski Brod</izvorni_sadrzaj>
    <derivirana_varijabla naziv="DomainObject.Predmet.ProtustrankaFormatedWithAdress_1"> FRIENDS j.d.o.o. za proizvodnju, trgovinu i usluge, Trg Pobjede 25, 35000 Slavonski Brod</derivirana_varijabla>
  </DomainObject.Predmet.ProtustrankaFormatedWithAdress>
  <DomainObject.Predmet.ProtustrankaFormatedWithAdressOIB>
    <izvorni_sadrzaj> FRIENDS j.d.o.o. za proizvodnju, trgovinu i usluge, OIB 12012482088, Trg Pobjede 25, 35000 Slavonski Brod</izvorni_sadrzaj>
    <derivirana_varijabla naziv="DomainObject.Predmet.ProtustrankaFormatedWithAdressOIB_1"> FRIENDS j.d.o.o. za proizvodnju, trgovinu i usluge, OIB 12012482088, Trg Pobjede 25, 35000 Slavonski Brod</derivirana_varijabla>
  </DomainObject.Predmet.ProtustrankaFormatedWithAdressOIB>
  <DomainObject.Predmet.ProtustrankaWithAdress>
    <izvorni_sadrzaj>FRIENDS j.d.o.o. za proizvodnju, trgovinu i usluge Trg Pobjede 25, 35000 Slavonski Brod</izvorni_sadrzaj>
    <derivirana_varijabla naziv="DomainObject.Predmet.ProtustrankaWithAdress_1">FRIENDS j.d.o.o. za proizvodnju, trgovinu i usluge Trg Pobjede 25, 35000 Slavonski Brod</derivirana_varijabla>
  </DomainObject.Predmet.ProtustrankaWithAdress>
  <DomainObject.Predmet.ProtustrankaWithAdressOIB>
    <izvorni_sadrzaj>FRIENDS j.d.o.o. za proizvodnju, trgovinu i usluge, OIB 12012482088, Trg Pobjede 25, 35000 Slavonski Brod</izvorni_sadrzaj>
    <derivirana_varijabla naziv="DomainObject.Predmet.ProtustrankaWithAdressOIB_1">FRIENDS j.d.o.o. za proizvodnju, trgovinu i usluge, OIB 12012482088, Trg Pobjede 25, 35000 Slavonski Brod</derivirana_varijabla>
  </DomainObject.Predmet.ProtustrankaWithAdressOIB>
  <DomainObject.Predmet.ProtustrankaNazivFormated>
    <izvorni_sadrzaj>FRIENDS j.d.o.o. za proizvodnju, trgovinu i usluge</izvorni_sadrzaj>
    <derivirana_varijabla naziv="DomainObject.Predmet.ProtustrankaNazivFormated_1">FRIENDS j.d.o.o. za proizvodnju, trgovinu i usluge</derivirana_varijabla>
  </DomainObject.Predmet.ProtustrankaNazivFormated>
  <DomainObject.Predmet.ProtustrankaNazivFormatedOIB>
    <izvorni_sadrzaj>FRIENDS j.d.o.o. za proizvodnju, trgovinu i usluge, OIB 12012482088</izvorni_sadrzaj>
    <derivirana_varijabla naziv="DomainObject.Predmet.ProtustrankaNazivFormatedOIB_1">FRIENDS j.d.o.o. za proizvodnju, trgovinu i usluge, OIB 12012482088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FRIENDS j.d.o.o. za proizvodnju, trgovinu i usluge</item>
    </izvorni_sadrzaj>
    <derivirana_varijabla naziv="DomainObject.Predmet.ProtuStrankaListFormated_1">
      <item>FRIENDS j.d.o.o. za proizvodnju, trgovinu i usluge</item>
    </derivirana_varijabla>
  </DomainObject.Predmet.ProtuStrankaListFormated>
  <DomainObject.Predmet.ProtuStrankaListFormatedOIB>
    <izvorni_sadrzaj>
      <item>FRIENDS j.d.o.o. za proizvodnju, trgovinu i usluge, OIB 12012482088</item>
    </izvorni_sadrzaj>
    <derivirana_varijabla naziv="DomainObject.Predmet.ProtuStrankaListFormatedOIB_1">
      <item>FRIENDS j.d.o.o. za proizvodnju, trgovinu i usluge, OIB 12012482088</item>
    </derivirana_varijabla>
  </DomainObject.Predmet.ProtuStrankaListFormatedOIB>
  <DomainObject.Predmet.ProtuStrankaListFormatedWithAdress>
    <izvorni_sadrzaj>
      <item>FRIENDS j.d.o.o. za proizvodnju, trgovinu i usluge, Trg Pobjede 25, 35000 Slavonski Brod</item>
    </izvorni_sadrzaj>
    <derivirana_varijabla naziv="DomainObject.Predmet.ProtuStrankaListFormatedWithAdress_1">
      <item>FRIENDS j.d.o.o. za proizvodnju, trgovinu i usluge, Trg Pobjede 25, 35000 Slavonski Brod</item>
    </derivirana_varijabla>
  </DomainObject.Predmet.ProtuStrankaListFormatedWithAdress>
  <DomainObject.Predmet.ProtuStrankaListFormatedWithAdressOIB>
    <izvorni_sadrzaj>
      <item>FRIENDS j.d.o.o. za proizvodnju, trgovinu i usluge, OIB 12012482088, Trg Pobjede 25, 35000 Slavonski Brod</item>
    </izvorni_sadrzaj>
    <derivirana_varijabla naziv="DomainObject.Predmet.ProtuStrankaListFormatedWithAdressOIB_1">
      <item>FRIENDS j.d.o.o. za proizvodnju, trgovinu i usluge, OIB 12012482088, Trg Pobjede 25, 35000 Slavonski Brod</item>
    </derivirana_varijabla>
  </DomainObject.Predmet.ProtuStrankaListFormatedWithAdressOIB>
  <DomainObject.Predmet.ProtuStrankaListNazivFormated>
    <izvorni_sadrzaj>
      <item>FRIENDS j.d.o.o. za proizvodnju, trgovinu i usluge</item>
    </izvorni_sadrzaj>
    <derivirana_varijabla naziv="DomainObject.Predmet.ProtuStrankaListNazivFormated_1">
      <item>FRIENDS j.d.o.o. za proizvodnju, trgovinu i usluge</item>
    </derivirana_varijabla>
  </DomainObject.Predmet.ProtuStrankaListNazivFormated>
  <DomainObject.Predmet.ProtuStrankaListNazivFormatedOIB>
    <izvorni_sadrzaj>
      <item>FRIENDS j.d.o.o. za proizvodnju, trgovinu i usluge, OIB 12012482088</item>
    </izvorni_sadrzaj>
    <derivirana_varijabla naziv="DomainObject.Predmet.ProtuStrankaListNazivFormatedOIB_1">
      <item>FRIENDS j.d.o.o. za proizvodnju, trgovinu i usluge, OIB 12012482088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FRIENDS j.d.o.o. za proizvodnju, trgovinu i usluge</izvorni_sadrzaj>
    <derivirana_varijabla naziv="DomainObject.Predmet.ProtustrankaIDrugi_1">FRIENDS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FRIENDS j.d.o.o. za proizvodnju, trgovinu i usluge, OIB 12012482088, Trg Pobjede 25, 35000 Slavonski Brod</izvorni_sadrzaj>
    <derivirana_varijabla naziv="DomainObject.Predmet.ProtustrankaIDrugiAdressOIB_1">FRIENDS j.d.o.o. za proizvodnju, trgovinu i usluge, OIB 12012482088, Trg Pobjede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19. svibnja 2018.</izvorni_sadrzaj>
    <derivirana_varijabla naziv="DomainObject.Predmet.OdlukaRjesenje.DatumPravomocnosti_1">19. svibnja 2018.</derivirana_varijabla>
  </DomainObject.Predmet.OdlukaRjesenje.DatumPravomocnosti>
  <DomainObject.Predmet.OdlukaRjesenje.Oznaka>
    <izvorni_sadrzaj>St-1463/2017-14</izvorni_sadrzaj>
    <derivirana_varijabla naziv="DomainObject.Predmet.OdlukaRjesenje.Oznaka_1">St-1463/2017-14</derivirana_varijabla>
  </DomainObject.Predmet.OdlukaRjesenje.Oznaka>
  <DomainObject.Predmet.SudioniciListNaziv>
    <izvorni_sadrzaj>
      <item>Financijska agencija</item>
      <item>FRIENDS j.d.o.o. za proizvodnju, trgovinu i usluge</item>
      <item>Sanja Mišević</item>
    </izvorni_sadrzaj>
    <derivirana_varijabla naziv="DomainObject.Predmet.SudioniciListNaziv_1">
      <item>Financijska agencija</item>
      <item>FRIENDS j.d.o.o. za proizvodnju, trgovinu i usluge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FRIENDS j.d.o.o. za proizvodnju, trgovinu i usluge, OIB 12012482088, Trg Pobjede 25,35000 Slavonski Brod</item>
      <item>Sanja Mišević</item>
    </izvorni_sadrzaj>
    <derivirana_varijabla naziv="DomainObject.Predmet.SudioniciListAdressOIB_1">
      <item>Financijska agencija, OIB 85821130368, Ulica grada Vukovara 70,10000 Zagreb</item>
      <item>FRIENDS j.d.o.o. za proizvodnju, trgovinu i usluge, OIB 12012482088, Trg Pobjede 25,35000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12012482088</item>
      <item>, OIB null</item>
    </izvorni_sadrzaj>
    <derivirana_varijabla naziv="DomainObject.Predmet.SudioniciListNazivOIB_1">
      <item>, OIB 85821130368</item>
      <item>, OIB 12012482088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931</properties:Words>
  <properties:Characters>5022</properties:Characters>
  <properties:Lines>152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2018-09-07T08:51:00Z</dcterms:created>
  <dc:creator>wsadmin</dc:creator>
  <cp:lastModifiedBy>wsadmin</cp:lastModifiedBy>
  <cp:lastPrinted>2018-09-05T11:45:00Z</cp:lastPrinted>
  <dcterms:modified xmlns:xsi="http://www.w3.org/2001/XMLSchema-instance" xsi:type="dcterms:W3CDTF">2018-09-07T09:13:00Z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St-1463-2017 07.09.2018..docx)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