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94dd" w14:paraId="26f94d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40027">
        <w:t>114</w:t>
      </w:r>
      <w:r w:rsidRPr="00F30D73">
        <w:t>/</w:t>
      </w:r>
      <w:r w:rsidR="00651E9B">
        <w:t>20</w:t>
      </w:r>
      <w:r w:rsidR="002B2A2A">
        <w:t>1</w:t>
      </w:r>
      <w:r w:rsidR="00F40027">
        <w:t>8</w:t>
      </w:r>
      <w:r w:rsidR="00B30EDC">
        <w:t>-</w:t>
      </w:r>
      <w:r w:rsidR="00E0563D">
        <w:t>1</w:t>
      </w:r>
      <w:r w:rsidR="00F40027">
        <w:t>13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F40027">
        <w:t>VIGENS d.o.o. u stečaju</w:t>
      </w:r>
      <w:r w:rsidR="00F40027" w:rsidRPr="00E4460C">
        <w:t xml:space="preserve">, </w:t>
      </w:r>
      <w:r w:rsidR="00F40027">
        <w:t>Kožino, Put Sv. Bartula 37</w:t>
      </w:r>
      <w:r w:rsidR="00F40027" w:rsidRPr="00E4460C">
        <w:t xml:space="preserve">, OIB: </w:t>
      </w:r>
      <w:r w:rsidR="00F40027">
        <w:t>11059217210</w:t>
      </w:r>
      <w:r w:rsidR="00F30D73">
        <w:t>,</w:t>
      </w:r>
      <w:r w:rsidRPr="00F24E03">
        <w:t xml:space="preserve"> </w:t>
      </w:r>
      <w:r w:rsidR="00135E29">
        <w:t>1</w:t>
      </w:r>
      <w:r w:rsidR="00F40027">
        <w:t>8</w:t>
      </w:r>
      <w:r w:rsidR="00651E9B">
        <w:t xml:space="preserve">. </w:t>
      </w:r>
      <w:r w:rsidR="00F40027">
        <w:t>lipnja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FD058E">
        <w:t>11</w:t>
      </w:r>
      <w:r w:rsidR="00651E9B">
        <w:t>,</w:t>
      </w:r>
      <w:r w:rsidR="00FD058E">
        <w:t>00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F40027">
        <w:t>Radojka Danek</w:t>
      </w:r>
      <w:r w:rsidR="00651E9B">
        <w:t>,</w:t>
      </w:r>
      <w:r w:rsidR="009E003C" w:rsidRPr="00C54F05">
        <w:t xml:space="preserve"> stečajn</w:t>
      </w:r>
      <w:r w:rsidR="00F40027">
        <w:t>a</w:t>
      </w:r>
      <w:r w:rsidR="009E003C" w:rsidRPr="00C54F05">
        <w:t xml:space="preserve"> upravitelj</w:t>
      </w:r>
      <w:r w:rsidR="00F40027"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FA1F3A" w:rsidP="00793082" w:rsidR="00FA1F3A">
      <w:pPr>
        <w:ind w:hanging="360" w:left="360"/>
        <w:jc w:val="both"/>
      </w:pPr>
    </w:p>
    <w:p w:rsidRDefault="00F40027" w:rsidP="00F71208" w:rsidR="00F71208">
      <w:pPr>
        <w:jc w:val="both"/>
      </w:pPr>
      <w:r>
        <w:t>za ZAGREBAČKU BANKU  Vjekoslav Zadro, punomoćnik po zaposlenju</w:t>
      </w:r>
    </w:p>
    <w:p w:rsidRDefault="00F40027" w:rsidP="00F71208" w:rsidR="00F40027">
      <w:pPr>
        <w:jc w:val="both"/>
      </w:pPr>
      <w:r>
        <w:t>za Dragana Jurjevića, Zvonimir Brzić, punomoćnik, odvjetnički vježbenik u uredu Odvjetnika Dragana Jurjevića</w:t>
      </w:r>
    </w:p>
    <w:p w:rsidRDefault="00F40027" w:rsidP="00F40027" w:rsidR="00F40027">
      <w:pPr>
        <w:jc w:val="both"/>
      </w:pPr>
      <w:r>
        <w:t>za Vencija Medića Zvonimir Brzić, punomoćnik, odvjetnički vježbenik u uredu Odvjetnika Dragana Jurjevića</w:t>
      </w:r>
    </w:p>
    <w:p w:rsidRDefault="00F40027" w:rsidP="00F71208" w:rsidR="004D5067">
      <w:pPr>
        <w:jc w:val="both"/>
      </w:pPr>
      <w:r>
        <w:t>Elvira Sterle osobno</w:t>
      </w:r>
    </w:p>
    <w:p w:rsidRDefault="00FD058E" w:rsidP="00F71208" w:rsidR="00FD058E">
      <w:pPr>
        <w:jc w:val="both"/>
      </w:pPr>
    </w:p>
    <w:p w:rsidRDefault="00FD058E" w:rsidP="00F71208" w:rsidR="00FD058E">
      <w:pPr>
        <w:jc w:val="both"/>
      </w:pPr>
      <w:r>
        <w:t>Utvrđuje se da su nazočni Ivica Šarić načelnik općine Zemunik i Maja Kostijal.</w:t>
      </w:r>
    </w:p>
    <w:p w:rsidRDefault="00F40027" w:rsidP="00F71208" w:rsidR="00F40027">
      <w:pPr>
        <w:jc w:val="both"/>
      </w:pPr>
    </w:p>
    <w:p w:rsidRDefault="00F40027" w:rsidP="00F71208" w:rsidR="00F40027">
      <w:pPr>
        <w:jc w:val="both"/>
      </w:pPr>
      <w:r>
        <w:t>U</w:t>
      </w:r>
      <w:r w:rsidR="00FD058E">
        <w:t>t</w:t>
      </w:r>
      <w:r>
        <w:t>vrđuje se da je stečajna upraviteljica upravo izvijestila sud da je zbog prometne gužve u  nemogućnosti pristupiti na vrijeme na današnje ročište, pa moli da ju se pričeka.</w:t>
      </w:r>
    </w:p>
    <w:p w:rsidRDefault="004D5067" w:rsidP="00F71208" w:rsidR="004D5067">
      <w:pPr>
        <w:jc w:val="both"/>
      </w:pPr>
    </w:p>
    <w:p w:rsidRDefault="00FD058E" w:rsidP="00F71208" w:rsidR="00FD058E">
      <w:pPr>
        <w:jc w:val="both"/>
      </w:pPr>
      <w:r>
        <w:t>Utvrđuje se da ročište počinje u 11,45 sati.</w:t>
      </w:r>
    </w:p>
    <w:p w:rsidRDefault="00FD058E" w:rsidP="00F71208" w:rsidR="00FD058E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F40027">
        <w:t xml:space="preserve"> 12</w:t>
      </w:r>
      <w:r w:rsidR="00651E9B">
        <w:t xml:space="preserve">. </w:t>
      </w:r>
      <w:r w:rsidR="00F40027">
        <w:t>travnja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F40027" w:rsidP="00F40027" w:rsidR="00F40027">
      <w:pPr>
        <w:pStyle w:val="Odlomakpopisa"/>
        <w:numPr>
          <w:ilvl w:val="0"/>
          <w:numId w:val="21"/>
        </w:numPr>
        <w:jc w:val="both"/>
      </w:pPr>
      <w:r>
        <w:t>Donošenje odluke o načinu unovčenja nekretnine stečajnog dužnika kč. 971/2, zk. ul. 787 k.o. Ninski stanovi.</w:t>
      </w:r>
    </w:p>
    <w:p w:rsidRDefault="006539F1" w:rsidP="0069087B" w:rsidR="006539F1">
      <w:pPr>
        <w:ind w:left="360"/>
        <w:jc w:val="both"/>
      </w:pPr>
    </w:p>
    <w:p w:rsidRDefault="00F40027" w:rsidP="00F71208" w:rsidR="00F40027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da </w:t>
      </w:r>
      <w:r w:rsidR="00FD058E">
        <w:t>je riječ o nekretnini koja je u naravi put i koja nije opterećena razlučnim pravom, a služi kao pristupna cesta za kompleks u Ninskim stanovima. Nadalje, navodi da nekretnina sama po sebi nema upotrebnu vrijednost bez poslovne cjeline kojoj vodi i od koje je cijepanjem nastao, a k tome je riječ o idealnom dijelu jedne polovine.</w:t>
      </w:r>
    </w:p>
    <w:p w:rsidRDefault="00FD058E" w:rsidP="00F71208" w:rsidR="00FD058E">
      <w:pPr>
        <w:jc w:val="both"/>
      </w:pPr>
    </w:p>
    <w:p w:rsidRDefault="00FD058E" w:rsidP="00F71208" w:rsidR="00FD058E">
      <w:pPr>
        <w:jc w:val="both"/>
      </w:pPr>
      <w:r>
        <w:t>Punomoćnik Zagrebačke banke predlaže da se nekretnina unovči neposrednom pogodbom, a nakon unovčenja kompleksa, a budući da će kupac kompleksa biti zainteresiran za kupnju pristupnog puta, a po procijenjenoj vrijednosti m2 kompleksa Ninskih stanova od čega je i nastala cijepanjem.</w:t>
      </w:r>
    </w:p>
    <w:p w:rsidRDefault="00F40027" w:rsidP="00F71208" w:rsidR="00F40027">
      <w:pPr>
        <w:jc w:val="both"/>
      </w:pPr>
    </w:p>
    <w:p w:rsidRDefault="00FD058E" w:rsidP="00F71208" w:rsidR="00FD058E">
      <w:pPr>
        <w:jc w:val="both"/>
      </w:pPr>
      <w:r>
        <w:t>Svi vjerovnici prihvaćaju prijedloga punomoćnika Zagrebačke banke.</w:t>
      </w:r>
    </w:p>
    <w:p w:rsidRDefault="00FD058E" w:rsidP="00F71208" w:rsidR="00FD058E">
      <w:pPr>
        <w:jc w:val="both"/>
      </w:pPr>
      <w:r>
        <w:lastRenderedPageBreak/>
        <w:t>Sud utvrđuje da je skupština vjerovnika donijela odluka da se nekretnina 971/2 k.o. Ninski stanovi proda neposrednom pogodbom po cijeni metra kvadratnog koja je utvrđena u procjembenom elaboratu kompleksa Ninski stanovi odnosno 61,34 eura po metru kvadratnom.</w:t>
      </w:r>
    </w:p>
    <w:p w:rsidRDefault="004874E1" w:rsidP="00FD058E" w:rsidR="004874E1">
      <w:pPr>
        <w:tabs>
          <w:tab w:pos="0" w:val="left"/>
          <w:tab w:pos="360" w:val="left"/>
        </w:tabs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FD058E">
        <w:t>49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3A18CC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A18CC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11:49</izvorni_sadrzaj>
    <derivirana_varijabla naziv="DomainObject.StvarniZavrsetakVrijeme_1">11:49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St-114/2018-117</izvorni_sadrzaj>
    <derivirana_varijabla naziv="DomainObject.Zapisnik.Oznaka_1">St-114/2018-117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St-114/2018-117</izvorni_sadrzaj>
    <derivirana_varijabla naziv="DomainObject.PoslovniBrojDokumenta_1">St-114/2018-117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A3645-BEE6-46CA-890E-27DA28B38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344</properties:Words>
  <properties:Characters>1956</properties:Characters>
  <properties:Lines>62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2019-06-18T08:58:00Z</dcterms:created>
  <dc:creator>abajlo</dc:creator>
  <cp:lastModifiedBy>Ante Rubelj</cp:lastModifiedBy>
  <cp:lastPrinted>2019-03-19T10:01:00Z</cp:lastPrinted>
  <dcterms:modified xmlns:xsi="http://www.w3.org/2001/XMLSchema-instance" xsi:type="dcterms:W3CDTF">2019-06-18T13:08:00Z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St-114/2018-117 / Zapisnik - Skupština vjerovnika (1St-114-113 skupština vjerovnika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