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a988" w14:paraId="6dca988" w:rsidRDefault="00737C7D" w:rsidP="00910611" w:rsidR="00737C7D">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7C7D" w:rsidP="00910611" w:rsidR="00737C7D" w:rsidRPr="00737C7D">
      <w:pPr>
        <w:rPr>
          <w:rFonts w:hAnsi="Times New Roman" w:ascii="Times New Roman"/>
          <w:b w:val="false"/>
        </w:rPr>
      </w:pPr>
      <w:r w:rsidRPr="00737C7D">
        <w:rPr>
          <w:rFonts w:eastAsia="MS Mincho" w:hAnsi="Times New Roman" w:ascii="Times New Roman"/>
          <w:b w:val="false"/>
        </w:rPr>
        <w:t xml:space="preserve">   REPUBLIKA HRVATSKA</w:t>
      </w:r>
    </w:p>
    <w:p w:rsidRDefault="00737C7D" w:rsidP="00910611" w:rsidR="00737C7D" w:rsidRPr="00737C7D">
      <w:pPr>
        <w:rPr>
          <w:rFonts w:hAnsi="Times New Roman" w:ascii="Times New Roman"/>
          <w:b w:val="false"/>
        </w:rPr>
      </w:pPr>
      <w:r w:rsidRPr="00737C7D">
        <w:rPr>
          <w:rFonts w:eastAsia="MS Mincho" w:hAnsi="Times New Roman" w:ascii="Times New Roman"/>
          <w:b w:val="false"/>
        </w:rPr>
        <w:t>TRGOVAČKI SUD U RIJECI</w:t>
      </w:r>
    </w:p>
    <w:p w:rsidRDefault="00737C7D" w:rsidR="00737C7D" w:rsidRPr="00737C7D">
      <w:pPr>
        <w:rPr>
          <w:rFonts w:eastAsia="MS Mincho" w:hAnsi="Times New Roman" w:ascii="Times New Roman"/>
          <w:b w:val="false"/>
        </w:rPr>
      </w:pPr>
      <w:r w:rsidRPr="00737C7D">
        <w:rPr>
          <w:rFonts w:eastAsia="MS Mincho" w:hAnsi="Times New Roman" w:ascii="Times New Roman"/>
          <w:b w:val="false"/>
        </w:rPr>
        <w:t xml:space="preserve">       Rijeka, Zadarska 1 i 3</w:t>
      </w:r>
    </w:p>
    <w:p w:rsidRDefault="00BC3433" w:rsidR="00BC3433">
      <w:pPr>
        <w:rPr>
          <w:rFonts w:hAnsi="Times New Roman" w:ascii="Times New Roman"/>
          <w:b w:val="false"/>
        </w:rPr>
      </w:pPr>
    </w:p>
    <w:p w:rsidRDefault="00E74D20" w:rsidP="00E74D20" w:rsidR="00BC3433" w:rsidRPr="004727D1">
      <w:pPr>
        <w:jc w:val="right"/>
        <w:rPr>
          <w:rFonts w:hAnsi="Times New Roman" w:ascii="Times New Roman"/>
          <w:b w:val="false"/>
        </w:rPr>
      </w:pPr>
      <w:r>
        <w:rPr>
          <w:rFonts w:hAnsi="Times New Roman" w:ascii="Times New Roman"/>
          <w:b w:val="false"/>
        </w:rPr>
        <w:t>Poslovni broj</w:t>
      </w:r>
      <w:r w:rsidRPr="004727D1">
        <w:rPr>
          <w:rFonts w:hAnsi="Times New Roman" w:ascii="Times New Roman"/>
          <w:b w:val="false"/>
        </w:rPr>
        <w:t xml:space="preserve"> 15 St-</w:t>
      </w:r>
      <w:r w:rsidR="00230CE6">
        <w:rPr>
          <w:rFonts w:hAnsi="Times New Roman" w:ascii="Times New Roman"/>
          <w:b w:val="false"/>
        </w:rPr>
        <w:t>77</w:t>
      </w:r>
      <w:r w:rsidR="00817501">
        <w:rPr>
          <w:rFonts w:hAnsi="Times New Roman" w:ascii="Times New Roman"/>
          <w:b w:val="false"/>
        </w:rPr>
        <w:t>/18-</w:t>
      </w:r>
      <w:r w:rsidR="00E911AD">
        <w:rPr>
          <w:rFonts w:hAnsi="Times New Roman" w:ascii="Times New Roman"/>
          <w:b w:val="false"/>
        </w:rPr>
        <w:t>18</w:t>
      </w:r>
    </w:p>
    <w:p w:rsidRDefault="00F222D9" w:rsidR="00F222D9" w:rsidRPr="004727D1">
      <w:pPr>
        <w:jc w:val="both"/>
        <w:rPr>
          <w:rFonts w:hAnsi="Times New Roman" w:ascii="Times New Roman"/>
        </w:rPr>
      </w:pPr>
    </w:p>
    <w:p w:rsidRDefault="004727D1" w:rsidP="004727D1" w:rsidR="000C53CE" w:rsidRPr="00E74D20">
      <w:pPr>
        <w:jc w:val="center"/>
        <w:rPr>
          <w:rFonts w:hAnsi="Times New Roman" w:ascii="Times New Roman"/>
          <w:b w:val="false"/>
        </w:rPr>
      </w:pPr>
      <w:r w:rsidRPr="00E74D20">
        <w:rPr>
          <w:rFonts w:hAnsi="Times New Roman" w:ascii="Times New Roman"/>
          <w:b w:val="false"/>
        </w:rPr>
        <w:t>U    I M E    R E P U B L I K E     H R V A T S K E</w:t>
      </w:r>
    </w:p>
    <w:p w:rsidRDefault="004727D1" w:rsidR="004727D1" w:rsidRPr="00E74D20">
      <w:pPr>
        <w:jc w:val="both"/>
        <w:rPr>
          <w:rFonts w:hAnsi="Times New Roman" w:ascii="Times New Roman"/>
          <w:b w:val="false"/>
        </w:rPr>
      </w:pPr>
    </w:p>
    <w:p w:rsidRDefault="00F222D9" w:rsidR="00F222D9" w:rsidRPr="00E74D20">
      <w:pPr>
        <w:jc w:val="center"/>
        <w:rPr>
          <w:rFonts w:hAnsi="Times New Roman" w:ascii="Times New Roman"/>
          <w:b w:val="false"/>
          <w:bCs/>
        </w:rPr>
      </w:pPr>
      <w:r w:rsidRPr="00E74D20">
        <w:rPr>
          <w:rFonts w:hAnsi="Times New Roman" w:ascii="Times New Roman"/>
          <w:b w:val="false"/>
          <w:bCs/>
        </w:rPr>
        <w:t>R J E Š E N J E</w:t>
      </w:r>
    </w:p>
    <w:p w:rsidRDefault="004727D1" w:rsidP="004727D1" w:rsidR="004727D1" w:rsidRPr="004727D1">
      <w:pPr>
        <w:autoSpaceDE w:val="false"/>
        <w:autoSpaceDN w:val="false"/>
        <w:adjustRightInd w:val="false"/>
        <w:jc w:val="both"/>
        <w:rPr>
          <w:rFonts w:hAnsi="Times New Roman" w:ascii="Times New Roman"/>
          <w:b w:val="false"/>
        </w:rPr>
      </w:pPr>
    </w:p>
    <w:p w:rsidRDefault="00AC0600" w:rsidR="00017AED">
      <w:pPr>
        <w:jc w:val="both"/>
        <w:rPr>
          <w:rFonts w:hAnsi="Times New Roman" w:ascii="Times New Roman"/>
          <w:b w:val="false"/>
        </w:rPr>
      </w:pPr>
      <w:r w:rsidRPr="00AC0600">
        <w:rPr>
          <w:rFonts w:hAnsi="Times New Roman" w:ascii="Times New Roman"/>
          <w:b w:val="false"/>
        </w:rPr>
        <w:tab/>
        <w:t xml:space="preserve">Trgovački sud u Rijeci, OIB 88785964957, po sucu pojedincu Danieli Korlević,  odlučujući </w:t>
      </w:r>
      <w:r w:rsidR="00E911AD" w:rsidRPr="00E911AD">
        <w:rPr>
          <w:rFonts w:hAnsi="Times New Roman" w:ascii="Times New Roman"/>
          <w:b w:val="false"/>
        </w:rPr>
        <w:t xml:space="preserve">o prijedlogu predlagatelja – vjerovnika GOJČE JAKIMOVSKI, Crikvenica, Studenca 88, OIB 46658391767, GORAN STOJANOVSKI, Rijeka, J. P. Kamova 85, OIB 34471209883, KREŠIMIR MLADENIĆ, Lopača, Lopača 10, OIB 74227787456, IVICA BOŠNJAK, Čavle, Čavle 85, OIB 31412035085, VALTER LUKANIĆ, Dražice, Umole 14, OIB 50793092789, STOILE STOJANOVSKI, Crikvenica, Studenca 88, OIB 00324772275, LASTE ATANASOVSKI, Crikvenica, Studenca 12, OIB 06313503367, ŽELJKO BUNČIĆ, Rijeka, Braće Bačića 5, OIB 28601165221, JOSIP VEŠLIGAJ, Krapina, Strahinje 37a, OIB 42768870271, DRAGAN RUŽIČIĆ, Rijeka, Dubrovačka 4, OIB 82195435619 i MILENKO LATINČIĆ, Rijeka, Brajšina 16, OIB 23219246231 koje zastupa </w:t>
      </w:r>
      <w:r w:rsidR="00E911AD">
        <w:rPr>
          <w:rFonts w:hAnsi="Times New Roman" w:ascii="Times New Roman"/>
          <w:b w:val="false"/>
        </w:rPr>
        <w:t>o</w:t>
      </w:r>
      <w:r w:rsidR="00E911AD" w:rsidRPr="00E911AD">
        <w:rPr>
          <w:rFonts w:hAnsi="Times New Roman" w:ascii="Times New Roman"/>
          <w:b w:val="false"/>
        </w:rPr>
        <w:t>punomoć</w:t>
      </w:r>
      <w:r w:rsidR="00E911AD">
        <w:rPr>
          <w:rFonts w:hAnsi="Times New Roman" w:ascii="Times New Roman"/>
          <w:b w:val="false"/>
        </w:rPr>
        <w:t>e</w:t>
      </w:r>
      <w:r w:rsidR="00E911AD" w:rsidRPr="00E911AD">
        <w:rPr>
          <w:rFonts w:hAnsi="Times New Roman" w:ascii="Times New Roman"/>
          <w:b w:val="false"/>
        </w:rPr>
        <w:t xml:space="preserve">nik Marko Zagorac, odvjetnik iz Rijeke, A. Starčevića 5, za otvaranje stečajnog postupka </w:t>
      </w:r>
      <w:r w:rsidRPr="00AC0600">
        <w:rPr>
          <w:rFonts w:hAnsi="Times New Roman" w:ascii="Times New Roman"/>
          <w:b w:val="false"/>
        </w:rPr>
        <w:t xml:space="preserve">dužnikom trgovačkim društvom </w:t>
      </w:r>
      <w:r w:rsidR="00E911AD" w:rsidRPr="00E911AD">
        <w:rPr>
          <w:rFonts w:hAnsi="Times New Roman" w:ascii="Times New Roman"/>
        </w:rPr>
        <w:t>ZIDAR društvo s ograničenom odgovornošću za graditeljstvo, Rijeka, Janka Polić Kamova 85, OIB 85272274160</w:t>
      </w:r>
      <w:r w:rsidRPr="00AC0600">
        <w:rPr>
          <w:rFonts w:hAnsi="Times New Roman" w:ascii="Times New Roman"/>
          <w:b w:val="false"/>
        </w:rPr>
        <w:t xml:space="preserve">, dana </w:t>
      </w:r>
      <w:r w:rsidR="00E911AD">
        <w:rPr>
          <w:rFonts w:hAnsi="Times New Roman" w:ascii="Times New Roman"/>
          <w:b w:val="false"/>
        </w:rPr>
        <w:t>24</w:t>
      </w:r>
      <w:r>
        <w:rPr>
          <w:rFonts w:hAnsi="Times New Roman" w:ascii="Times New Roman"/>
          <w:b w:val="false"/>
        </w:rPr>
        <w:t>. svibnja</w:t>
      </w:r>
      <w:r w:rsidRPr="00AC0600">
        <w:rPr>
          <w:rFonts w:hAnsi="Times New Roman" w:ascii="Times New Roman"/>
          <w:b w:val="false"/>
        </w:rPr>
        <w:t xml:space="preserve"> 2018.</w:t>
      </w:r>
      <w:r>
        <w:rPr>
          <w:rFonts w:hAnsi="Times New Roman" w:ascii="Times New Roman"/>
          <w:b w:val="false"/>
        </w:rPr>
        <w:t xml:space="preserve"> godine</w:t>
      </w:r>
    </w:p>
    <w:p w:rsidRDefault="00AC0600" w:rsidR="00AC0600" w:rsidRPr="004727D1">
      <w:pPr>
        <w:jc w:val="both"/>
        <w:rPr>
          <w:rFonts w:hAnsi="Times New Roman" w:ascii="Times New Roman"/>
          <w:b w:val="false"/>
        </w:rPr>
      </w:pPr>
    </w:p>
    <w:p w:rsidRDefault="00677E1F" w:rsidR="00F222D9" w:rsidRPr="00E0107F">
      <w:pPr>
        <w:jc w:val="center"/>
        <w:rPr>
          <w:rFonts w:hAnsi="Times New Roman" w:ascii="Times New Roman"/>
          <w:b w:val="false"/>
          <w:bCs/>
        </w:rPr>
      </w:pPr>
      <w:r w:rsidRPr="00E0107F">
        <w:rPr>
          <w:rFonts w:hAnsi="Times New Roman" w:ascii="Times New Roman"/>
          <w:b w:val="false"/>
          <w:bCs/>
        </w:rPr>
        <w:t xml:space="preserve">r </w:t>
      </w:r>
      <w:r w:rsidR="00F222D9" w:rsidRPr="00E0107F">
        <w:rPr>
          <w:rFonts w:hAnsi="Times New Roman" w:ascii="Times New Roman"/>
          <w:b w:val="false"/>
          <w:bCs/>
        </w:rPr>
        <w:t>i</w:t>
      </w:r>
      <w:r w:rsidRPr="00E0107F">
        <w:rPr>
          <w:rFonts w:hAnsi="Times New Roman" w:ascii="Times New Roman"/>
          <w:b w:val="false"/>
          <w:bCs/>
        </w:rPr>
        <w:t xml:space="preserve"> </w:t>
      </w:r>
      <w:r w:rsidR="00F222D9" w:rsidRPr="00E0107F">
        <w:rPr>
          <w:rFonts w:hAnsi="Times New Roman" w:ascii="Times New Roman"/>
          <w:b w:val="false"/>
          <w:bCs/>
        </w:rPr>
        <w:t>j</w:t>
      </w:r>
      <w:r w:rsidRPr="00E0107F">
        <w:rPr>
          <w:rFonts w:hAnsi="Times New Roman" w:ascii="Times New Roman"/>
          <w:b w:val="false"/>
          <w:bCs/>
        </w:rPr>
        <w:t xml:space="preserve"> </w:t>
      </w:r>
      <w:r w:rsidR="00F222D9" w:rsidRPr="00E0107F">
        <w:rPr>
          <w:rFonts w:hAnsi="Times New Roman" w:ascii="Times New Roman"/>
          <w:b w:val="false"/>
          <w:bCs/>
        </w:rPr>
        <w:t>e</w:t>
      </w:r>
      <w:r w:rsidRPr="00E0107F">
        <w:rPr>
          <w:rFonts w:hAnsi="Times New Roman" w:ascii="Times New Roman"/>
          <w:b w:val="false"/>
          <w:bCs/>
        </w:rPr>
        <w:t xml:space="preserve"> </w:t>
      </w:r>
      <w:r w:rsidR="00F222D9" w:rsidRPr="00E0107F">
        <w:rPr>
          <w:rFonts w:hAnsi="Times New Roman" w:ascii="Times New Roman"/>
          <w:b w:val="false"/>
          <w:bCs/>
        </w:rPr>
        <w:t>š</w:t>
      </w:r>
      <w:r w:rsidRPr="00E0107F">
        <w:rPr>
          <w:rFonts w:hAnsi="Times New Roman" w:ascii="Times New Roman"/>
          <w:b w:val="false"/>
          <w:bCs/>
        </w:rPr>
        <w:t xml:space="preserve"> </w:t>
      </w:r>
      <w:r w:rsidR="00F222D9" w:rsidRPr="00E0107F">
        <w:rPr>
          <w:rFonts w:hAnsi="Times New Roman" w:ascii="Times New Roman"/>
          <w:b w:val="false"/>
          <w:bCs/>
        </w:rPr>
        <w:t>i</w:t>
      </w:r>
      <w:r w:rsidRPr="00E0107F">
        <w:rPr>
          <w:rFonts w:hAnsi="Times New Roman" w:ascii="Times New Roman"/>
          <w:b w:val="false"/>
          <w:bCs/>
        </w:rPr>
        <w:t xml:space="preserve"> </w:t>
      </w:r>
      <w:r w:rsidR="00F222D9" w:rsidRPr="00E0107F">
        <w:rPr>
          <w:rFonts w:hAnsi="Times New Roman" w:ascii="Times New Roman"/>
          <w:b w:val="false"/>
          <w:bCs/>
        </w:rPr>
        <w:t>o</w:t>
      </w:r>
      <w:r w:rsidRPr="00E0107F">
        <w:rPr>
          <w:rFonts w:hAnsi="Times New Roman" w:ascii="Times New Roman"/>
          <w:b w:val="false"/>
          <w:bCs/>
        </w:rPr>
        <w:t xml:space="preserve">  </w:t>
      </w:r>
      <w:r w:rsidR="00F222D9" w:rsidRPr="00E0107F">
        <w:rPr>
          <w:rFonts w:hAnsi="Times New Roman" w:ascii="Times New Roman"/>
          <w:b w:val="false"/>
          <w:bCs/>
        </w:rPr>
        <w:t xml:space="preserve"> </w:t>
      </w:r>
      <w:r w:rsidRPr="00E0107F">
        <w:rPr>
          <w:rFonts w:hAnsi="Times New Roman" w:ascii="Times New Roman"/>
          <w:b w:val="false"/>
          <w:bCs/>
        </w:rPr>
        <w:t xml:space="preserve"> </w:t>
      </w:r>
      <w:r w:rsidR="00F222D9" w:rsidRPr="00E0107F">
        <w:rPr>
          <w:rFonts w:hAnsi="Times New Roman" w:ascii="Times New Roman"/>
          <w:b w:val="false"/>
          <w:bCs/>
        </w:rPr>
        <w:t>j</w:t>
      </w:r>
      <w:r w:rsidRPr="00E0107F">
        <w:rPr>
          <w:rFonts w:hAnsi="Times New Roman" w:ascii="Times New Roman"/>
          <w:b w:val="false"/>
          <w:bCs/>
        </w:rPr>
        <w:t xml:space="preserve"> </w:t>
      </w:r>
      <w:r w:rsidR="00F222D9" w:rsidRPr="00E0107F">
        <w:rPr>
          <w:rFonts w:hAnsi="Times New Roman" w:ascii="Times New Roman"/>
          <w:b w:val="false"/>
          <w:bCs/>
        </w:rPr>
        <w:t>e</w:t>
      </w:r>
    </w:p>
    <w:p w:rsidRDefault="00F222D9" w:rsidP="00AB23B6" w:rsidR="00F222D9" w:rsidRPr="004727D1">
      <w:pPr>
        <w:jc w:val="both"/>
        <w:rPr>
          <w:rFonts w:hAnsi="Times New Roman" w:ascii="Times New Roman"/>
          <w:b w:val="false"/>
        </w:rPr>
      </w:pPr>
    </w:p>
    <w:p w:rsidRDefault="00E911AD" w:rsidP="00E911AD" w:rsidR="001D0F99">
      <w:pPr>
        <w:pStyle w:val="Odlomakpopisa"/>
        <w:ind w:left="0"/>
        <w:jc w:val="both"/>
        <w:rPr>
          <w:rFonts w:hAnsi="Times New Roman" w:ascii="Times New Roman"/>
          <w:b w:val="false"/>
        </w:rPr>
      </w:pPr>
      <w:r>
        <w:rPr>
          <w:rFonts w:hAnsi="Times New Roman" w:ascii="Times New Roman"/>
          <w:b w:val="false"/>
        </w:rPr>
        <w:t>I.</w:t>
      </w:r>
      <w:r>
        <w:rPr>
          <w:rFonts w:hAnsi="Times New Roman" w:ascii="Times New Roman"/>
          <w:b w:val="false"/>
        </w:rPr>
        <w:tab/>
      </w:r>
      <w:r w:rsidR="001D0F99" w:rsidRPr="001D0F99">
        <w:rPr>
          <w:rFonts w:hAnsi="Times New Roman" w:ascii="Times New Roman"/>
          <w:b w:val="false"/>
        </w:rPr>
        <w:t xml:space="preserve">Obustavlja se prethodni postupak radi utvrđivanja pretpostavki za otvaranje stečajnog postupka nad </w:t>
      </w:r>
      <w:r w:rsidR="001D0F99" w:rsidRPr="00E74D20">
        <w:rPr>
          <w:rFonts w:hAnsi="Times New Roman" w:ascii="Times New Roman"/>
          <w:b w:val="false"/>
        </w:rPr>
        <w:t xml:space="preserve">dužnikom </w:t>
      </w:r>
      <w:r w:rsidRPr="00E911AD">
        <w:rPr>
          <w:rFonts w:hAnsi="Times New Roman" w:ascii="Times New Roman"/>
          <w:b w:val="false"/>
        </w:rPr>
        <w:t>ZIDAR društvo s ograničenom odgovornošću za graditeljstvo, Rijeka, Janka Polić Kamova 85, OIB 85272274160</w:t>
      </w:r>
      <w:r w:rsidR="001D0F99" w:rsidRPr="001D0F99">
        <w:rPr>
          <w:rFonts w:hAnsi="Times New Roman" w:ascii="Times New Roman"/>
          <w:b w:val="false"/>
        </w:rPr>
        <w:t>.</w:t>
      </w:r>
    </w:p>
    <w:p w:rsidRDefault="00017AED" w:rsidP="00017AED" w:rsidR="00017AED">
      <w:pPr>
        <w:rPr>
          <w:rFonts w:hAnsi="Times New Roman" w:ascii="Times New Roman"/>
          <w:b w:val="false"/>
        </w:rPr>
      </w:pPr>
    </w:p>
    <w:p w:rsidRDefault="00E911AD" w:rsidP="00E911AD" w:rsidR="00E911AD">
      <w:pPr>
        <w:jc w:val="both"/>
        <w:rPr>
          <w:rFonts w:hAnsi="Times New Roman" w:ascii="Times New Roman"/>
          <w:b w:val="false"/>
        </w:rPr>
      </w:pPr>
      <w:r>
        <w:rPr>
          <w:rFonts w:hAnsi="Times New Roman" w:ascii="Times New Roman"/>
          <w:b w:val="false"/>
        </w:rPr>
        <w:t>II.</w:t>
      </w:r>
      <w:r>
        <w:rPr>
          <w:rFonts w:hAnsi="Times New Roman" w:ascii="Times New Roman"/>
          <w:b w:val="false"/>
        </w:rPr>
        <w:tab/>
        <w:t xml:space="preserve">Ukida se mjera osiguranja iz čl.118. SZ-a zabrana raspolaganja imovinom dužnika bez prethodne suglasnosti privremenog stečajnog upravitelja. </w:t>
      </w:r>
    </w:p>
    <w:p w:rsidRDefault="00E911AD" w:rsidP="00E911AD" w:rsidR="00E911AD" w:rsidRPr="00017AED">
      <w:pPr>
        <w:jc w:val="both"/>
        <w:rPr>
          <w:rFonts w:hAnsi="Times New Roman" w:ascii="Times New Roman"/>
          <w:b w:val="false"/>
        </w:rPr>
      </w:pPr>
    </w:p>
    <w:p w:rsidRDefault="00F222D9" w:rsidP="00695E13" w:rsidR="00F222D9" w:rsidRPr="00870362">
      <w:pPr>
        <w:jc w:val="center"/>
        <w:rPr>
          <w:rFonts w:hAnsi="Times New Roman" w:ascii="Times New Roman"/>
          <w:b w:val="false"/>
          <w:bCs/>
        </w:rPr>
      </w:pPr>
      <w:r w:rsidRPr="00870362">
        <w:rPr>
          <w:rFonts w:hAnsi="Times New Roman" w:ascii="Times New Roman"/>
          <w:b w:val="false"/>
          <w:bCs/>
        </w:rPr>
        <w:t>Obrazloženje</w:t>
      </w:r>
    </w:p>
    <w:p w:rsidRDefault="00922241" w:rsidP="00303370" w:rsidR="00922241" w:rsidRPr="004727D1">
      <w:pPr>
        <w:rPr>
          <w:rFonts w:hAnsi="Times New Roman" w:ascii="Times New Roman"/>
          <w:lang w:eastAsia="hr-HR"/>
        </w:rPr>
      </w:pPr>
    </w:p>
    <w:p w:rsidRDefault="00E911AD" w:rsidP="00017AED" w:rsidR="00E911AD">
      <w:pPr>
        <w:ind w:firstLine="720"/>
        <w:jc w:val="both"/>
        <w:rPr>
          <w:rFonts w:hAnsi="Times New Roman" w:ascii="Times New Roman"/>
          <w:b w:val="false"/>
        </w:rPr>
      </w:pPr>
      <w:r>
        <w:rPr>
          <w:rFonts w:hAnsi="Times New Roman" w:ascii="Times New Roman"/>
          <w:b w:val="false"/>
        </w:rPr>
        <w:t>Uvodno označeni predlagatelji podnijeli su 30. siječnja 2018. godine</w:t>
      </w:r>
      <w:r w:rsidR="001D0F99">
        <w:rPr>
          <w:rFonts w:hAnsi="Times New Roman" w:ascii="Times New Roman"/>
          <w:b w:val="false"/>
        </w:rPr>
        <w:t xml:space="preserve"> prijedlog za otvaranje stečajnog postupka nad dužnikom </w:t>
      </w:r>
      <w:r w:rsidRPr="00E911AD">
        <w:rPr>
          <w:rFonts w:hAnsi="Times New Roman" w:ascii="Times New Roman"/>
          <w:b w:val="false"/>
        </w:rPr>
        <w:t>ZIDAR društvo s ograničenom odgovornošću za graditeljstvo, Rijeka, Janka Polić Kamova 85</w:t>
      </w:r>
      <w:r>
        <w:rPr>
          <w:rFonts w:hAnsi="Times New Roman" w:ascii="Times New Roman"/>
        </w:rPr>
        <w:t xml:space="preserve"> </w:t>
      </w:r>
      <w:r w:rsidR="00AC0600">
        <w:rPr>
          <w:rFonts w:hAnsi="Times New Roman" w:ascii="Times New Roman"/>
          <w:b w:val="false"/>
        </w:rPr>
        <w:t>(dalje: dužnik)</w:t>
      </w:r>
      <w:r>
        <w:rPr>
          <w:rFonts w:hAnsi="Times New Roman" w:ascii="Times New Roman"/>
          <w:b w:val="false"/>
        </w:rPr>
        <w:t>.</w:t>
      </w:r>
    </w:p>
    <w:p w:rsidRDefault="00E911AD" w:rsidP="00AC0600" w:rsidR="00E911AD">
      <w:pPr>
        <w:jc w:val="both"/>
        <w:rPr>
          <w:rFonts w:hAnsi="Times New Roman" w:ascii="Times New Roman"/>
          <w:b w:val="false"/>
        </w:rPr>
      </w:pPr>
      <w:r>
        <w:rPr>
          <w:rFonts w:hAnsi="Times New Roman" w:ascii="Times New Roman"/>
          <w:b w:val="false"/>
        </w:rPr>
        <w:tab/>
      </w:r>
      <w:r w:rsidRPr="00E911AD">
        <w:rPr>
          <w:rFonts w:hAnsi="Times New Roman" w:ascii="Times New Roman"/>
          <w:b w:val="false"/>
        </w:rPr>
        <w:t xml:space="preserve">Predlagatelji su u prijedlogu kao bivši zaposlenici dužnika naveli da s osnova neisplaćenih plaća i otpremnina imaju potraživanja prema dužniku u ukupnom iznosu od 447.003,21 kn. Nadalje navode da je kod dužnika ostvaren stečajni razlog iz čl.6. st.2. alineja 2. Stečajnog zakona budući dužnik svakom od 11 predlagatelja nije isplatio više </w:t>
      </w:r>
      <w:r w:rsidRPr="00E911AD">
        <w:rPr>
          <w:rFonts w:hAnsi="Times New Roman" w:ascii="Times New Roman"/>
          <w:b w:val="false"/>
        </w:rPr>
        <w:lastRenderedPageBreak/>
        <w:t>od tri uzastopne plaće koje radniku pripadaju prema ugovoru o radu, pravilniku o radu, kolektivnom ugovoru ili posebnom propisu, odnosno prema drugom aktu kojim se uređuju obveze poslodavca prema radniku. Predlagatelji su uz prijedlog dostavili obračune neisplaćene plaće i potvrdu Ministarstva financija, Porezne uprave.</w:t>
      </w:r>
    </w:p>
    <w:p w:rsidRDefault="00E911AD" w:rsidP="00AC0600" w:rsidR="00E911AD">
      <w:pPr>
        <w:jc w:val="both"/>
        <w:rPr>
          <w:rFonts w:hAnsi="Times New Roman" w:ascii="Times New Roman"/>
          <w:b w:val="false"/>
        </w:rPr>
      </w:pPr>
      <w:r>
        <w:rPr>
          <w:rFonts w:hAnsi="Times New Roman" w:ascii="Times New Roman"/>
          <w:b w:val="false"/>
        </w:rPr>
        <w:tab/>
      </w:r>
      <w:r w:rsidR="00AC0600">
        <w:rPr>
          <w:rFonts w:hAnsi="Times New Roman" w:ascii="Times New Roman"/>
          <w:b w:val="false"/>
        </w:rPr>
        <w:t xml:space="preserve">Rješenjem od </w:t>
      </w:r>
      <w:r>
        <w:rPr>
          <w:rFonts w:hAnsi="Times New Roman" w:ascii="Times New Roman"/>
          <w:b w:val="false"/>
        </w:rPr>
        <w:t>1</w:t>
      </w:r>
      <w:r w:rsidR="00AC0600">
        <w:rPr>
          <w:rFonts w:hAnsi="Times New Roman" w:ascii="Times New Roman"/>
          <w:b w:val="false"/>
        </w:rPr>
        <w:t xml:space="preserve">2. </w:t>
      </w:r>
      <w:r>
        <w:rPr>
          <w:rFonts w:hAnsi="Times New Roman" w:ascii="Times New Roman"/>
          <w:b w:val="false"/>
        </w:rPr>
        <w:t xml:space="preserve">ožujka </w:t>
      </w:r>
      <w:r w:rsidR="00AC0600">
        <w:rPr>
          <w:rFonts w:hAnsi="Times New Roman" w:ascii="Times New Roman"/>
          <w:b w:val="false"/>
        </w:rPr>
        <w:t>2018. godine pokrenut je prethodni postupak radi utvrđivanja pretpostavki za otvaranje stečajnog postupka nad dužnikom</w:t>
      </w:r>
      <w:r>
        <w:rPr>
          <w:rFonts w:hAnsi="Times New Roman" w:ascii="Times New Roman"/>
          <w:b w:val="false"/>
        </w:rPr>
        <w:t>,</w:t>
      </w:r>
      <w:r w:rsidR="00AC0600">
        <w:rPr>
          <w:rFonts w:hAnsi="Times New Roman" w:ascii="Times New Roman"/>
          <w:b w:val="false"/>
        </w:rPr>
        <w:t xml:space="preserve"> imenovan privremeni stečajni upravitelj</w:t>
      </w:r>
      <w:r>
        <w:rPr>
          <w:rFonts w:hAnsi="Times New Roman" w:ascii="Times New Roman"/>
          <w:b w:val="false"/>
        </w:rPr>
        <w:t xml:space="preserve"> i određena mjera osiguranja iz čl.118. SZ-a i to zabrana raspolaganja imovinom dužnika bez prethodne suglasnosti privremenog stečajnog upravitelja. </w:t>
      </w:r>
    </w:p>
    <w:p w:rsidRDefault="00E911AD" w:rsidP="00AC0600" w:rsidR="00E911AD">
      <w:pPr>
        <w:jc w:val="both"/>
        <w:rPr>
          <w:rFonts w:hAnsi="Times New Roman" w:ascii="Times New Roman"/>
          <w:b w:val="false"/>
        </w:rPr>
      </w:pPr>
      <w:r>
        <w:rPr>
          <w:rFonts w:hAnsi="Times New Roman" w:ascii="Times New Roman"/>
          <w:b w:val="false"/>
        </w:rPr>
        <w:t xml:space="preserve"> </w:t>
      </w:r>
      <w:r w:rsidR="00AC0600">
        <w:rPr>
          <w:rFonts w:hAnsi="Times New Roman" w:ascii="Times New Roman"/>
          <w:b w:val="false"/>
        </w:rPr>
        <w:tab/>
        <w:t>Do završetka prethodnog postupka</w:t>
      </w:r>
      <w:r>
        <w:rPr>
          <w:rFonts w:hAnsi="Times New Roman" w:ascii="Times New Roman"/>
          <w:b w:val="false"/>
        </w:rPr>
        <w:t>,</w:t>
      </w:r>
      <w:r w:rsidR="00AC0600">
        <w:rPr>
          <w:rFonts w:hAnsi="Times New Roman" w:ascii="Times New Roman"/>
          <w:b w:val="false"/>
        </w:rPr>
        <w:t xml:space="preserve"> </w:t>
      </w:r>
      <w:r>
        <w:rPr>
          <w:rFonts w:hAnsi="Times New Roman" w:ascii="Times New Roman"/>
          <w:b w:val="false"/>
        </w:rPr>
        <w:t xml:space="preserve">podneskom od 23. svibnja 2018. godine predlagatelji su povukli prijedlog za otvaranje stečajnog postupka nad dužnikom. </w:t>
      </w:r>
    </w:p>
    <w:p w:rsidRDefault="00E911AD" w:rsidP="00AC0600" w:rsidR="00E911AD">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 xml:space="preserve">Prema odredbi čl.16. st.5. Stečajnog zakona (Narodne novine broj 71/15 i 104/17) prijedlog za otvaranje stečajnog postupka može se povući do donošenja rješenja o otvaranju stečajnog postupka, odnosno donošenja rješenja o odbacivanju ili odbijanju prijedloga. U tom slučaju sud donosi rješenje o obustavi stečajnog postupka koje se objavljuje na mrežnoj stranici e-Oglasna ploča sudova. </w:t>
      </w:r>
    </w:p>
    <w:p w:rsidRDefault="001D0F99" w:rsidP="001D0F99" w:rsidR="001D0F99">
      <w:pPr>
        <w:ind w:firstLine="720"/>
        <w:jc w:val="both"/>
        <w:rPr>
          <w:rFonts w:hAnsi="Times New Roman" w:ascii="Times New Roman"/>
          <w:b w:val="false"/>
        </w:rPr>
      </w:pPr>
      <w:r>
        <w:rPr>
          <w:rFonts w:hAnsi="Times New Roman" w:ascii="Times New Roman"/>
          <w:b w:val="false"/>
        </w:rPr>
        <w:t>Valjalo je stoga, temeljem čl.</w:t>
      </w:r>
      <w:r w:rsidR="00E911AD">
        <w:rPr>
          <w:rFonts w:hAnsi="Times New Roman" w:ascii="Times New Roman"/>
          <w:b w:val="false"/>
        </w:rPr>
        <w:t>16</w:t>
      </w:r>
      <w:r>
        <w:rPr>
          <w:rFonts w:hAnsi="Times New Roman" w:ascii="Times New Roman"/>
          <w:b w:val="false"/>
        </w:rPr>
        <w:t>. st.</w:t>
      </w:r>
      <w:r w:rsidR="00E911AD">
        <w:rPr>
          <w:rFonts w:hAnsi="Times New Roman" w:ascii="Times New Roman"/>
          <w:b w:val="false"/>
        </w:rPr>
        <w:t>5</w:t>
      </w:r>
      <w:r>
        <w:rPr>
          <w:rFonts w:hAnsi="Times New Roman" w:ascii="Times New Roman"/>
          <w:b w:val="false"/>
        </w:rPr>
        <w:t xml:space="preserve">. SZ-a postupak obustaviti i riješiti kao u točki I. izreke rješenja. </w:t>
      </w:r>
    </w:p>
    <w:p w:rsidRDefault="00E911AD" w:rsidP="001D0F99" w:rsidR="00E911AD">
      <w:pPr>
        <w:ind w:firstLine="720"/>
        <w:jc w:val="both"/>
        <w:rPr>
          <w:rFonts w:hAnsi="Times New Roman" w:ascii="Times New Roman"/>
          <w:b w:val="false"/>
        </w:rPr>
      </w:pPr>
      <w:r>
        <w:rPr>
          <w:rFonts w:hAnsi="Times New Roman" w:ascii="Times New Roman"/>
          <w:b w:val="false"/>
        </w:rPr>
        <w:t xml:space="preserve"> </w:t>
      </w:r>
      <w:r w:rsidR="006551CB">
        <w:rPr>
          <w:rFonts w:hAnsi="Times New Roman" w:ascii="Times New Roman"/>
          <w:b w:val="false"/>
        </w:rPr>
        <w:t xml:space="preserve">Temeljem čl.122. st.1. SZ-a odlučeno je kao u točki II. izreke rješenja. </w:t>
      </w:r>
    </w:p>
    <w:p w:rsidRDefault="00695E13" w:rsidP="00695E13" w:rsidR="00695E13" w:rsidRPr="00695E13">
      <w:pPr>
        <w:jc w:val="both"/>
        <w:rPr>
          <w:rFonts w:hAnsi="Times New Roman" w:ascii="Times New Roman"/>
          <w:b w:val="false"/>
        </w:rPr>
      </w:pPr>
    </w:p>
    <w:p w:rsidRDefault="00E3128D" w:rsidP="005F4D3E" w:rsidR="00F222D9" w:rsidRPr="004727D1">
      <w:pPr>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802C5F">
        <w:rPr>
          <w:rFonts w:hAnsi="Times New Roman" w:ascii="Times New Roman"/>
          <w:b w:val="false"/>
        </w:rPr>
        <w:t xml:space="preserve"> </w:t>
      </w:r>
      <w:r w:rsidR="00E911AD">
        <w:rPr>
          <w:rFonts w:hAnsi="Times New Roman" w:ascii="Times New Roman"/>
          <w:b w:val="false"/>
        </w:rPr>
        <w:t>24</w:t>
      </w:r>
      <w:r w:rsidR="00F527E0">
        <w:rPr>
          <w:rFonts w:hAnsi="Times New Roman" w:ascii="Times New Roman"/>
          <w:b w:val="false"/>
        </w:rPr>
        <w:t>. svibnja</w:t>
      </w:r>
      <w:r w:rsidR="00870362">
        <w:rPr>
          <w:rFonts w:hAnsi="Times New Roman" w:ascii="Times New Roman"/>
          <w:b w:val="false"/>
        </w:rPr>
        <w:t xml:space="preserve"> 2018</w:t>
      </w:r>
      <w:r w:rsidR="00F222D9" w:rsidRPr="004727D1">
        <w:rPr>
          <w:rFonts w:hAnsi="Times New Roman" w:ascii="Times New Roman"/>
          <w:b w:val="false"/>
        </w:rPr>
        <w:t xml:space="preserve">. </w:t>
      </w:r>
      <w:r w:rsidR="00F527E0">
        <w:rPr>
          <w:rFonts w:hAnsi="Times New Roman" w:ascii="Times New Roman"/>
          <w:b w:val="false"/>
        </w:rPr>
        <w:t>godine</w:t>
      </w:r>
    </w:p>
    <w:p w:rsidRDefault="00F222D9" w:rsidP="001C462E" w:rsidR="00F222D9" w:rsidRPr="004727D1">
      <w:pPr>
        <w:jc w:val="center"/>
        <w:rPr>
          <w:rFonts w:hAnsi="Times New Roman" w:ascii="Times New Roman"/>
        </w:rPr>
      </w:pPr>
    </w:p>
    <w:p w:rsidRDefault="001C462E" w:rsidP="00F527E0" w:rsidR="00F222D9" w:rsidRPr="004727D1">
      <w:pPr>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F4D3E">
        <w:rPr>
          <w:rFonts w:hAnsi="Times New Roman" w:ascii="Times New Roman"/>
          <w:b w:val="false"/>
        </w:rPr>
        <w:t>S</w:t>
      </w:r>
      <w:r w:rsidR="00F222D9" w:rsidRPr="004727D1">
        <w:rPr>
          <w:rFonts w:hAnsi="Times New Roman" w:ascii="Times New Roman"/>
          <w:b w:val="false"/>
        </w:rPr>
        <w:t>udac</w:t>
      </w:r>
    </w:p>
    <w:p w:rsidRDefault="0041693A" w:rsidP="00737C7D" w:rsidR="007F69DF" w:rsidRPr="00022D42">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4C6704" w:rsidRPr="004727D1">
        <w:rPr>
          <w:rFonts w:hAnsi="Times New Roman" w:ascii="Times New Roman"/>
          <w:b w:val="false"/>
        </w:rPr>
        <w:t>Daniela Korlević</w:t>
      </w:r>
      <w:r>
        <w:rPr>
          <w:rFonts w:hAnsi="Times New Roman" w:ascii="Times New Roman"/>
          <w:b w:val="false"/>
        </w:rPr>
        <w:t xml:space="preserve"> </w:t>
      </w:r>
    </w:p>
    <w:p w:rsidRDefault="00022D42" w:rsidP="001C462E" w:rsidR="00022D42" w:rsidRPr="00022D42">
      <w:pPr>
        <w:ind w:firstLine="708" w:left="1416"/>
        <w:jc w:val="center"/>
        <w:rPr>
          <w:rFonts w:hAnsi="Times New Roman" w:ascii="Times New Roman"/>
          <w:b w:val="false"/>
        </w:rPr>
      </w:pPr>
    </w:p>
    <w:p w:rsidRDefault="00711041" w:rsidP="00711041" w:rsidR="00711041" w:rsidRPr="00E74D20">
      <w:pPr>
        <w:rPr>
          <w:rFonts w:hAnsi="Times New Roman" w:ascii="Times New Roman"/>
          <w:b w:val="false"/>
        </w:rPr>
      </w:pPr>
      <w:r w:rsidRPr="00E74D20">
        <w:rPr>
          <w:rFonts w:hAnsi="Times New Roman" w:ascii="Times New Roman"/>
          <w:b w:val="false"/>
        </w:rPr>
        <w:t>UPUTA O PRAVNOM LIJEKU:</w:t>
      </w:r>
    </w:p>
    <w:p w:rsidRDefault="00802C5F" w:rsidP="00214C3F" w:rsidR="00802C5F" w:rsidRPr="00802C5F">
      <w:pPr>
        <w:jc w:val="both"/>
        <w:rPr>
          <w:rFonts w:hAnsi="Times New Roman" w:ascii="Times New Roman"/>
          <w:b w:val="false"/>
        </w:rPr>
      </w:pPr>
      <w:r w:rsidRPr="00802C5F">
        <w:rPr>
          <w:rFonts w:hAnsi="Times New Roman" w:ascii="Times New Roman"/>
          <w:b w:val="false"/>
        </w:rPr>
        <w:t xml:space="preserve">Protiv rješenja </w:t>
      </w:r>
      <w:r>
        <w:rPr>
          <w:rFonts w:hAnsi="Times New Roman" w:ascii="Times New Roman"/>
          <w:b w:val="false"/>
        </w:rPr>
        <w:t>pravo na žalbu imaju stečajni upravitelj, dužnik pojedinac i svaki stečajni vjerovnik (čl.94.st.5. SZ-a).</w:t>
      </w:r>
      <w:r w:rsidRPr="00802C5F">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677E1F" w:rsidR="00677E1F" w:rsidRPr="00695E13">
      <w:pPr>
        <w:rPr>
          <w:rFonts w:hAnsi="Times New Roman" w:ascii="Times New Roman"/>
          <w:b w:val="false"/>
          <w:sz w:val="20"/>
          <w:szCs w:val="20"/>
        </w:rPr>
      </w:pPr>
    </w:p>
    <w:sectPr w:rsidSect="00E74D20" w:rsidR="00677E1F" w:rsidRPr="00695E13">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5E88">
      <w:rPr>
        <w:rStyle w:val="Brojstranice"/>
        <w:noProof/>
      </w:rPr>
      <w:t>2</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001C462E">
      <w:rPr>
        <w:rFonts w:hAnsi="Times New Roman" w:ascii="Times New Roman"/>
        <w:b w:val="false"/>
      </w:rPr>
      <w:t>Poslovni broj</w:t>
    </w:r>
    <w:r w:rsidR="001C462E" w:rsidRPr="004727D1">
      <w:rPr>
        <w:rFonts w:hAnsi="Times New Roman" w:ascii="Times New Roman"/>
        <w:b w:val="false"/>
      </w:rPr>
      <w:t xml:space="preserve"> 15 St-</w:t>
    </w:r>
    <w:r w:rsidR="003E5E88">
      <w:rPr>
        <w:rFonts w:hAnsi="Times New Roman" w:ascii="Times New Roman"/>
        <w:b w:val="false"/>
      </w:rPr>
      <w:t>77/18-18</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56C4F1DC"/>
    <w:lvl w:tplc="7BCEF6D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AED"/>
    <w:rsid w:val="00017D8C"/>
    <w:rsid w:val="000219BB"/>
    <w:rsid w:val="00022408"/>
    <w:rsid w:val="00022D42"/>
    <w:rsid w:val="00027126"/>
    <w:rsid w:val="000275F6"/>
    <w:rsid w:val="000326EF"/>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67AE1"/>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3EE9"/>
    <w:rsid w:val="00185E59"/>
    <w:rsid w:val="00186DF1"/>
    <w:rsid w:val="00187526"/>
    <w:rsid w:val="00187B04"/>
    <w:rsid w:val="00190565"/>
    <w:rsid w:val="00190582"/>
    <w:rsid w:val="00193182"/>
    <w:rsid w:val="00193962"/>
    <w:rsid w:val="00196AC6"/>
    <w:rsid w:val="001974DA"/>
    <w:rsid w:val="001A1A33"/>
    <w:rsid w:val="001A1D02"/>
    <w:rsid w:val="001A1D78"/>
    <w:rsid w:val="001A24FD"/>
    <w:rsid w:val="001A39E4"/>
    <w:rsid w:val="001A479E"/>
    <w:rsid w:val="001A521A"/>
    <w:rsid w:val="001A7EAB"/>
    <w:rsid w:val="001A7EB1"/>
    <w:rsid w:val="001B09D5"/>
    <w:rsid w:val="001B26A2"/>
    <w:rsid w:val="001B2D0B"/>
    <w:rsid w:val="001B63CC"/>
    <w:rsid w:val="001C2C82"/>
    <w:rsid w:val="001C2F51"/>
    <w:rsid w:val="001C2F77"/>
    <w:rsid w:val="001C462E"/>
    <w:rsid w:val="001C5D97"/>
    <w:rsid w:val="001C645A"/>
    <w:rsid w:val="001C69EB"/>
    <w:rsid w:val="001D0612"/>
    <w:rsid w:val="001D0F99"/>
    <w:rsid w:val="001D4452"/>
    <w:rsid w:val="001D6439"/>
    <w:rsid w:val="001D7684"/>
    <w:rsid w:val="001E039D"/>
    <w:rsid w:val="001E1221"/>
    <w:rsid w:val="001E1995"/>
    <w:rsid w:val="001E33C9"/>
    <w:rsid w:val="001E33E9"/>
    <w:rsid w:val="001E71AF"/>
    <w:rsid w:val="001E73E9"/>
    <w:rsid w:val="001F0A6D"/>
    <w:rsid w:val="001F1366"/>
    <w:rsid w:val="001F166A"/>
    <w:rsid w:val="001F4907"/>
    <w:rsid w:val="001F6500"/>
    <w:rsid w:val="001F6E48"/>
    <w:rsid w:val="00201715"/>
    <w:rsid w:val="00201E6E"/>
    <w:rsid w:val="002051FF"/>
    <w:rsid w:val="00207F64"/>
    <w:rsid w:val="00216BBD"/>
    <w:rsid w:val="00221B84"/>
    <w:rsid w:val="00222496"/>
    <w:rsid w:val="002247EB"/>
    <w:rsid w:val="00226D90"/>
    <w:rsid w:val="0022792A"/>
    <w:rsid w:val="00230CE6"/>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7AA1"/>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3CC"/>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6E0"/>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3154"/>
    <w:rsid w:val="003D4329"/>
    <w:rsid w:val="003D5BDE"/>
    <w:rsid w:val="003D6A26"/>
    <w:rsid w:val="003E3737"/>
    <w:rsid w:val="003E3EA0"/>
    <w:rsid w:val="003E5377"/>
    <w:rsid w:val="003E5E88"/>
    <w:rsid w:val="003E6357"/>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1693A"/>
    <w:rsid w:val="004201BC"/>
    <w:rsid w:val="00420333"/>
    <w:rsid w:val="00421BF8"/>
    <w:rsid w:val="00423B77"/>
    <w:rsid w:val="00424275"/>
    <w:rsid w:val="0042737B"/>
    <w:rsid w:val="004315CC"/>
    <w:rsid w:val="00431A4A"/>
    <w:rsid w:val="004343F7"/>
    <w:rsid w:val="004348E8"/>
    <w:rsid w:val="00440CF2"/>
    <w:rsid w:val="00443853"/>
    <w:rsid w:val="0044434D"/>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74C"/>
    <w:rsid w:val="00491D95"/>
    <w:rsid w:val="00494588"/>
    <w:rsid w:val="0049484D"/>
    <w:rsid w:val="00494ED7"/>
    <w:rsid w:val="00495B3D"/>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3980"/>
    <w:rsid w:val="005F4D3E"/>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1CB"/>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45AE"/>
    <w:rsid w:val="006D6C7A"/>
    <w:rsid w:val="006D6FBB"/>
    <w:rsid w:val="006D73F4"/>
    <w:rsid w:val="006D7644"/>
    <w:rsid w:val="006E095A"/>
    <w:rsid w:val="006E159C"/>
    <w:rsid w:val="006E190A"/>
    <w:rsid w:val="006E1977"/>
    <w:rsid w:val="006E42A3"/>
    <w:rsid w:val="006E4386"/>
    <w:rsid w:val="006E7C2C"/>
    <w:rsid w:val="006F4C3B"/>
    <w:rsid w:val="006F56DD"/>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37A37"/>
    <w:rsid w:val="00737C7D"/>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4401"/>
    <w:rsid w:val="007F69DF"/>
    <w:rsid w:val="007F791D"/>
    <w:rsid w:val="00800D3D"/>
    <w:rsid w:val="0080259B"/>
    <w:rsid w:val="00802877"/>
    <w:rsid w:val="00802918"/>
    <w:rsid w:val="00802C5F"/>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17501"/>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0362"/>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D4EDB"/>
    <w:rsid w:val="008E1213"/>
    <w:rsid w:val="008E4430"/>
    <w:rsid w:val="008E4568"/>
    <w:rsid w:val="008E4695"/>
    <w:rsid w:val="008E4896"/>
    <w:rsid w:val="008E6BF1"/>
    <w:rsid w:val="008F044D"/>
    <w:rsid w:val="008F10EA"/>
    <w:rsid w:val="008F11FB"/>
    <w:rsid w:val="008F2CC2"/>
    <w:rsid w:val="008F30C1"/>
    <w:rsid w:val="008F349C"/>
    <w:rsid w:val="008F4216"/>
    <w:rsid w:val="008F6C54"/>
    <w:rsid w:val="008F7ADE"/>
    <w:rsid w:val="009010F1"/>
    <w:rsid w:val="00901D18"/>
    <w:rsid w:val="0090288D"/>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E6228"/>
    <w:rsid w:val="009F04E1"/>
    <w:rsid w:val="009F36E4"/>
    <w:rsid w:val="009F4CD6"/>
    <w:rsid w:val="009F5FDC"/>
    <w:rsid w:val="009F7820"/>
    <w:rsid w:val="00A00227"/>
    <w:rsid w:val="00A02153"/>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719"/>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17EF"/>
    <w:rsid w:val="00AB23B6"/>
    <w:rsid w:val="00AB3183"/>
    <w:rsid w:val="00AB32A8"/>
    <w:rsid w:val="00AB40D7"/>
    <w:rsid w:val="00AB453C"/>
    <w:rsid w:val="00AB5C50"/>
    <w:rsid w:val="00AB6FF0"/>
    <w:rsid w:val="00AC060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433"/>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15F"/>
    <w:rsid w:val="00CC076F"/>
    <w:rsid w:val="00CC0A71"/>
    <w:rsid w:val="00CC1236"/>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26E"/>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107F"/>
    <w:rsid w:val="00E02317"/>
    <w:rsid w:val="00E027EE"/>
    <w:rsid w:val="00E030B7"/>
    <w:rsid w:val="00E044C0"/>
    <w:rsid w:val="00E0578B"/>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37F2"/>
    <w:rsid w:val="00E56413"/>
    <w:rsid w:val="00E575A5"/>
    <w:rsid w:val="00E6244B"/>
    <w:rsid w:val="00E65884"/>
    <w:rsid w:val="00E65BEA"/>
    <w:rsid w:val="00E71932"/>
    <w:rsid w:val="00E71BEC"/>
    <w:rsid w:val="00E73AED"/>
    <w:rsid w:val="00E74D20"/>
    <w:rsid w:val="00E77F0A"/>
    <w:rsid w:val="00E81208"/>
    <w:rsid w:val="00E830DB"/>
    <w:rsid w:val="00E83FF6"/>
    <w:rsid w:val="00E853BC"/>
    <w:rsid w:val="00E853E2"/>
    <w:rsid w:val="00E8673C"/>
    <w:rsid w:val="00E911AD"/>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493"/>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416CF"/>
    <w:rsid w:val="00F43A7D"/>
    <w:rsid w:val="00F45E09"/>
    <w:rsid w:val="00F46B8C"/>
    <w:rsid w:val="00F46F29"/>
    <w:rsid w:val="00F509F8"/>
    <w:rsid w:val="00F50AC8"/>
    <w:rsid w:val="00F51906"/>
    <w:rsid w:val="00F527E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cs="Tahoma" w:hAnsi="Tahoma" w:ascii="Tahoma"/>
      <w:sz w:val="16"/>
      <w:szCs w:val="16"/>
    </w:rPr>
  </w:style>
  <w:style w:customStyle="true" w:styleId="TekstbaloniaChar" w:type="character">
    <w:name w:val="Tekst balončića Char"/>
    <w:basedOn w:val="Zadanifontodlomka"/>
    <w:link w:val="Tekstbalonia"/>
    <w:rsid w:val="00737A37"/>
    <w:rPr>
      <w:rFonts w:cs="Tahoma" w:hAnsi="Tahoma" w:ascii="Tahoma"/>
      <w:b/>
      <w:sz w:val="16"/>
      <w:szCs w:val="16"/>
      <w:lang w:eastAsia="en-US"/>
    </w:rPr>
  </w:style>
  <w:style w:styleId="Tekstrezerviranogmjesta" w:type="character">
    <w:name w:val="Placeholder Text"/>
    <w:basedOn w:val="Zadanifontodlomka"/>
    <w:uiPriority w:val="99"/>
    <w:semiHidden/>
    <w:rsid w:val="00737C7D"/>
    <w:rPr>
      <w:color w:val="808080"/>
      <w:bdr w:space="0" w:sz="0" w:color="auto" w:val="none"/>
      <w:shd w:fill="auto" w:color="auto" w:val="clear"/>
    </w:rPr>
  </w:style>
  <w:style w:customStyle="true" w:styleId="eSPISCCParagraphDefaultFont" w:type="character">
    <w:name w:val="eSPIS_CC_Paragraph Default Font"/>
    <w:basedOn w:val="Zadanifontodlomka"/>
    <w:rsid w:val="00737C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C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37C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C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ascii="Tahoma" w:cs="Tahoma" w:hAnsi="Tahoma"/>
      <w:sz w:val="16"/>
      <w:szCs w:val="16"/>
    </w:rPr>
  </w:style>
  <w:style w:customStyle="1" w:styleId="TekstbaloniaChar" w:type="character">
    <w:name w:val="Tekst balončića Char"/>
    <w:basedOn w:val="Zadanifontodlomka"/>
    <w:link w:val="Tekstbalonia"/>
    <w:rsid w:val="00737A37"/>
    <w:rPr>
      <w:rFonts w:ascii="Tahoma" w:cs="Tahoma" w:hAnsi="Tahoma"/>
      <w:b/>
      <w:sz w:val="16"/>
      <w:szCs w:val="16"/>
      <w:lang w:eastAsia="en-US"/>
    </w:rPr>
  </w:style>
  <w:style w:styleId="Tekstrezerviranogmjesta" w:type="character">
    <w:name w:val="Placeholder Text"/>
    <w:basedOn w:val="Zadanifontodlomka"/>
    <w:uiPriority w:val="99"/>
    <w:semiHidden/>
    <w:rsid w:val="00737C7D"/>
    <w:rPr>
      <w:color w:val="808080"/>
      <w:bdr w:color="auto" w:space="0" w:sz="0" w:val="none"/>
      <w:shd w:color="auto" w:fill="auto" w:val="clear"/>
    </w:rPr>
  </w:style>
  <w:style w:customStyle="1" w:styleId="eSPISCCParagraphDefaultFont" w:type="character">
    <w:name w:val="eSPIS_CC_Paragraph Default Font"/>
    <w:basedOn w:val="Zadanifontodlomka"/>
    <w:rsid w:val="00737C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C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37C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C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058063">
      <w:bodyDiv w:val="true"/>
      <w:marLeft w:val="0"/>
      <w:marRight w:val="0"/>
      <w:marTop w:val="0"/>
      <w:marBottom w:val="0"/>
      <w:divBdr>
        <w:top w:space="0" w:sz="0" w:color="auto" w:val="none"/>
        <w:left w:space="0" w:sz="0" w:color="auto" w:val="none"/>
        <w:bottom w:space="0" w:sz="0" w:color="auto" w:val="none"/>
        <w:right w:space="0" w:sz="0" w:color="auto" w:val="none"/>
      </w:divBdr>
    </w:div>
    <w:div w:id="914634005">
      <w:bodyDiv w:val="true"/>
      <w:marLeft w:val="0"/>
      <w:marRight w:val="0"/>
      <w:marTop w:val="0"/>
      <w:marBottom w:val="0"/>
      <w:divBdr>
        <w:top w:space="0" w:sz="0" w:color="auto" w:val="none"/>
        <w:left w:space="0" w:sz="0" w:color="auto" w:val="none"/>
        <w:bottom w:space="0" w:sz="0" w:color="auto" w:val="none"/>
        <w:right w:space="0" w:sz="0" w:color="auto" w:val="none"/>
      </w:divBdr>
    </w:div>
    <w:div w:id="1284847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St-77/2018-18</izvorni_sadrzaj>
    <derivirana_varijabla naziv="DomainObject.Oznaka_1">St-77/2018-18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svibnja 2018.</izvorni_sadrzaj>
    <derivirana_varijabla naziv="DomainObject.Predmet.DatumRjesavanja_1">24.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ZIDAR d.o.o.</izvorni_sadrzaj>
    <derivirana_varijabla naziv="DomainObject.Predmet.ProtustrankaFormated_1">  ZIDAR d.o.o.</derivirana_varijabla>
  </DomainObject.Predmet.ProtustrankaFormated>
  <DomainObject.Predmet.ProtustrankaFormatedOIB>
    <izvorni_sadrzaj>  ZIDAR d.o.o., OIB 85272274160</izvorni_sadrzaj>
    <derivirana_varijabla naziv="DomainObject.Predmet.ProtustrankaFormatedOIB_1">  ZIDAR d.o.o., OIB 85272274160</derivirana_varijabla>
  </DomainObject.Predmet.ProtustrankaFormatedOIB>
  <DomainObject.Predmet.ProtustrankaFormatedWithAdress>
    <izvorni_sadrzaj> ZIDAR d.o.o., Janka Polić Kamova 85, 51000 Rijeka</izvorni_sadrzaj>
    <derivirana_varijabla naziv="DomainObject.Predmet.ProtustrankaFormatedWithAdress_1"> ZIDAR d.o.o., Janka Polić Kamova 85, 51000 Rijeka</derivirana_varijabla>
  </DomainObject.Predmet.ProtustrankaFormatedWithAdress>
  <DomainObject.Predmet.ProtustrankaFormatedWithAdressOIB>
    <izvorni_sadrzaj> ZIDAR d.o.o., OIB 85272274160, Janka Polić Kamova 85, 51000 Rijeka</izvorni_sadrzaj>
    <derivirana_varijabla naziv="DomainObject.Predmet.ProtustrankaFormatedWithAdressOIB_1"> ZIDAR d.o.o., OIB 85272274160, Janka Polić Kamova 85, 51000 Rijeka</derivirana_varijabla>
  </DomainObject.Predmet.ProtustrankaFormatedWithAdressOIB>
  <DomainObject.Predmet.ProtustrankaWithAdress>
    <izvorni_sadrzaj>ZIDAR d.o.o. Janka Polić Kamova 85, 51000 Rijeka</izvorni_sadrzaj>
    <derivirana_varijabla naziv="DomainObject.Predmet.ProtustrankaWithAdress_1">ZIDAR d.o.o. Janka Polić Kamova 85, 51000 Rijeka</derivirana_varijabla>
  </DomainObject.Predmet.ProtustrankaWithAdress>
  <DomainObject.Predmet.ProtustrankaWithAdressOIB>
    <izvorni_sadrzaj>ZIDAR d.o.o., OIB 85272274160, Janka Polić Kamova 85, 51000 Rijeka</izvorni_sadrzaj>
    <derivirana_varijabla naziv="DomainObject.Predmet.ProtustrankaWithAdressOIB_1">ZIDAR d.o.o., OIB 85272274160, Janka Polić Kamova 85, 51000 Rijeka</derivirana_varijabla>
  </DomainObject.Predmet.ProtustrankaWithAdressOIB>
  <DomainObject.Predmet.ProtustrankaNazivFormated>
    <izvorni_sadrzaj>ZIDAR d.o.o.</izvorni_sadrzaj>
    <derivirana_varijabla naziv="DomainObject.Predmet.ProtustrankaNazivFormated_1">ZIDAR d.o.o.</derivirana_varijabla>
  </DomainObject.Predmet.ProtustrankaNazivFormated>
  <DomainObject.Predmet.ProtustrankaNazivFormatedOIB>
    <izvorni_sadrzaj>ZIDAR d.o.o., OIB 85272274160</izvorni_sadrzaj>
    <derivirana_varijabla naziv="DomainObject.Predmet.ProtustrankaNazivFormatedOIB_1">ZIDAR d.o.o., OIB 85272274160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GOJČE JAKIMOVSKI; GORAN STOJANOVSKI; KREŠIMIR MLADENIĆ; IVICA BOŠNJAK; VALTER LUKANIĆ; STOILE STOJANOVSKI; LASTE ATANASOVSKI; ŽELJKO BUNČIĆ; JOSIP VEŠLIGAJ; DRAGAN RUŽIČIĆ; MILENKO LATINČIĆ</izvorni_sadrzaj>
    <derivirana_varijabla naziv="DomainObject.Predmet.StrankaFormated_1">  GOJČE JAKIMOVSKI; GORAN STOJANOVSKI; KREŠIMIR MLADENIĆ; IVICA BOŠNJAK; VALTER LUKANIĆ; STOILE STOJANOVSKI; LASTE ATANASOVSKI; ŽELJKO BUNČIĆ; JOSIP VEŠLIGAJ; DRAGAN RUŽIČIĆ; MILENKO LATINČIĆ</derivirana_varijabla>
  </DomainObject.Predmet.StrankaFormated>
  <DomainObject.Predmet.StrankaFormatedOIB>
    <izvorni_sadrzaj>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izvorni_sadrzaj>
    <derivirana_varijabla naziv="DomainObject.Predmet.StrankaFormatedOIB_1">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derivirana_varijabla>
  </DomainObject.Predmet.StrankaFormatedOIB>
  <DomainObject.Predmet.StrankaFormatedWithAdress>
    <izvorni_sadrzaj>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izvorni_sadrzaj>
    <derivirana_varijabla naziv="DomainObject.Predmet.StrankaFormatedWithAdress_1">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derivirana_varijabla>
  </DomainObject.Predmet.StrankaFormatedWithAdress>
  <DomainObject.Predmet.StrankaFormatedWithAdressOIB>
    <izvorni_sadrzaj>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izvorni_sadrzaj>
    <derivirana_varijabla naziv="DomainObject.Predmet.StrankaFormatedWithAdressOIB_1">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derivirana_varijabla>
  </DomainObject.Predmet.StrankaFormatedWithAdressOIB>
  <DomainObject.Predmet.StrankaWithAdress>
    <izvorni_sadrzaj>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izvorni_sadrzaj>
    <derivirana_varijabla naziv="DomainObject.Predmet.StrankaWithAdress_1">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derivirana_varijabla>
  </DomainObject.Predmet.StrankaWithAdress>
  <DomainObject.Predmet.StrankaWithAdressOIB>
    <izvorni_sadrzaj>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izvorni_sadrzaj>
    <derivirana_varijabla naziv="DomainObject.Predmet.StrankaWithAdressOIB_1">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derivirana_varijabla>
  </DomainObject.Predmet.StrankaWithAdressOIB>
  <DomainObject.Predmet.StrankaNazivFormated>
    <izvorni_sadrzaj>GOJČE JAKIMOVSKI,GORAN STOJANOVSKI,KREŠIMIR MLADENIĆ,IVICA BOŠNJAK,VALTER LUKANIĆ,STOILE STOJANOVSKI,LASTE ATANASOVSKI,ŽELJKO BUNČIĆ,JOSIP VEŠLIGAJ,DRAGAN RUŽIČIĆ,MILENKO LATINČIĆ</izvorni_sadrzaj>
    <derivirana_varijabla naziv="DomainObject.Predmet.StrankaNazivFormated_1">GOJČE JAKIMOVSKI,GORAN STOJANOVSKI,KREŠIMIR MLADENIĆ,IVICA BOŠNJAK,VALTER LUKANIĆ,STOILE STOJANOVSKI,LASTE ATANASOVSKI,ŽELJKO BUNČIĆ,JOSIP VEŠLIGAJ,DRAGAN RUŽIČIĆ,MILENKO LATINČIĆ</derivirana_varijabla>
  </DomainObject.Predmet.StrankaNazivFormated>
  <DomainObject.Predmet.StrankaNazivFormatedOIB>
    <izvorni_sadrzaj>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izvorni_sadrzaj>
    <derivirana_varijabla naziv="DomainObject.Predmet.StrankaNazivFormatedOIB_1">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Formated>
  <DomainObject.Predmet.StrankaList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FormatedOIB>
  <DomainObject.Predmet.StrankaListFormatedWithAdress>
    <izvorni_sadrzaj>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izvorni_sadrzaj>
    <derivirana_varijabla naziv="DomainObject.Predmet.StrankaListFormatedWithAdress_1">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derivirana_varijabla>
  </DomainObject.Predmet.StrankaListFormatedWithAdress>
  <DomainObject.Predmet.StrankaListFormatedWithAdressOIB>
    <izvorni_sadrzaj>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izvorni_sadrzaj>
    <derivirana_varijabla naziv="DomainObject.Predmet.StrankaListFormatedWithAdressOIB_1">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derivirana_varijabla>
  </DomainObject.Predmet.StrankaListFormatedWithAdressOIB>
  <DomainObject.Predmet.StrankaListNaziv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Naziv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NazivFormated>
  <DomainObject.Predmet.StrankaListNaziv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Naziv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NazivFormatedOIB>
  <DomainObject.Predmet.ProtuStrankaListFormated>
    <izvorni_sadrzaj>
      <item>ZIDAR d.o.o.</item>
    </izvorni_sadrzaj>
    <derivirana_varijabla naziv="DomainObject.Predmet.ProtuStrankaListFormated_1">
      <item>ZIDAR d.o.o.</item>
    </derivirana_varijabla>
  </DomainObject.Predmet.ProtuStrankaListFormated>
  <DomainObject.Predmet.ProtuStrankaListFormatedOIB>
    <izvorni_sadrzaj>
      <item>ZIDAR d.o.o., OIB 85272274160</item>
    </izvorni_sadrzaj>
    <derivirana_varijabla naziv="DomainObject.Predmet.ProtuStrankaListFormatedOIB_1">
      <item>ZIDAR d.o.o., OIB 85272274160</item>
    </derivirana_varijabla>
  </DomainObject.Predmet.ProtuStrankaListFormatedOIB>
  <DomainObject.Predmet.ProtuStrankaListFormatedWithAdress>
    <izvorni_sadrzaj>
      <item>ZIDAR d.o.o., Janka Polić Kamova 85, 51000 Rijeka</item>
    </izvorni_sadrzaj>
    <derivirana_varijabla naziv="DomainObject.Predmet.ProtuStrankaListFormatedWithAdress_1">
      <item>ZIDAR d.o.o., Janka Polić Kamova 85, 51000 Rijeka</item>
    </derivirana_varijabla>
  </DomainObject.Predmet.ProtuStrankaListFormatedWithAdress>
  <DomainObject.Predmet.ProtuStrankaListFormatedWithAdressOIB>
    <izvorni_sadrzaj>
      <item>ZIDAR d.o.o., OIB 85272274160, Janka Polić Kamova 85, 51000 Rijeka</item>
    </izvorni_sadrzaj>
    <derivirana_varijabla naziv="DomainObject.Predmet.ProtuStrankaListFormatedWithAdressOIB_1">
      <item>ZIDAR d.o.o., OIB 85272274160, Janka Polić Kamova 85, 51000 Rijeka</item>
    </derivirana_varijabla>
  </DomainObject.Predmet.ProtuStrankaListFormatedWithAdressOIB>
  <DomainObject.Predmet.ProtuStrankaListNazivFormated>
    <izvorni_sadrzaj>
      <item>ZIDAR d.o.o.</item>
    </izvorni_sadrzaj>
    <derivirana_varijabla naziv="DomainObject.Predmet.ProtuStrankaListNazivFormated_1">
      <item>ZIDAR d.o.o.</item>
    </derivirana_varijabla>
  </DomainObject.Predmet.ProtuStrankaListNazivFormated>
  <DomainObject.Predmet.ProtuStrankaListNazivFormatedOIB>
    <izvorni_sadrzaj>
      <item>ZIDAR d.o.o., OIB 85272274160</item>
    </izvorni_sadrzaj>
    <derivirana_varijabla naziv="DomainObject.Predmet.ProtuStrankaListNazivFormatedOIB_1">
      <item>ZIDAR d.o.o., OIB 85272274160</item>
    </derivirana_varijabla>
  </DomainObject.Predmet.ProtuStrankaListNazivFormatedOIB>
  <DomainObject.Predmet.OstaliListFormated>
    <izvorni_sadrzaj>
      <item>VESNA MATOKOVIĆ</item>
      <item>DUBRAVKA STAŠIĆ</item>
      <item>MARKO ZAGORAC</item>
    </izvorni_sadrzaj>
    <derivirana_varijabla naziv="DomainObject.Predmet.OstaliListFormated_1">
      <item>VESNA MATOKOVIĆ</item>
      <item>DUBRAVKA STAŠIĆ</item>
      <item>MARKO ZAGORAC</item>
    </derivirana_varijabla>
  </DomainObject.Predmet.OstaliListFormated>
  <DomainObject.Predmet.OstaliListFormatedOIB>
    <izvorni_sadrzaj>
      <item>VESNA MATOKOVIĆ</item>
      <item>DUBRAVKA STAŠIĆ</item>
      <item>MARKO ZAGORAC</item>
    </izvorni_sadrzaj>
    <derivirana_varijabla naziv="DomainObject.Predmet.OstaliListFormatedOIB_1">
      <item>VESNA MATOKOVIĆ</item>
      <item>DUBRAVKA STAŠIĆ</item>
      <item>MARKO ZAGORAC</item>
    </derivirana_varijabla>
  </DomainObject.Predmet.OstaliListFormatedOIB>
  <DomainObject.Predmet.OstaliListFormatedWithAdress>
    <izvorni_sadrzaj>
      <item>VESNA MATOKOVIĆ</item>
      <item>DUBRAVKA STAŠIĆ</item>
      <item>MARKO ZAGORAC</item>
    </izvorni_sadrzaj>
    <derivirana_varijabla naziv="DomainObject.Predmet.OstaliListFormatedWithAdress_1">
      <item>VESNA MATOKOVIĆ</item>
      <item>DUBRAVKA STAŠIĆ</item>
      <item>MARKO ZAGORAC</item>
    </derivirana_varijabla>
  </DomainObject.Predmet.OstaliListFormatedWithAdress>
  <DomainObject.Predmet.OstaliListFormatedWithAdressOIB>
    <izvorni_sadrzaj>
      <item>VESNA MATOKOVIĆ</item>
      <item>DUBRAVKA STAŠIĆ</item>
      <item>MARKO ZAGORAC</item>
    </izvorni_sadrzaj>
    <derivirana_varijabla naziv="DomainObject.Predmet.OstaliListFormatedWithAdressOIB_1">
      <item>VESNA MATOKOVIĆ</item>
      <item>DUBRAVKA STAŠIĆ</item>
      <item>MARKO ZAGORAC</item>
    </derivirana_varijabla>
  </DomainObject.Predmet.OstaliListFormatedWithAdressOIB>
  <DomainObject.Predmet.OstaliListNazivFormated>
    <izvorni_sadrzaj>
      <item>VESNA MATOKOVIĆ</item>
      <item>DUBRAVKA STAŠIĆ</item>
      <item>MARKO ZAGORAC</item>
    </izvorni_sadrzaj>
    <derivirana_varijabla naziv="DomainObject.Predmet.OstaliListNazivFormated_1">
      <item>VESNA MATOKOVIĆ</item>
      <item>DUBRAVKA STAŠIĆ</item>
      <item>MARKO ZAGORAC</item>
    </derivirana_varijabla>
  </DomainObject.Predmet.OstaliListNazivFormated>
  <DomainObject.Predmet.OstaliListNazivFormatedOIB>
    <izvorni_sadrzaj>
      <item>VESNA MATOKOVIĆ</item>
      <item>DUBRAVKA STAŠIĆ</item>
      <item>MARKO ZAGORAC</item>
    </izvorni_sadrzaj>
    <derivirana_varijabla naziv="DomainObject.Predmet.OstaliListNazivFormatedOIB_1">
      <item>VESNA MATOKOVIĆ</item>
      <item>DUBRAVKA STAŠIĆ</item>
      <item>MARKO ZAGORAC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St-77/2018-18</izvorni_sadrzaj>
    <derivirana_varijabla naziv="DomainObject.PoslovniBrojDokumenta_1">St-77/2018-18</derivirana_varijabla>
  </DomainObject.PoslovniBrojDokumenta>
  <DomainObject.Predmet.StrankaIDrugi>
    <izvorni_sadrzaj>GOJČE JAKIMOVSKI i dr.</izvorni_sadrzaj>
    <derivirana_varijabla naziv="DomainObject.Predmet.StrankaIDrugi_1">GOJČE JAKIMOVSKI i dr.</derivirana_varijabla>
  </DomainObject.Predmet.StrankaIDrugi>
  <DomainObject.Predmet.ProtustrankaIDrugi>
    <izvorni_sadrzaj>ZIDAR d.o.o.</izvorni_sadrzaj>
    <derivirana_varijabla naziv="DomainObject.Predmet.ProtustrankaIDrugi_1">ZIDAR d.o.o.</derivirana_varijabla>
  </DomainObject.Predmet.ProtustrankaIDrugi>
  <DomainObject.Predmet.StrankaIDrugiAdressOIB>
    <izvorni_sadrzaj>GOJČE JAKIMOVSKI, OIB 46658391767, Studenca 88, 51260 Crikvenica i dr.</izvorni_sadrzaj>
    <derivirana_varijabla naziv="DomainObject.Predmet.StrankaIDrugiAdressOIB_1">GOJČE JAKIMOVSKI, OIB 46658391767, Studenca 88, 51260 Crikvenica i dr.</derivirana_varijabla>
  </DomainObject.Predmet.StrankaIDrugiAdressOIB>
  <DomainObject.Predmet.ProtustrankaIDrugiAdressOIB>
    <izvorni_sadrzaj>ZIDAR d.o.o., OIB 85272274160, Janka Polić Kamova 85, 51000 Rijeka</izvorni_sadrzaj>
    <derivirana_varijabla naziv="DomainObject.Predmet.ProtustrankaIDrugiAdressOIB_1">ZIDAR d.o.o., OIB 85272274160, Janka Polić Kamova 85,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svibnja 2018.</izvorni_sadrzaj>
    <derivirana_varijabla naziv="DomainObject.Predmet.OdlukaRjesenje.DatumDonosenjaOdluke_1">24.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St-77/2018-18</izvorni_sadrzaj>
    <derivirana_varijabla naziv="DomainObject.Predmet.OdlukaRjesenje.Oznaka_1">St-77/2018-18</derivirana_varijabla>
  </DomainObject.Predmet.OdlukaRjesenje.Oznaka>
  <DomainObject.Predmet.SudioniciListNaziv>
    <izvorni_sadrzaj>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tem>VESNA MATOKOVIĆ</item>
      <item>DUBRAVKA STAŠIĆ</item>
      <item>MARKO ZAGORAC</item>
    </izvorni_sadrzaj>
    <derivirana_varijabla naziv="DomainObject.Predmet.SudioniciListNaziv_1">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tem>VESNA MATOKOVIĆ</item>
      <item>DUBRAVKA STAŠIĆ</item>
      <item>MARKO ZAGORAC</item>
    </derivirana_varijabla>
  </DomainObject.Predmet.SudioniciListNaziv>
  <DomainObject.Predmet.SudioniciListAdressOIB>
    <izvorni_sadrzaj>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tem>VESNA MATOKOVIĆ</item>
      <item>DUBRAVKA STAŠIĆ</item>
      <item>MARKO ZAGORAC</item>
    </izvorni_sadrzaj>
    <derivirana_varijabla naziv="DomainObject.Predmet.SudioniciListAdressOIB_1">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tem>VESNA MATOKOVIĆ</item>
      <item>DUBRAVKA STAŠIĆ</item>
      <item>MARKO ZAGORAC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tem>, OIB null</item>
      <item>, OIB null</item>
      <item>, OIB null</item>
    </izvorni_sadrzaj>
    <derivirana_varijabla naziv="DomainObject.Predmet.SudioniciListNazivOIB_1">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ABB644-2556-4BB1-A9D5-BC51514841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573</properties:Words>
  <properties:Characters>3411</properties:Characters>
  <properties:Lines>75</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2018-05-24T12:30:00Z</dcterms:created>
  <dc:creator>korlevicd</dc:creator>
  <cp:lastModifiedBy>Željka Borčić</cp:lastModifiedBy>
  <cp:lastPrinted>2018-04-24T12:03:00Z</cp:lastPrinted>
  <dcterms:modified xmlns:xsi="http://www.w3.org/2001/XMLSchema-instance" xsi:type="dcterms:W3CDTF">2018-05-25T10:46:00Z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St-77/2018-18 / Odluka - Rješenje - obustava postupka (77-18_obustava_-_povlačenje_i_nagrada.docx)</vt:lpwstr>
  </prop:property>
  <prop:property name="CC_coloring" pid="4" fmtid="{D5CDD505-2E9C-101B-9397-08002B2CF9AE}">
    <vt:bool>false</vt:bool>
  </prop:property>
  <prop:property name="BrojStranica" pid="5" fmtid="{D5CDD505-2E9C-101B-9397-08002B2CF9AE}">
    <vt:i4>2</vt:i4>
  </prop:property>
</prop:Properties>
</file>