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cb1f" w14:paraId="7cecb1f"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C22339">
        <w:t>Ivane Kostrić, iz Zagreba, Jablanička ulica I. odvojak 2, OIB: 62147401811</w:t>
      </w:r>
      <w:r>
        <w:t xml:space="preserve">, za otvaranje postupka stečaja potrošača, nakon pripremnog ročišta održanog </w:t>
      </w:r>
      <w:r w:rsidR="00C22339">
        <w:t>10</w:t>
      </w:r>
      <w:r w:rsidR="00C53361">
        <w:t>. studenog</w:t>
      </w:r>
      <w:r>
        <w:t xml:space="preserve">  2017. u prisutnosti </w:t>
      </w:r>
      <w:r w:rsidR="00AA4A49">
        <w:t>potrošača</w:t>
      </w:r>
      <w:r w:rsidR="00C22339">
        <w:t>,</w:t>
      </w:r>
      <w:r w:rsidR="00235275">
        <w:t xml:space="preserve"> pun. vjerovnika </w:t>
      </w:r>
      <w:r w:rsidR="001E60A9">
        <w:t xml:space="preserve">Republike Hrvatske, </w:t>
      </w:r>
      <w:r w:rsidR="00C22339">
        <w:t>Darka Butorovića</w:t>
      </w:r>
      <w:r w:rsidR="001E60A9">
        <w:t xml:space="preserve"> </w:t>
      </w:r>
      <w:r w:rsidR="00C22339">
        <w:t>zamjenika Općinskog državnog odvjetnika i zamjenika pun. vjerovnika Erste&amp;Steiermarkische d.d. Viktorije Elizabete Đurđević odvjetničke vježbenice</w:t>
      </w:r>
      <w:r>
        <w:t xml:space="preserve">, </w:t>
      </w:r>
      <w:r w:rsidR="00C22339">
        <w:t>09</w:t>
      </w:r>
      <w:r w:rsidR="00C53361">
        <w:t>. siječnja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C22339">
        <w:t>Ivanom Kostrić, iz Zagreba, Jablanička ulica I. odvojak 2, OIB: 62147401811</w:t>
      </w:r>
      <w:r w:rsidR="00C53361">
        <w:t>.</w:t>
      </w:r>
    </w:p>
    <w:p w:rsidRDefault="00CA1195" w:rsidP="00420F9A" w:rsidR="00CA1195">
      <w:pPr>
        <w:jc w:val="both"/>
      </w:pPr>
    </w:p>
    <w:p w:rsidRDefault="009F38F9" w:rsidP="00420F9A" w:rsidR="009F38F9">
      <w:pPr>
        <w:ind w:firstLine="708"/>
        <w:jc w:val="both"/>
      </w:pPr>
      <w:r>
        <w:t xml:space="preserve">Postupak stečaja potrošača otvoren je </w:t>
      </w:r>
      <w:r w:rsidR="00C22339">
        <w:t>09</w:t>
      </w:r>
      <w:r w:rsidR="00C53361">
        <w:t>. siječnja 2018</w:t>
      </w:r>
      <w:r>
        <w:t>.  godine u 15,00 sati kada je ovo rješenje objavljeno na mrežnoj stranici e–oglasna ploča sudova.</w:t>
      </w:r>
    </w:p>
    <w:p w:rsidRDefault="009F38F9" w:rsidP="00420F9A" w:rsidR="009F38F9">
      <w:pPr>
        <w:ind w:firstLine="708"/>
        <w:jc w:val="both"/>
      </w:pPr>
    </w:p>
    <w:p w:rsidRDefault="009F38F9" w:rsidP="00420F9A" w:rsidR="00AA4A49">
      <w:pPr>
        <w:ind w:firstLine="708"/>
        <w:jc w:val="both"/>
      </w:pPr>
      <w:r>
        <w:t xml:space="preserve">II. Z a k lj u č u j e  s e  postupak stečaja potrošača nad </w:t>
      </w:r>
      <w:r w:rsidR="00C22339">
        <w:t>Ivanom Kostrić, iz Zagreba, Jablanička ulica I. odvojak 2, OIB: 62147401811</w:t>
      </w:r>
      <w:r w:rsidR="00C53361">
        <w:t xml:space="preserve">. </w:t>
      </w:r>
    </w:p>
    <w:p w:rsidRDefault="00C53361" w:rsidP="00420F9A" w:rsidR="00C53361">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235275">
        <w:t xml:space="preserve">Bože Guvo iz Splita, Smiljanićeva 2, OIB: 55368811100.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235275">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lastRenderedPageBreak/>
        <w:t xml:space="preserve">Poseban račun povjerenik mora otvoriti prvi dan nakon što ga je sud imenovao. </w:t>
      </w:r>
    </w:p>
    <w:p w:rsidRDefault="009F38F9" w:rsidP="00620161" w:rsidR="00CE2BB9">
      <w:pPr>
        <w:ind w:firstLine="708"/>
        <w:jc w:val="both"/>
      </w:pPr>
      <w:r>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C22339">
        <w:t>Ivana Kostrić</w:t>
      </w:r>
      <w:r w:rsidR="00C53361">
        <w:t xml:space="preserve"> podnijela</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C22339">
        <w:t>10</w:t>
      </w:r>
      <w:r w:rsidR="00C53361">
        <w:t>. studenog</w:t>
      </w:r>
      <w:r>
        <w:t xml:space="preserve">  2017. godine objavljen je na e-oglasnoj ploči sudova </w:t>
      </w:r>
      <w:r w:rsidR="00C22339">
        <w:t>12</w:t>
      </w:r>
      <w:r w:rsidR="00C53361">
        <w:t>. lipnja</w:t>
      </w:r>
      <w:r>
        <w:t xml:space="preserve"> 201</w:t>
      </w:r>
      <w:r w:rsidR="001E60A9">
        <w:t>7</w:t>
      </w:r>
      <w:r>
        <w:t>. godine zajedno s popisom imovine i obveza te planom ispunjenja obveza.</w:t>
      </w:r>
    </w:p>
    <w:p w:rsidRDefault="009F38F9" w:rsidP="009D23CE" w:rsidR="009F38F9">
      <w:pPr>
        <w:jc w:val="both"/>
      </w:pPr>
      <w:r>
        <w:tab/>
      </w:r>
      <w:r w:rsidR="00C22339">
        <w:t>Vjerovnici</w:t>
      </w:r>
      <w:r w:rsidR="001E60A9">
        <w:t xml:space="preserve"> Republika Hrvatska</w:t>
      </w:r>
      <w:r w:rsidR="00C22339">
        <w:t>, Erste&amp;Steiermarkische bank d.d., B2 Kapital d.o.o., Eos Matrix d.o.o. i Hrvatski Telekom su</w:t>
      </w:r>
      <w:r w:rsidR="000E0B4E">
        <w:t xml:space="preserve"> </w:t>
      </w:r>
      <w:r w:rsidR="00C22339">
        <w:t>se očitovali</w:t>
      </w:r>
      <w:r w:rsidR="001E60A9">
        <w:t xml:space="preserve"> da ne prihvaća</w:t>
      </w:r>
      <w:r w:rsidR="00C22339">
        <w:t>ju</w:t>
      </w:r>
      <w:r>
        <w:t xml:space="preserve"> predloženi plan ispunjenja obveza. </w:t>
      </w:r>
    </w:p>
    <w:p w:rsidRDefault="009F38F9" w:rsidP="00C25DA4" w:rsidR="009F38F9">
      <w:pPr>
        <w:jc w:val="both"/>
      </w:pPr>
      <w:r>
        <w:tab/>
      </w:r>
      <w:r>
        <w:tab/>
      </w:r>
    </w:p>
    <w:p w:rsidRDefault="009F38F9" w:rsidP="009D23CE" w:rsidR="00C53361">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C22339">
        <w:t xml:space="preserve">završila fakultet 2005. no nikada nije radila u svojoj struci već kao srednja stručna sprema sve do 2009. godine za plaću od 3.850,00 kn nakon čega je dobila otkaz kao višak radne snage. Od tada je prijavljena na zavodu za zapošljavanje i ne može naći nikakav posao iako ga intenzivno traži jer uvijek postoji neki razlog zbog kojeg ju potencijalni poslodavci odbijaju, i nitko joj nije dao šansu da radi iako je na više mjesta molila posao. Fizičke poslove ne može obavljati jer se 2009. razboljela od neurološke bolesti u sklopu multiple skleroze. Primala je socijalnu pomoć a ona joj je ukinuta jer od 2015. živi sa novim partnerom sa kojim ima dijete. Od supruga se razvela 2012. i on je djelomično plaćao alimentaciju i nakon njegove smrti dijete prima obiteljsku mirovinu u iznosu od 870,00 kn te naknadu od Grada Zagreba u iznosu od 400,00 kn. Potrošač prima na ime dječjeg doplatka 600,00 kn, živi u stanu površine 70 m2 koji glasi na ime njezinog partnera no kupljen je novcem njegove majke. Partner trenutno nije zaposlen i prima naknadu od burze. Vlastite imovine nema. Dugovi su nastali jer je na nagovor bivšeg supruga uzela kredit od 10.000,00 eura radi podmirenja tekućih troškova, zatim je uzela gotovinske kredite preko kartica a dugovi su se samo nagomilavali i ona ih ne može podmirivati jer je ostala bez posla. Jedno vrijeme se nadala da će naći posao i moći podmiriti obaveze no vrijeme je prolazilo, posao nije našla a dugovi su se udvostručili tako da izlaz iz situacije ne vidi. </w:t>
      </w:r>
    </w:p>
    <w:p w:rsidRDefault="009F38F9" w:rsidP="00E75BAD" w:rsidR="009F38F9">
      <w:pPr>
        <w:ind w:firstLine="708"/>
        <w:jc w:val="both"/>
      </w:pPr>
      <w:r>
        <w:t xml:space="preserve">Iz plana ispunjenja obveza vidljivo je da potrošač prema vjerovnicima ima dugovanja u ukupnom iznosu od </w:t>
      </w:r>
      <w:r w:rsidR="00C22339">
        <w:t>preko 200.000,00</w:t>
      </w:r>
      <w:r w:rsidR="00026677">
        <w:t xml:space="preserve"> kuna</w:t>
      </w:r>
      <w:r>
        <w:t>, samo po osno</w:t>
      </w:r>
      <w:r w:rsidR="000E0B4E">
        <w:t>vi glavnica, dakle, bez kamata.</w:t>
      </w:r>
      <w:r>
        <w:t xml:space="preserve"> </w:t>
      </w:r>
    </w:p>
    <w:p w:rsidRDefault="00C22339" w:rsidP="00E75BAD" w:rsidR="00C53361">
      <w:pPr>
        <w:ind w:firstLine="708"/>
        <w:jc w:val="both"/>
      </w:pPr>
      <w:r>
        <w:t>Iz dostavljenih podataka od P</w:t>
      </w:r>
      <w:r w:rsidR="00C53361">
        <w:t xml:space="preserve">orezne uprave razvidno je da potrošač </w:t>
      </w:r>
      <w:r>
        <w:t>Ivana Kostrić</w:t>
      </w:r>
      <w:r w:rsidR="00C53361">
        <w:t xml:space="preserve"> u razdoblju od </w:t>
      </w:r>
      <w:r>
        <w:t>2015</w:t>
      </w:r>
      <w:r w:rsidR="00C53361">
        <w:t>. do 2016. g</w:t>
      </w:r>
      <w:r w:rsidR="00CA1195">
        <w:t>. nije ostvarila nikakve n</w:t>
      </w:r>
      <w:r>
        <w:t>eoporezive primitke ni dohodak, osim doplatka za djecu i socijalne potpore. Iz potvrde Gradskog ureda za katastar i geodetske poslove i D</w:t>
      </w:r>
      <w:r w:rsidR="00CA1195">
        <w:t xml:space="preserve">ržavne geodetske uprave utvrđeno je da potrošač </w:t>
      </w:r>
      <w:r>
        <w:t>Ivana Kostrić</w:t>
      </w:r>
      <w:r w:rsidR="00CA1195">
        <w:t xml:space="preserve"> nije nositelj prava na nekretninama na području Republike Hrvatske.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lastRenderedPageBreak/>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8604A3" w:rsidR="009F38F9">
      <w:pPr>
        <w:jc w:val="center"/>
      </w:pPr>
      <w:r>
        <w:t xml:space="preserve">U Zagrebu, </w:t>
      </w:r>
      <w:r w:rsidR="007D3858">
        <w:t>09</w:t>
      </w:r>
      <w:r w:rsidR="00CA1195">
        <w:t>. siječnja 2018</w:t>
      </w:r>
      <w:r>
        <w:t xml:space="preserve">.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AA4A49">
      <w:pPr>
        <w:jc w:val="right"/>
      </w:pPr>
      <w:r>
        <w:t>Jasna Gažić Ferenčina</w:t>
      </w:r>
      <w:r w:rsidR="000E0B4E">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A04EFC">
        <w:t>Bože Guvo</w:t>
      </w:r>
    </w:p>
    <w:p w:rsidRDefault="007D3858" w:rsidP="00590FB7" w:rsidR="000E0B4E">
      <w:pPr>
        <w:pStyle w:val="Odlomakpopisa"/>
        <w:numPr>
          <w:ilvl w:val="0"/>
          <w:numId w:val="9"/>
        </w:numPr>
        <w:jc w:val="both"/>
      </w:pPr>
      <w:r>
        <w:t xml:space="preserve">Hrvatska poštanska banka d.d. </w:t>
      </w:r>
    </w:p>
    <w:p w:rsidRDefault="007D3858" w:rsidP="00590FB7" w:rsidR="007D3858">
      <w:pPr>
        <w:pStyle w:val="Odlomakpopisa"/>
        <w:numPr>
          <w:ilvl w:val="0"/>
          <w:numId w:val="9"/>
        </w:numPr>
        <w:jc w:val="both"/>
      </w:pPr>
      <w:r>
        <w:t>Erste&amp;Steiermarkische bank d.d.</w:t>
      </w:r>
    </w:p>
    <w:p w:rsidRDefault="007D3858" w:rsidP="00590FB7" w:rsidR="007D3858" w:rsidRPr="00590FB7">
      <w:pPr>
        <w:pStyle w:val="Odlomakpopisa"/>
        <w:numPr>
          <w:ilvl w:val="0"/>
          <w:numId w:val="9"/>
        </w:numPr>
        <w:jc w:val="both"/>
      </w:pPr>
      <w:r>
        <w:t xml:space="preserve">Raiffeisen bank Austria d.d. </w:t>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0160" w:rsidR="00830160">
      <w:r>
        <w:separator/>
      </w:r>
    </w:p>
  </w:endnote>
  <w:endnote w:id="0" w:type="continuationSeparator">
    <w:p w:rsidRDefault="00830160" w:rsidR="00830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0160" w:rsidR="00830160">
      <w:r>
        <w:separator/>
      </w:r>
    </w:p>
  </w:footnote>
  <w:footnote w:id="0" w:type="continuationSeparator">
    <w:p w:rsidRDefault="00830160" w:rsidR="00830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3572">
      <w:rPr>
        <w:rStyle w:val="Brojstranice"/>
        <w:noProof/>
      </w:rPr>
      <w:t>3</w:t>
    </w:r>
    <w:r>
      <w:rPr>
        <w:rStyle w:val="Brojstranice"/>
      </w:rPr>
      <w:fldChar w:fldCharType="end"/>
    </w:r>
  </w:p>
  <w:p w:rsidRDefault="007D3858" w:rsidP="007D3858" w:rsidR="007D3858">
    <w:pPr>
      <w:jc w:val="right"/>
    </w:pPr>
    <w:r>
      <w:t>Posl. broj: 40 Sp-63/16-21</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C22339">
      <w:t>63/16-21</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E0B4E"/>
    <w:rsid w:val="001178EC"/>
    <w:rsid w:val="001329AB"/>
    <w:rsid w:val="00136DCF"/>
    <w:rsid w:val="00151023"/>
    <w:rsid w:val="00154EDB"/>
    <w:rsid w:val="001B2948"/>
    <w:rsid w:val="001B7C3B"/>
    <w:rsid w:val="001E60A9"/>
    <w:rsid w:val="00220664"/>
    <w:rsid w:val="00235275"/>
    <w:rsid w:val="00291EC0"/>
    <w:rsid w:val="002927C1"/>
    <w:rsid w:val="002C7D7F"/>
    <w:rsid w:val="002D74B3"/>
    <w:rsid w:val="002E77BF"/>
    <w:rsid w:val="00305CA6"/>
    <w:rsid w:val="00344D8F"/>
    <w:rsid w:val="003841B1"/>
    <w:rsid w:val="003C4654"/>
    <w:rsid w:val="003D17BA"/>
    <w:rsid w:val="003D6E32"/>
    <w:rsid w:val="003D7658"/>
    <w:rsid w:val="003F01B4"/>
    <w:rsid w:val="00420F9A"/>
    <w:rsid w:val="0042288A"/>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D3858"/>
    <w:rsid w:val="007E41D5"/>
    <w:rsid w:val="00813598"/>
    <w:rsid w:val="00830160"/>
    <w:rsid w:val="00830DF1"/>
    <w:rsid w:val="00835EA0"/>
    <w:rsid w:val="00855D28"/>
    <w:rsid w:val="008604A3"/>
    <w:rsid w:val="0086321F"/>
    <w:rsid w:val="008B677C"/>
    <w:rsid w:val="00913843"/>
    <w:rsid w:val="00932AA9"/>
    <w:rsid w:val="00940B50"/>
    <w:rsid w:val="009566A2"/>
    <w:rsid w:val="00966B9D"/>
    <w:rsid w:val="009C0FB6"/>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2339"/>
    <w:rsid w:val="00C25DA4"/>
    <w:rsid w:val="00C53361"/>
    <w:rsid w:val="00C544E4"/>
    <w:rsid w:val="00C6192A"/>
    <w:rsid w:val="00C812AA"/>
    <w:rsid w:val="00C86EAF"/>
    <w:rsid w:val="00C9293C"/>
    <w:rsid w:val="00CA1195"/>
    <w:rsid w:val="00CB4E29"/>
    <w:rsid w:val="00CD5CC4"/>
    <w:rsid w:val="00CE2BB9"/>
    <w:rsid w:val="00D07016"/>
    <w:rsid w:val="00D25B55"/>
    <w:rsid w:val="00D92CA8"/>
    <w:rsid w:val="00DD751E"/>
    <w:rsid w:val="00DE3572"/>
    <w:rsid w:val="00DF3FBA"/>
    <w:rsid w:val="00E32181"/>
    <w:rsid w:val="00E34EFC"/>
    <w:rsid w:val="00E42AC2"/>
    <w:rsid w:val="00E46C32"/>
    <w:rsid w:val="00E55B9F"/>
    <w:rsid w:val="00E735C8"/>
    <w:rsid w:val="00E75BAD"/>
    <w:rsid w:val="00EA0A20"/>
    <w:rsid w:val="00ED4C33"/>
    <w:rsid w:val="00EF5DD7"/>
    <w:rsid w:val="00F45669"/>
    <w:rsid w:val="00F5159D"/>
    <w:rsid w:val="00F540E1"/>
    <w:rsid w:val="00F5649F"/>
    <w:rsid w:val="00F727A7"/>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Sp-63/2016</izvorni_sadrzaj>
    <derivirana_varijabla naziv="DomainObject.Predmet.OznakaBroj_1">Sp-63/2016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Ivana Kostrić</izvorni_sadrzaj>
    <derivirana_varijabla naziv="DomainObject.Predmet.StrankaFormated_1">  Ivana Kostrić</derivirana_varijabla>
  </DomainObject.Predmet.StrankaFormated>
  <DomainObject.Predmet.StrankaFormatedOIB>
    <izvorni_sadrzaj>  Ivana Kostrić, OIB 62147401811</izvorni_sadrzaj>
    <derivirana_varijabla naziv="DomainObject.Predmet.StrankaFormatedOIB_1">  Ivana Kostrić, OIB 62147401811</derivirana_varijabla>
  </DomainObject.Predmet.StrankaFormatedOIB>
  <DomainObject.Predmet.StrankaFormatedWithAdress>
    <izvorni_sadrzaj> Ivana Kostrić, Jablanička Ulica I. Odvojak 2, 10000 Zagreb</izvorni_sadrzaj>
    <derivirana_varijabla naziv="DomainObject.Predmet.StrankaFormatedWithAdress_1"> Ivana Kostrić, Jablanička Ulica I. Odvojak 2, 10000 Zagreb</derivirana_varijabla>
  </DomainObject.Predmet.StrankaFormatedWithAdress>
  <DomainObject.Predmet.StrankaFormatedWithAdressOIB>
    <izvorni_sadrzaj> Ivana Kostrić, OIB 62147401811, Jablanička Ulica I. Odvojak 2, 10000 Zagreb</izvorni_sadrzaj>
    <derivirana_varijabla naziv="DomainObject.Predmet.StrankaFormatedWithAdressOIB_1"> Ivana Kostrić, OIB 62147401811, Jablanička Ulica I. Odvojak 2, 10000 Zagreb</derivirana_varijabla>
  </DomainObject.Predmet.StrankaFormatedWithAdressOIB>
  <DomainObject.Predmet.StrankaWithAdress>
    <izvorni_sadrzaj>Ivana Kostrić Jablanička Ulica I. Odvojak 2,10000 Zagreb</izvorni_sadrzaj>
    <derivirana_varijabla naziv="DomainObject.Predmet.StrankaWithAdress_1">Ivana Kostrić Jablanička Ulica I. Odvojak 2,10000 Zagreb</derivirana_varijabla>
  </DomainObject.Predmet.StrankaWithAdress>
  <DomainObject.Predmet.StrankaWithAdressOIB>
    <izvorni_sadrzaj>Ivana Kostrić, OIB 62147401811, Jablanička Ulica I. Odvojak 2,10000 Zagreb</izvorni_sadrzaj>
    <derivirana_varijabla naziv="DomainObject.Predmet.StrankaWithAdressOIB_1">Ivana Kostrić, OIB 62147401811, Jablanička Ulica I. Odvojak 2,10000 Zagreb</derivirana_varijabla>
  </DomainObject.Predmet.StrankaWithAdressOIB>
  <DomainObject.Predmet.StrankaNazivFormated>
    <izvorni_sadrzaj>Ivana Kostrić</izvorni_sadrzaj>
    <derivirana_varijabla naziv="DomainObject.Predmet.StrankaNazivFormated_1">Ivana Kostrić</derivirana_varijabla>
  </DomainObject.Predmet.StrankaNazivFormated>
  <DomainObject.Predmet.StrankaNazivFormatedOIB>
    <izvorni_sadrzaj>Ivana Kostrić, OIB 62147401811</izvorni_sadrzaj>
    <derivirana_varijabla naziv="DomainObject.Predmet.StrankaNazivFormatedOIB_1">Ivana Kostrić, OIB 62147401811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Ivana Kostrić</item>
    </izvorni_sadrzaj>
    <derivirana_varijabla naziv="DomainObject.Predmet.StrankaListFormated_1">
      <item>Ivana Kostrić</item>
    </derivirana_varijabla>
  </DomainObject.Predmet.StrankaListFormated>
  <DomainObject.Predmet.StrankaListFormatedOIB>
    <izvorni_sadrzaj>
      <item>Ivana Kostrić, OIB 62147401811</item>
    </izvorni_sadrzaj>
    <derivirana_varijabla naziv="DomainObject.Predmet.StrankaListFormatedOIB_1">
      <item>Ivana Kostrić, OIB 62147401811</item>
    </derivirana_varijabla>
  </DomainObject.Predmet.StrankaListFormatedOIB>
  <DomainObject.Predmet.StrankaListFormatedWithAdress>
    <izvorni_sadrzaj>
      <item>Ivana Kostrić, Jablanička Ulica I. Odvojak 2, 10000 Zagreb</item>
    </izvorni_sadrzaj>
    <derivirana_varijabla naziv="DomainObject.Predmet.StrankaListFormatedWithAdress_1">
      <item>Ivana Kostrić, Jablanička Ulica I. Odvojak 2, 10000 Zagreb</item>
    </derivirana_varijabla>
  </DomainObject.Predmet.StrankaListFormatedWithAdress>
  <DomainObject.Predmet.StrankaListFormatedWithAdressOIB>
    <izvorni_sadrzaj>
      <item>Ivana Kostrić, OIB 62147401811, Jablanička Ulica I. Odvojak 2, 10000 Zagreb</item>
    </izvorni_sadrzaj>
    <derivirana_varijabla naziv="DomainObject.Predmet.StrankaListFormatedWithAdressOIB_1">
      <item>Ivana Kostrić, OIB 62147401811, Jablanička Ulica I. Odvojak 2, 10000 Zagreb</item>
    </derivirana_varijabla>
  </DomainObject.Predmet.StrankaListFormatedWithAdressOIB>
  <DomainObject.Predmet.StrankaListNazivFormated>
    <izvorni_sadrzaj>
      <item>Ivana Kostrić</item>
    </izvorni_sadrzaj>
    <derivirana_varijabla naziv="DomainObject.Predmet.StrankaListNazivFormated_1">
      <item>Ivana Kostrić</item>
    </derivirana_varijabla>
  </DomainObject.Predmet.StrankaListNazivFormated>
  <DomainObject.Predmet.StrankaListNazivFormatedOIB>
    <izvorni_sadrzaj>
      <item>Ivana Kostrić, OIB 62147401811</item>
    </izvorni_sadrzaj>
    <derivirana_varijabla naziv="DomainObject.Predmet.StrankaListNazivFormatedOIB_1">
      <item>Ivana Kostrić, OIB 62147401811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izvorni_sadrzaj>
    <derivirana_varijabla naziv="DomainObject.Predmet.OstaliListFormated_1">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derivirana_varijabla>
  </DomainObject.Predmet.OstaliListFormated>
  <DomainObject.Predmet.OstaliListFormatedOIB>
    <izvorni_sadrzaj>
      <item>Hrvatski Telekom d.d., OIB 81793146560</item>
      <item>ERSTE&amp;STEIERMÄRKISCHE BANKA dioničko društvo, OIB 23057039320</item>
      <item>Odvjetničko društvo Hanžeković&amp;Partneri</item>
      <item>B2  KAPITAL d.o.o. za poslovne usluge, OIB 57509775367</item>
      <item>Općinsko državno odvjetništvo u Zagrebu, Građansko-upravni odjel</item>
      <item>Republika Hrvatska</item>
      <item>EOS MATRIX d.o.o. za poslovne usluge, OIB 76674680107</item>
      <item>Sonja Šoštar</item>
    </izvorni_sadrzaj>
    <derivirana_varijabla naziv="DomainObject.Predmet.OstaliListFormatedOIB_1">
      <item>Hrvatski Telekom d.d., OIB 81793146560</item>
      <item>ERSTE&amp;STEIERMÄRKISCHE BANKA dioničko društvo, OIB 23057039320</item>
      <item>Odvjetničko društvo Hanžeković&amp;Partneri</item>
      <item>B2  KAPITAL d.o.o. za poslovne usluge, OIB 57509775367</item>
      <item>Općinsko državno odvjetništvo u Zagrebu, Građansko-upravni odjel</item>
      <item>Republika Hrvatska</item>
      <item>EOS MATRIX d.o.o. za poslovne usluge, OIB 76674680107</item>
      <item>Sonja Šoštar</item>
    </derivirana_varijabla>
  </DomainObject.Predmet.OstaliListFormatedOIB>
  <DomainObject.Predmet.OstaliListFormatedWithAdress>
    <izvorni_sadrzaj>
      <item>Hrvatski Telekom d.d., Roberta Frangeša Mihanovića 9, 10000 Zagreb</item>
      <item>ERSTE&amp;STEIERMÄRKISCHE BANKA dioničko društvo, Jadranski Trg 3/a, 51000 Rijeka</item>
      <item>Odvjetničko društvo Hanžeković&amp;Partneri, Radnička cest 22, 10000 Zagreb</item>
      <item>B2  KAPITAL d.o.o. za poslovne usluge, Radnička cesta 41, 10000 Zagreb</item>
      <item>Općinsko državno odvjetništvo u Zagrebu, Građansko-upravni odjel</item>
      <item>Republika Hrvatska</item>
      <item>EOS MATRIX d.o.o. za poslovne usluge, Horvatova 82, 10000 Zagreb</item>
      <item>Sonja Šoštar, Kleščićeva 7, 10430 Samobor</item>
    </izvorni_sadrzaj>
    <derivirana_varijabla naziv="DomainObject.Predmet.OstaliListFormatedWithAdress_1">
      <item>Hrvatski Telekom d.d., Roberta Frangeša Mihanovića 9, 10000 Zagreb</item>
      <item>ERSTE&amp;STEIERMÄRKISCHE BANKA dioničko društvo, Jadranski Trg 3/a, 51000 Rijeka</item>
      <item>Odvjetničko društvo Hanžeković&amp;Partneri, Radnička cest 22, 10000 Zagreb</item>
      <item>B2  KAPITAL d.o.o. za poslovne usluge, Radnička cesta 41, 10000 Zagreb</item>
      <item>Općinsko državno odvjetništvo u Zagrebu, Građansko-upravni odjel</item>
      <item>Republika Hrvatska</item>
      <item>EOS MATRIX d.o.o. za poslovne usluge, Horvatova 82, 10000 Zagreb</item>
      <item>Sonja Šoštar, Kleščićeva 7, 10430 Samobor</item>
    </derivirana_varijabla>
  </DomainObject.Predmet.OstaliListFormatedWithAdress>
  <DomainObject.Predmet.OstaliListFormatedWithAdressOIB>
    <izvorni_sadrzaj>
      <item>Hrvatski Telekom d.d., OIB 81793146560, Roberta Frangeša Mihanovića 9, 10000 Zagreb</item>
      <item>ERSTE&amp;STEIERMÄRKISCHE BANKA dioničko društvo, OIB 23057039320, Jadranski Trg 3/a, 51000 Rijeka</item>
      <item>Odvjetničko društvo Hanžeković&amp;Partneri, Radnička cest 22, 10000 Zagreb</item>
      <item>B2  KAPITAL d.o.o. za poslovne usluge, OIB 57509775367, Radnička cesta 41, 10000 Zagreb</item>
      <item>Općinsko državno odvjetništvo u Zagrebu, Građansko-upravni odjel</item>
      <item>Republika Hrvatska</item>
      <item>EOS MATRIX d.o.o. za poslovne usluge, OIB 76674680107, Horvatova 82, 10000 Zagreb</item>
      <item>Sonja Šoštar, Kleščićeva 7, 10430 Samobor</item>
    </izvorni_sadrzaj>
    <derivirana_varijabla naziv="DomainObject.Predmet.OstaliListFormatedWithAdressOIB_1">
      <item>Hrvatski Telekom d.d., OIB 81793146560, Roberta Frangeša Mihanovića 9, 10000 Zagreb</item>
      <item>ERSTE&amp;STEIERMÄRKISCHE BANKA dioničko društvo, OIB 23057039320, Jadranski Trg 3/a, 51000 Rijeka</item>
      <item>Odvjetničko društvo Hanžeković&amp;Partneri, Radnička cest 22, 10000 Zagreb</item>
      <item>B2  KAPITAL d.o.o. za poslovne usluge, OIB 57509775367, Radnička cesta 41, 10000 Zagreb</item>
      <item>Općinsko državno odvjetništvo u Zagrebu, Građansko-upravni odjel</item>
      <item>Republika Hrvatska</item>
      <item>EOS MATRIX d.o.o. za poslovne usluge, OIB 76674680107, Horvatova 82, 10000 Zagreb</item>
      <item>Sonja Šoštar, Kleščićeva 7, 10430 Samobor</item>
    </derivirana_varijabla>
  </DomainObject.Predmet.OstaliListFormatedWithAdressOIB>
  <DomainObject.Predmet.OstaliListNazivFormated>
    <izvorni_sadrzaj>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izvorni_sadrzaj>
    <derivirana_varijabla naziv="DomainObject.Predmet.OstaliListNazivFormated_1">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derivirana_varijabla>
  </DomainObject.Predmet.OstaliListNazivFormated>
  <DomainObject.Predmet.OstaliListNazivFormatedOIB>
    <izvorni_sadrzaj>
      <item>Hrvatski Telekom d.d., OIB 81793146560</item>
      <item>ERSTE&amp;STEIERMÄRKISCHE BANKA dioničko društvo, OIB 23057039320</item>
      <item>Odvjetničko društvo Hanžeković&amp;Partneri</item>
      <item>B2  KAPITAL d.o.o. za poslovne usluge, OIB 57509775367</item>
      <item>Općinsko državno odvjetništvo u Zagrebu, Građansko-upravni odjel</item>
      <item>Republika Hrvatska</item>
      <item>EOS MATRIX d.o.o. za poslovne usluge, OIB 76674680107</item>
      <item>Sonja Šoštar</item>
    </izvorni_sadrzaj>
    <derivirana_varijabla naziv="DomainObject.Predmet.OstaliListNazivFormatedOIB_1">
      <item>Hrvatski Telekom d.d., OIB 81793146560</item>
      <item>ERSTE&amp;STEIERMÄRKISCHE BANKA dioničko društvo, OIB 23057039320</item>
      <item>Odvjetničko društvo Hanžeković&amp;Partneri</item>
      <item>B2  KAPITAL d.o.o. za poslovne usluge, OIB 57509775367</item>
      <item>Općinsko državno odvjetništvo u Zagrebu, Građansko-upravni odjel</item>
      <item>Republika Hrvatska</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Ivana Kostrić</izvorni_sadrzaj>
    <derivirana_varijabla naziv="DomainObject.Predmet.StrankaIDrugi_1">Ivana Kostrić</derivirana_varijabla>
  </DomainObject.Predmet.StrankaIDrugi>
  <DomainObject.Predmet.ProtustrankaIDrugi>
    <izvorni_sadrzaj/>
    <derivirana_varijabla naziv="DomainObject.Predmet.ProtustrankaIDrugi_1"/>
  </DomainObject.Predmet.ProtustrankaIDrugi>
  <DomainObject.Predmet.StrankaIDrugiAdressOIB>
    <izvorni_sadrzaj>Ivana Kostrić, OIB 62147401811, Jablanička Ulica I. Odvojak 2, 10000 Zagreb</izvorni_sadrzaj>
    <derivirana_varijabla naziv="DomainObject.Predmet.StrankaIDrugiAdressOIB_1">Ivana Kostrić, OIB 62147401811, Jablanička Ulica I. Odvojak 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Kostrić</item>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izvorni_sadrzaj>
    <derivirana_varijabla naziv="DomainObject.Predmet.SudioniciListNaziv_1">
      <item>Ivana Kostrić</item>
      <item>Hrvatski Telekom d.d.</item>
      <item>ERSTE&amp;STEIERMÄRKISCHE BANKA dioničko društvo</item>
      <item>Odvjetničko društvo Hanžeković&amp;Partneri</item>
      <item>B2  KAPITAL d.o.o. za poslovne usluge</item>
      <item>Općinsko državno odvjetništvo u Zagrebu, Građansko-upravni odjel</item>
      <item>Republika Hrvatska</item>
      <item>EOS MATRIX d.o.o. za poslovne usluge</item>
      <item>Sonja Šoštar</item>
    </derivirana_varijabla>
  </DomainObject.Predmet.SudioniciListNaziv>
  <DomainObject.Predmet.SudioniciListAdressOIB>
    <izvorni_sadrzaj>
      <item>Ivana Kostrić, OIB 62147401811, Jablanička Ulica I. Odvojak 2,10000 Zagreb</item>
      <item>Hrvatski Telekom d.d., OIB 81793146560, Roberta Frangeša Mihanovića 9,10000 Zagreb</item>
      <item>ERSTE&amp;STEIERMÄRKISCHE BANKA dioničko društvo, OIB 23057039320, Jadranski Trg 3/a,51000 Rijeka</item>
      <item>Odvjetničko društvo Hanžeković&amp;Partneri, Radnička cest 22,10000 Zagreb</item>
      <item>B2  KAPITAL d.o.o. za poslovne usluge, OIB 57509775367, Radnička cesta 41,10000 Zagreb</item>
      <item>Općinsko državno odvjetništvo u Zagrebu, Građansko-upravni odjel</item>
      <item>Republika Hrvatska</item>
      <item>EOS MATRIX d.o.o. za poslovne usluge, OIB 76674680107, Horvatova 82,10000 Zagreb</item>
      <item>Sonja Šoštar, Kleščićeva 7,10430 Samobor</item>
    </izvorni_sadrzaj>
    <derivirana_varijabla naziv="DomainObject.Predmet.SudioniciListAdressOIB_1">
      <item>Ivana Kostrić, OIB 62147401811, Jablanička Ulica I. Odvojak 2,10000 Zagreb</item>
      <item>Hrvatski Telekom d.d., OIB 81793146560, Roberta Frangeša Mihanovića 9,10000 Zagreb</item>
      <item>ERSTE&amp;STEIERMÄRKISCHE BANKA dioničko društvo, OIB 23057039320, Jadranski Trg 3/a,51000 Rijeka</item>
      <item>Odvjetničko društvo Hanžeković&amp;Partneri, Radnička cest 22,10000 Zagreb</item>
      <item>B2  KAPITAL d.o.o. za poslovne usluge, OIB 57509775367, Radnička cesta 41,10000 Zagreb</item>
      <item>Općinsko državno odvjetništvo u Zagrebu, Građansko-upravni odjel</item>
      <item>Republika Hrvatska</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62147401811</item>
      <item>, OIB 81793146560</item>
      <item>, OIB 23057039320</item>
      <item>, OIB null</item>
      <item>, OIB 57509775367</item>
      <item>, OIB null</item>
      <item>, OIB null</item>
      <item>, OIB 76674680107</item>
      <item>, OIB null</item>
    </izvorni_sadrzaj>
    <derivirana_varijabla naziv="DomainObject.Predmet.SudioniciListNazivOIB_1">
      <item>, OIB 62147401811</item>
      <item>, OIB 81793146560</item>
      <item>, OIB 23057039320</item>
      <item>, OIB null</item>
      <item>, OIB 57509775367</item>
      <item>, OIB null</item>
      <item>, OIB null</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1334</properties:Words>
  <properties:Characters>7088</properties:Characters>
  <properties:Lines>149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2018-01-09T11:06:00Z</dcterms:created>
  <dc:creator>RH - TDU</dc:creator>
  <cp:lastModifiedBy>Jelena Pavić</cp:lastModifiedBy>
  <cp:lastPrinted>2018-01-09T11:06:00Z</cp:lastPrinted>
  <dcterms:modified xmlns:xsi="http://www.w3.org/2001/XMLSchema-instance" xsi:type="dcterms:W3CDTF">2018-01-09T11:21:00Z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