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b053a" w14:paraId="6cb053a" w:rsidRDefault="00B81713" w:rsidP="00B81713" w:rsidR="00B81713" w:rsidRPr="00E47598">
      <w:pPr>
        <w15:collapsed w:val="false"/>
        <w:rPr>
          <w:rFonts w:cs="Times New Roman" w:hAnsi="Times New Roman" w:ascii="Times New Roman"/>
          <w:sz w:val="24"/>
          <w:szCs w:val="24"/>
        </w:rPr>
      </w:pPr>
      <w:bookmarkStart w:name="_GoBack" w:id="0"/>
      <w:bookmarkEnd w:id="0"/>
      <w:r w:rsidRPr="00E47598">
        <w:rPr>
          <w:rFonts w:cs="Times New Roman" w:hAnsi="Times New Roman" w:ascii="Times New Roman"/>
          <w:sz w:val="24"/>
          <w:szCs w:val="24"/>
        </w:rPr>
        <w:t xml:space="preserve">                                                                                                                                   Obrazac 20.</w:t>
      </w:r>
    </w:p>
    <w:p w:rsidRDefault="00B81713" w:rsidP="00B81713" w:rsidR="00B81713" w:rsidRPr="00E47598">
      <w:pPr>
        <w:rPr>
          <w:rFonts w:cs="Times New Roman" w:hAnsi="Times New Roman" w:ascii="Times New Roman"/>
          <w:sz w:val="24"/>
          <w:szCs w:val="24"/>
        </w:rPr>
      </w:pPr>
    </w:p>
    <w:p w:rsidRDefault="00B81713" w:rsidP="00B81713" w:rsidR="00B81713" w:rsidRPr="00E47598">
      <w:pPr>
        <w:jc w:val="center"/>
        <w:rPr>
          <w:rFonts w:cs="Times New Roman" w:hAnsi="Times New Roman" w:ascii="Times New Roman"/>
          <w:b/>
          <w:sz w:val="24"/>
          <w:szCs w:val="24"/>
        </w:rPr>
      </w:pPr>
      <w:r w:rsidRPr="00E47598">
        <w:rPr>
          <w:rFonts w:cs="Times New Roman" w:hAnsi="Times New Roman" w:ascii="Times New Roman"/>
          <w:b/>
          <w:sz w:val="24"/>
          <w:szCs w:val="24"/>
        </w:rPr>
        <w:t>IZVJEŠĆE STEČAJNOGA UPRAVITELJA O TIJEKU STEČAJNOGA POSTUPKA</w:t>
      </w:r>
    </w:p>
    <w:p w:rsidRDefault="00B81713" w:rsidP="00B81713" w:rsidR="00B81713" w:rsidRPr="00E47598">
      <w:pPr>
        <w:jc w:val="center"/>
        <w:rPr>
          <w:rFonts w:cs="Times New Roman" w:hAnsi="Times New Roman" w:ascii="Times New Roman"/>
          <w:b/>
          <w:sz w:val="24"/>
          <w:szCs w:val="24"/>
        </w:rPr>
      </w:pPr>
      <w:r w:rsidRPr="00E47598">
        <w:rPr>
          <w:rFonts w:cs="Times New Roman" w:hAnsi="Times New Roman" w:ascii="Times New Roman"/>
          <w:b/>
          <w:sz w:val="24"/>
          <w:szCs w:val="24"/>
        </w:rPr>
        <w:t xml:space="preserve"> I STANJU STEČAJNE MASE</w:t>
      </w:r>
    </w:p>
    <w:p w:rsidRDefault="00B81713" w:rsidP="00B81713" w:rsidR="00B81713" w:rsidRPr="00E47598">
      <w:pPr>
        <w:rPr>
          <w:rFonts w:cs="Times New Roman" w:hAnsi="Times New Roman" w:ascii="Times New Roman"/>
          <w:sz w:val="24"/>
          <w:szCs w:val="24"/>
        </w:rPr>
      </w:pP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 xml:space="preserve">Nadležni trgovački sud:  TRGOVAČKI  SUD  U  ZAGREBU,  Zagreb, </w:t>
      </w:r>
      <w:proofErr w:type="spellStart"/>
      <w:r w:rsidRPr="00E47598">
        <w:rPr>
          <w:rFonts w:cs="Times New Roman" w:hAnsi="Times New Roman" w:ascii="Times New Roman"/>
          <w:sz w:val="24"/>
          <w:szCs w:val="24"/>
        </w:rPr>
        <w:t>Amruševa</w:t>
      </w:r>
      <w:proofErr w:type="spellEnd"/>
      <w:r w:rsidRPr="00E47598">
        <w:rPr>
          <w:rFonts w:cs="Times New Roman" w:hAnsi="Times New Roman" w:ascii="Times New Roman"/>
          <w:sz w:val="24"/>
          <w:szCs w:val="24"/>
        </w:rPr>
        <w:t xml:space="preserve"> 2/II</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Poslovni broj spisa:   66. St-23/2017</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 xml:space="preserve">Dužnik:  ZIMART  PLUS  d.o.o. u stečaju, Zagreb,  </w:t>
      </w:r>
      <w:proofErr w:type="spellStart"/>
      <w:r w:rsidRPr="00E47598">
        <w:rPr>
          <w:rFonts w:cs="Times New Roman" w:hAnsi="Times New Roman" w:ascii="Times New Roman"/>
          <w:sz w:val="24"/>
          <w:szCs w:val="24"/>
        </w:rPr>
        <w:t>Belinin</w:t>
      </w:r>
      <w:proofErr w:type="spellEnd"/>
      <w:r w:rsidRPr="00E47598">
        <w:rPr>
          <w:rFonts w:cs="Times New Roman" w:hAnsi="Times New Roman" w:ascii="Times New Roman"/>
          <w:sz w:val="24"/>
          <w:szCs w:val="24"/>
        </w:rPr>
        <w:t xml:space="preserve"> odvojak 2,  </w:t>
      </w:r>
      <w:proofErr w:type="spellStart"/>
      <w:r w:rsidRPr="00E47598">
        <w:rPr>
          <w:rFonts w:cs="Times New Roman" w:hAnsi="Times New Roman" w:ascii="Times New Roman"/>
          <w:sz w:val="24"/>
          <w:szCs w:val="24"/>
        </w:rPr>
        <w:t>OIB</w:t>
      </w:r>
      <w:proofErr w:type="spellEnd"/>
      <w:r w:rsidRPr="00E47598">
        <w:rPr>
          <w:rFonts w:cs="Times New Roman" w:hAnsi="Times New Roman" w:ascii="Times New Roman"/>
          <w:sz w:val="24"/>
          <w:szCs w:val="24"/>
        </w:rPr>
        <w:t xml:space="preserve">:71029859664                                 </w:t>
      </w:r>
    </w:p>
    <w:p w:rsidRDefault="00B81713" w:rsidP="00B81713" w:rsidR="00B81713" w:rsidRPr="00E47598">
      <w:pPr>
        <w:rPr>
          <w:rFonts w:cs="Times New Roman" w:hAnsi="Times New Roman" w:ascii="Times New Roman"/>
          <w:sz w:val="24"/>
          <w:szCs w:val="24"/>
        </w:rPr>
      </w:pP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I)</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 xml:space="preserve">Rješenjem Trgovačkog suda u Zagrebu pod poslovnim brojem 66 St-23/17 od 26.04.2017.g. otvoren je stečajni postupak nad društvom  ZIMART  PLUS  d.o.o. u stečaju, Zagreb,  </w:t>
      </w:r>
      <w:proofErr w:type="spellStart"/>
      <w:r w:rsidRPr="00E47598">
        <w:rPr>
          <w:rFonts w:cs="Times New Roman" w:hAnsi="Times New Roman" w:ascii="Times New Roman"/>
          <w:sz w:val="24"/>
          <w:szCs w:val="24"/>
        </w:rPr>
        <w:t>Belinin</w:t>
      </w:r>
      <w:proofErr w:type="spellEnd"/>
      <w:r w:rsidRPr="00E47598">
        <w:rPr>
          <w:rFonts w:cs="Times New Roman" w:hAnsi="Times New Roman" w:ascii="Times New Roman"/>
          <w:sz w:val="24"/>
          <w:szCs w:val="24"/>
        </w:rPr>
        <w:t xml:space="preserve"> odvojak 2,  </w:t>
      </w:r>
      <w:proofErr w:type="spellStart"/>
      <w:r w:rsidRPr="00E47598">
        <w:rPr>
          <w:rFonts w:cs="Times New Roman" w:hAnsi="Times New Roman" w:ascii="Times New Roman"/>
          <w:sz w:val="24"/>
          <w:szCs w:val="24"/>
        </w:rPr>
        <w:t>OIB</w:t>
      </w:r>
      <w:proofErr w:type="spellEnd"/>
      <w:r w:rsidRPr="00E47598">
        <w:rPr>
          <w:rFonts w:cs="Times New Roman" w:hAnsi="Times New Roman" w:ascii="Times New Roman"/>
          <w:sz w:val="24"/>
          <w:szCs w:val="24"/>
        </w:rPr>
        <w:t>:71029859664, te sam istim rješenjem imenovan za stečajnog upravitelja u navedenom društvu.</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Otvaranju stečajnog postupka prethodio je skraćeni stečajni postupak na temelju prijedloga FINA, Regionalni centar Zagreb zbog dugotrajne blokade žiro računa stečajnog dužnika.  U navedenom postupku prijedlog za otvaranje stečajnog postupka nad navedenim dužnikom podnio je vjerovnik RH, MF, Porezna uprava, koja je dostavila dokaz o svojem potraživanju prema stečajnom dužniku te na taj način svoju tražbinu učinila vjerodostojnom u iznosu od 58.382,65 kuna na dan 24.03.2016.g..</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Također je, na temelju priloga uz prijavu za otvaranje stečajnog postupka nad stečajnim dužnikom, utvrđeno da je stečajni dužnik vlasnik dva vozila, dugotrajne imovine u iznosu od 47.525,00 kuna i kratkotrajne imovine u iznosu od 43.274,00 kuna.</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 xml:space="preserve">Na temelju navedenog,  Sud je nedvojbeno utvrdio da kod dužnika postoji stečajni razlog nesposobnosti za plaćanje te da dužnik ima imovinu s čijim bi se unovčenjem mogli namiriti troškovi stečajnog postupka i eventualno s razlikom namiriti i dio potraživanja vjerovnika, pa je donio rješenje o otvaranju stečajnog postupka nad stečajnim dužnikom. </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II)</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 xml:space="preserve">Po otvaranju stečajnog postupka, pristupio sam izvršavanju zadataka i obaveza koje mi slijede po Stečajnom zakonu, a posebno onih iz članka 89. stavak 1. </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Utvrdio sam da je stečajni dužnik osnovan 2009. g. i da je imao intenzivno poslovanje do sredine 2013.g., kada su počeli problemi u poslovanju i trajna blokada žiro računa pa je stečajni dužnik ubrzo prestao s poslovanjem.</w:t>
      </w:r>
    </w:p>
    <w:p w:rsidRDefault="005F08CE"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lastRenderedPageBreak/>
        <w:t xml:space="preserve"> Što se tiče imovine, utvrdio sam osobnim izvidom u sjedištu stečajnog dužnika, kao i po izjavi odgovorne osobe stečajnog dužnike, te uvidom u evidenciju PU Zagrebačke da stečajni dužnik više nije ni u vlasništvu ni u posjedu dva skutera </w:t>
      </w:r>
      <w:proofErr w:type="spellStart"/>
      <w:r w:rsidRPr="00E47598">
        <w:rPr>
          <w:rFonts w:cs="Times New Roman" w:hAnsi="Times New Roman" w:ascii="Times New Roman"/>
          <w:sz w:val="24"/>
          <w:szCs w:val="24"/>
        </w:rPr>
        <w:t>Piago</w:t>
      </w:r>
      <w:proofErr w:type="spellEnd"/>
      <w:r w:rsidRPr="00E47598">
        <w:rPr>
          <w:rFonts w:cs="Times New Roman" w:hAnsi="Times New Roman" w:ascii="Times New Roman"/>
          <w:sz w:val="24"/>
          <w:szCs w:val="24"/>
        </w:rPr>
        <w:t xml:space="preserve"> nego da su ista već odavno što se posebno vidi i iz uvjerenja PU Zagrebačke za jedino vozilo stečajnog dužnika u njihovoj evidenciji, L1, marke PIAGGIO  ZIP  50 2T CH, godine proizvodnje 2009. koje vozilo je odjavljeno 2013.g. Drugo vozilo više niti nije u </w:t>
      </w:r>
      <w:proofErr w:type="spellStart"/>
      <w:r w:rsidRPr="00E47598">
        <w:rPr>
          <w:rFonts w:cs="Times New Roman" w:hAnsi="Times New Roman" w:ascii="Times New Roman"/>
          <w:sz w:val="24"/>
          <w:szCs w:val="24"/>
        </w:rPr>
        <w:t>evideniciji</w:t>
      </w:r>
      <w:proofErr w:type="spellEnd"/>
      <w:r w:rsidRPr="00E47598">
        <w:rPr>
          <w:rFonts w:cs="Times New Roman" w:hAnsi="Times New Roman" w:ascii="Times New Roman"/>
          <w:sz w:val="24"/>
          <w:szCs w:val="24"/>
        </w:rPr>
        <w:t>.</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 xml:space="preserve">Što se tiče ostale navedene imovine, stečajni dužnik nema </w:t>
      </w:r>
      <w:r w:rsidR="005F08CE" w:rsidRPr="00E47598">
        <w:rPr>
          <w:rFonts w:cs="Times New Roman" w:hAnsi="Times New Roman" w:ascii="Times New Roman"/>
          <w:sz w:val="24"/>
          <w:szCs w:val="24"/>
        </w:rPr>
        <w:t xml:space="preserve">više </w:t>
      </w:r>
      <w:r w:rsidRPr="00E47598">
        <w:rPr>
          <w:rFonts w:cs="Times New Roman" w:hAnsi="Times New Roman" w:ascii="Times New Roman"/>
          <w:sz w:val="24"/>
          <w:szCs w:val="24"/>
        </w:rPr>
        <w:t>nikakve imovine a zadnja financijska izvješća i</w:t>
      </w:r>
      <w:r w:rsidR="005F08CE" w:rsidRPr="00E47598">
        <w:rPr>
          <w:rFonts w:cs="Times New Roman" w:hAnsi="Times New Roman" w:ascii="Times New Roman"/>
          <w:sz w:val="24"/>
          <w:szCs w:val="24"/>
        </w:rPr>
        <w:t xml:space="preserve">zrađena su i predana za 2012.g. </w:t>
      </w:r>
      <w:r w:rsidRPr="00E47598">
        <w:rPr>
          <w:rFonts w:cs="Times New Roman" w:hAnsi="Times New Roman" w:ascii="Times New Roman"/>
          <w:sz w:val="24"/>
          <w:szCs w:val="24"/>
        </w:rPr>
        <w:t xml:space="preserve">Imovina navedena u bilanci iz 2012.g., i da je postojala kod drugih osoba, ne bi se mogla unovčiti jer za prisilnu naplatu potraživanja po osnovi štete nastupili su </w:t>
      </w:r>
      <w:proofErr w:type="spellStart"/>
      <w:r w:rsidRPr="00E47598">
        <w:rPr>
          <w:rFonts w:cs="Times New Roman" w:hAnsi="Times New Roman" w:ascii="Times New Roman"/>
          <w:sz w:val="24"/>
          <w:szCs w:val="24"/>
        </w:rPr>
        <w:t>zastarni</w:t>
      </w:r>
      <w:proofErr w:type="spellEnd"/>
      <w:r w:rsidRPr="00E47598">
        <w:rPr>
          <w:rFonts w:cs="Times New Roman" w:hAnsi="Times New Roman" w:ascii="Times New Roman"/>
          <w:sz w:val="24"/>
          <w:szCs w:val="24"/>
        </w:rPr>
        <w:t xml:space="preserve"> rokovi.</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Na temelju svega sam konstatirao da stečajni dužnik nema nikakve imovine.</w:t>
      </w:r>
    </w:p>
    <w:p w:rsidRDefault="00011863" w:rsidP="00B81713" w:rsidR="00011863" w:rsidRPr="00E47598">
      <w:pPr>
        <w:rPr>
          <w:rFonts w:cs="Times New Roman" w:hAnsi="Times New Roman" w:ascii="Times New Roman"/>
          <w:sz w:val="24"/>
          <w:szCs w:val="24"/>
        </w:rPr>
      </w:pPr>
      <w:r w:rsidRPr="00E47598">
        <w:rPr>
          <w:rFonts w:cs="Times New Roman" w:hAnsi="Times New Roman" w:ascii="Times New Roman"/>
          <w:sz w:val="24"/>
          <w:szCs w:val="24"/>
        </w:rPr>
        <w:t>Sve navedeno je izneseno i na izvještajnom ročištu održanom 12.09.2017.g. te su vjerovnici u cijelosti prihvatili podnijeto izvješće i sve dotadašnje radnje stečajnog upravitelja.</w:t>
      </w:r>
    </w:p>
    <w:p w:rsidRDefault="005F08CE"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 xml:space="preserve"> III)</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Dosadašnji troškovi stečajnog postupka, u pri</w:t>
      </w:r>
      <w:r w:rsidR="005F08CE" w:rsidRPr="00E47598">
        <w:rPr>
          <w:rFonts w:cs="Times New Roman" w:hAnsi="Times New Roman" w:ascii="Times New Roman"/>
          <w:sz w:val="24"/>
          <w:szCs w:val="24"/>
        </w:rPr>
        <w:t>logu ovog izvješća, iznose 4.686</w:t>
      </w:r>
      <w:r w:rsidRPr="00E47598">
        <w:rPr>
          <w:rFonts w:cs="Times New Roman" w:hAnsi="Times New Roman" w:ascii="Times New Roman"/>
          <w:sz w:val="24"/>
          <w:szCs w:val="24"/>
        </w:rPr>
        <w:t>,00 kuna. Predvidljivi budući troškovi stečajnog postupk</w:t>
      </w:r>
      <w:r w:rsidR="005F08CE" w:rsidRPr="00E47598">
        <w:rPr>
          <w:rFonts w:cs="Times New Roman" w:hAnsi="Times New Roman" w:ascii="Times New Roman"/>
          <w:sz w:val="24"/>
          <w:szCs w:val="24"/>
        </w:rPr>
        <w:t>a iznose 22.098</w:t>
      </w:r>
      <w:r w:rsidRPr="00E47598">
        <w:rPr>
          <w:rFonts w:cs="Times New Roman" w:hAnsi="Times New Roman" w:ascii="Times New Roman"/>
          <w:sz w:val="24"/>
          <w:szCs w:val="24"/>
        </w:rPr>
        <w:t>,00 kuna.</w:t>
      </w:r>
    </w:p>
    <w:p w:rsidRDefault="005F08CE" w:rsidP="00B81713" w:rsidR="005F08CE" w:rsidRPr="00E47598">
      <w:pPr>
        <w:rPr>
          <w:rFonts w:cs="Times New Roman" w:hAnsi="Times New Roman" w:ascii="Times New Roman"/>
          <w:sz w:val="24"/>
          <w:szCs w:val="24"/>
        </w:rPr>
      </w:pPr>
      <w:r w:rsidRPr="00E47598">
        <w:rPr>
          <w:rFonts w:cs="Times New Roman" w:hAnsi="Times New Roman" w:ascii="Times New Roman"/>
          <w:sz w:val="24"/>
          <w:szCs w:val="24"/>
        </w:rPr>
        <w:t>Za daljnje vođenje stečajnog postupka trebalo osigurati, predujmiti od strane vjerovnika, iznos od 27.000,00 kuna za pokriće dosadašnjih i budućih troškova stečajnog postupka.</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V)</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 xml:space="preserve">Na osnovu svega navedenog, izvješćujem stečajnog suca da imovina stečajnog dužnika, do sada utvrđena, neće biti dovoljna niti za namirenje troškova stečajnog postupka, pa predlažem da pokrene postupak iz članka 293. Stečajnog zakona, sa radnjama navedenim u stavku 2. i 3.   </w:t>
      </w:r>
    </w:p>
    <w:p w:rsidRDefault="00B81713" w:rsidP="00B81713" w:rsidR="00B81713" w:rsidRPr="00E47598">
      <w:pPr>
        <w:rPr>
          <w:rFonts w:cs="Times New Roman" w:hAnsi="Times New Roman" w:ascii="Times New Roman"/>
          <w:sz w:val="24"/>
          <w:szCs w:val="24"/>
        </w:rPr>
      </w:pPr>
    </w:p>
    <w:p w:rsidRDefault="00CA0A1F"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U Ivancu, 18.09</w:t>
      </w:r>
      <w:r w:rsidR="00B81713" w:rsidRPr="00E47598">
        <w:rPr>
          <w:rFonts w:cs="Times New Roman" w:hAnsi="Times New Roman" w:ascii="Times New Roman"/>
          <w:sz w:val="24"/>
          <w:szCs w:val="24"/>
        </w:rPr>
        <w:t xml:space="preserve">.2017.g.                                                                                                        </w:t>
      </w:r>
    </w:p>
    <w:p w:rsidRDefault="00B81713"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 xml:space="preserve">                                                                                                      STEČAJNI  UPRAVITELJ:</w:t>
      </w:r>
    </w:p>
    <w:p w:rsidRDefault="00B81713" w:rsidP="00B81713" w:rsidR="00A46E00" w:rsidRPr="00E47598">
      <w:pPr>
        <w:rPr>
          <w:rFonts w:cs="Times New Roman" w:hAnsi="Times New Roman" w:ascii="Times New Roman"/>
          <w:sz w:val="24"/>
          <w:szCs w:val="24"/>
        </w:rPr>
      </w:pPr>
      <w:r w:rsidRPr="00E47598">
        <w:rPr>
          <w:rFonts w:cs="Times New Roman" w:hAnsi="Times New Roman" w:ascii="Times New Roman"/>
          <w:sz w:val="24"/>
          <w:szCs w:val="24"/>
        </w:rPr>
        <w:t xml:space="preserve">                                                                                                      Ivan  Hudoletnjak, dipl. prav.</w:t>
      </w:r>
    </w:p>
    <w:p w:rsidRDefault="00B81713" w:rsidP="00B81713" w:rsidR="00B81713" w:rsidRPr="00E47598">
      <w:pPr>
        <w:rPr>
          <w:rFonts w:cs="Times New Roman" w:hAnsi="Times New Roman" w:ascii="Times New Roman"/>
          <w:sz w:val="24"/>
          <w:szCs w:val="24"/>
        </w:rPr>
      </w:pPr>
    </w:p>
    <w:p w:rsidRDefault="00CA0A1F" w:rsidP="00B81713" w:rsidR="00B81713" w:rsidRPr="00E47598">
      <w:pPr>
        <w:rPr>
          <w:rFonts w:cs="Times New Roman" w:hAnsi="Times New Roman" w:ascii="Times New Roman"/>
          <w:sz w:val="24"/>
          <w:szCs w:val="24"/>
        </w:rPr>
      </w:pPr>
      <w:r w:rsidRPr="00E47598">
        <w:rPr>
          <w:rFonts w:cs="Times New Roman" w:hAnsi="Times New Roman" w:ascii="Times New Roman"/>
          <w:sz w:val="24"/>
          <w:szCs w:val="24"/>
        </w:rPr>
        <w:t xml:space="preserve"> </w:t>
      </w:r>
    </w:p>
    <w:p w:rsidRDefault="00B81713" w:rsidP="00B81713" w:rsidR="00B81713" w:rsidRPr="00E47598">
      <w:pPr>
        <w:rPr>
          <w:rFonts w:cs="Times New Roman" w:hAnsi="Times New Roman" w:ascii="Times New Roman"/>
          <w:sz w:val="24"/>
          <w:szCs w:val="24"/>
        </w:rPr>
      </w:pPr>
    </w:p>
    <w:sectPr w:rsidR="00B81713" w:rsidRPr="00E4759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713"/>
    <w:rsid w:val="00011863"/>
    <w:rsid w:val="002E3019"/>
    <w:rsid w:val="005F08CE"/>
    <w:rsid w:val="00A46E00"/>
    <w:rsid w:val="00A81EA8"/>
    <w:rsid w:val="00B81713"/>
    <w:rsid w:val="00CA0A1F"/>
    <w:rsid w:val="00E475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81EA8"/>
    <w:rPr>
      <w:color w:val="808080"/>
      <w:bdr w:space="0" w:sz="0" w:color="auto" w:val="none"/>
      <w:shd w:fill="auto" w:color="auto" w:val="clear"/>
    </w:rPr>
  </w:style>
  <w:style w:customStyle="true" w:styleId="eSPISCCParagraphDefaultFont" w:type="character">
    <w:name w:val="eSPIS_CC_Paragraph Default Font"/>
    <w:basedOn w:val="Zadanifontodlomka"/>
    <w:rsid w:val="00A81EA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1EA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1EA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1EA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81EA8"/>
    <w:rPr>
      <w:color w:val="808080"/>
      <w:bdr w:color="auto" w:space="0" w:sz="0" w:val="none"/>
      <w:shd w:color="auto" w:fill="auto" w:val="clear"/>
    </w:rPr>
  </w:style>
  <w:style w:customStyle="1" w:styleId="eSPISCCParagraphDefaultFont" w:type="character">
    <w:name w:val="eSPIS_CC_Paragraph Default Font"/>
    <w:basedOn w:val="Zadanifontodlomka"/>
    <w:rsid w:val="00A81EA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1EA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1EA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1EA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St-23/2017-17</izvorni_sadrzaj>
    <derivirana_varijabla naziv="DomainObject.Oznaka_1">St-23/2017-17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St-23/2017</izvorni_sadrzaj>
    <derivirana_varijabla naziv="DomainObject.Predmet.OznakaBroj_1">St-23/2017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ZIMART PLUS d.o.o.</izvorni_sadrzaj>
    <derivirana_varijabla naziv="DomainObject.Predmet.ProtustrankaFormated_1">  ZIMART PLUS d.o.o.</derivirana_varijabla>
  </DomainObject.Predmet.ProtustrankaFormated>
  <DomainObject.Predmet.ProtustrankaFormatedOIB>
    <izvorni_sadrzaj>  ZIMART PLUS d.o.o., OIB 71029859664</izvorni_sadrzaj>
    <derivirana_varijabla naziv="DomainObject.Predmet.ProtustrankaFormatedOIB_1">  ZIMART PLUS d.o.o., OIB 71029859664</derivirana_varijabla>
  </DomainObject.Predmet.ProtustrankaFormatedOIB>
  <DomainObject.Predmet.ProtustrankaFormatedWithAdress>
    <izvorni_sadrzaj> ZIMART PLUS d.o.o., Belinin odvojak 2, 10000 Zagreb</izvorni_sadrzaj>
    <derivirana_varijabla naziv="DomainObject.Predmet.ProtustrankaFormatedWithAdress_1"> ZIMART PLUS d.o.o., Belinin odvojak 2, 10000 Zagreb</derivirana_varijabla>
  </DomainObject.Predmet.ProtustrankaFormatedWithAdress>
  <DomainObject.Predmet.ProtustrankaFormatedWithAdressOIB>
    <izvorni_sadrzaj> ZIMART PLUS d.o.o., OIB 71029859664, Belinin odvojak 2, 10000 Zagreb</izvorni_sadrzaj>
    <derivirana_varijabla naziv="DomainObject.Predmet.ProtustrankaFormatedWithAdressOIB_1"> ZIMART PLUS d.o.o., OIB 71029859664, Belinin odvojak 2, 10000 Zagreb</derivirana_varijabla>
  </DomainObject.Predmet.ProtustrankaFormatedWithAdressOIB>
  <DomainObject.Predmet.ProtustrankaWithAdress>
    <izvorni_sadrzaj>ZIMART PLUS d.o.o. Belinin odvojak 2, 10000 Zagreb</izvorni_sadrzaj>
    <derivirana_varijabla naziv="DomainObject.Predmet.ProtustrankaWithAdress_1">ZIMART PLUS d.o.o. Belinin odvojak 2, 10000 Zagreb</derivirana_varijabla>
  </DomainObject.Predmet.ProtustrankaWithAdress>
  <DomainObject.Predmet.ProtustrankaWithAdressOIB>
    <izvorni_sadrzaj>ZIMART PLUS d.o.o., OIB 71029859664, Belinin odvojak 2, 10000 Zagreb</izvorni_sadrzaj>
    <derivirana_varijabla naziv="DomainObject.Predmet.ProtustrankaWithAdressOIB_1">ZIMART PLUS d.o.o., OIB 71029859664, Belinin odvojak 2, 10000 Zagreb</derivirana_varijabla>
  </DomainObject.Predmet.ProtustrankaWithAdressOIB>
  <DomainObject.Predmet.ProtustrankaNazivFormated>
    <izvorni_sadrzaj>ZIMART PLUS d.o.o.</izvorni_sadrzaj>
    <derivirana_varijabla naziv="DomainObject.Predmet.ProtustrankaNazivFormated_1">ZIMART PLUS d.o.o.</derivirana_varijabla>
  </DomainObject.Predmet.ProtustrankaNazivFormated>
  <DomainObject.Predmet.ProtustrankaNazivFormatedOIB>
    <izvorni_sadrzaj>ZIMART PLUS d.o.o., OIB 71029859664</izvorni_sadrzaj>
    <derivirana_varijabla naziv="DomainObject.Predmet.ProtustrankaNazivFormatedOIB_1">ZIMART PLUS d.o.o., OIB 71029859664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ZIMART PLUS d.o.o.</item>
    </izvorni_sadrzaj>
    <derivirana_varijabla naziv="DomainObject.Predmet.ProtuStrankaListFormated_1">
      <item>ZIMART PLUS d.o.o.</item>
    </derivirana_varijabla>
  </DomainObject.Predmet.ProtuStrankaListFormated>
  <DomainObject.Predmet.ProtuStrankaListFormatedOIB>
    <izvorni_sadrzaj>
      <item>ZIMART PLUS d.o.o., OIB 71029859664</item>
    </izvorni_sadrzaj>
    <derivirana_varijabla naziv="DomainObject.Predmet.ProtuStrankaListFormatedOIB_1">
      <item>ZIMART PLUS d.o.o., OIB 71029859664</item>
    </derivirana_varijabla>
  </DomainObject.Predmet.ProtuStrankaListFormatedOIB>
  <DomainObject.Predmet.ProtuStrankaListFormatedWithAdress>
    <izvorni_sadrzaj>
      <item>ZIMART PLUS d.o.o., Belinin odvojak 2, 10000 Zagreb</item>
    </izvorni_sadrzaj>
    <derivirana_varijabla naziv="DomainObject.Predmet.ProtuStrankaListFormatedWithAdress_1">
      <item>ZIMART PLUS d.o.o., Belinin odvojak 2, 10000 Zagreb</item>
    </derivirana_varijabla>
  </DomainObject.Predmet.ProtuStrankaListFormatedWithAdress>
  <DomainObject.Predmet.ProtuStrankaListFormatedWithAdressOIB>
    <izvorni_sadrzaj>
      <item>ZIMART PLUS d.o.o., OIB 71029859664, Belinin odvojak 2, 10000 Zagreb</item>
    </izvorni_sadrzaj>
    <derivirana_varijabla naziv="DomainObject.Predmet.ProtuStrankaListFormatedWithAdressOIB_1">
      <item>ZIMART PLUS d.o.o., OIB 71029859664, Belinin odvojak 2, 10000 Zagreb</item>
    </derivirana_varijabla>
  </DomainObject.Predmet.ProtuStrankaListFormatedWithAdressOIB>
  <DomainObject.Predmet.ProtuStrankaListNazivFormated>
    <izvorni_sadrzaj>
      <item>ZIMART PLUS d.o.o.</item>
    </izvorni_sadrzaj>
    <derivirana_varijabla naziv="DomainObject.Predmet.ProtuStrankaListNazivFormated_1">
      <item>ZIMART PLUS d.o.o.</item>
    </derivirana_varijabla>
  </DomainObject.Predmet.ProtuStrankaListNazivFormated>
  <DomainObject.Predmet.ProtuStrankaListNazivFormatedOIB>
    <izvorni_sadrzaj>
      <item>ZIMART PLUS d.o.o., OIB 71029859664</item>
    </izvorni_sadrzaj>
    <derivirana_varijabla naziv="DomainObject.Predmet.ProtuStrankaListNazivFormatedOIB_1">
      <item>ZIMART PLUS d.o.o., OIB 71029859664</item>
    </derivirana_varijabla>
  </DomainObject.Predmet.ProtuStrankaListNazivFormatedOIB>
  <DomainObject.Predmet.OstaliListFormated>
    <izvorni_sadrzaj>
      <item>ŽDO u Zagrebu punomoćnik sudionika u postupku RH MF Porezna uprava Zagreb</item>
      <item>Ivan Hudoletnjak</item>
      <item>Anto Josić</item>
    </izvorni_sadrzaj>
    <derivirana_varijabla naziv="DomainObject.Predmet.OstaliListFormated_1">
      <item>ŽDO u Zagrebu punomoćnik sudionika u postupku RH MF Porezna uprava Zagreb</item>
      <item>Ivan Hudoletnjak</item>
      <item>Anto Josić</item>
    </derivirana_varijabla>
  </DomainObject.Predmet.OstaliListFormated>
  <DomainObject.Predmet.OstaliListFormatedOIB>
    <izvorni_sadrzaj>
      <item>ŽDO u Zagrebu, OIB 16488001145 punomoćnik sudionika u postupku RH MF Porezna uprava Zagreb</item>
      <item>Ivan Hudoletnjak, OIB 80924395653</item>
      <item>Anto Josić, OIB 27548587152</item>
    </izvorni_sadrzaj>
    <derivirana_varijabla naziv="DomainObject.Predmet.OstaliListFormatedOIB_1">
      <item>ŽDO u Zagrebu, OIB 16488001145 punomoćnik sudionika u postupku RH MF Porezna uprava Zagreb</item>
      <item>Ivan Hudoletnjak, OIB 80924395653</item>
      <item>Anto Josić, OIB 27548587152</item>
    </derivirana_varijabla>
  </DomainObject.Predmet.OstaliListFormatedOIB>
  <DomainObject.Predmet.OstaliListFormatedWithAdress>
    <izvorni_sadrzaj>
      <item>ŽDO u Zagrebu, Savska cesta 41, 10000 Zagreb punomoćnik sudionika u postupku RH MF Porezna uprava Zagreb</item>
      <item>Ivan Hudoletnjak, Ulica Jezerski Put 26, 42240 Ivanec</item>
      <item>Anto Josić, Belinin Odvojak 4, 10000 Zagreb</item>
    </izvorni_sadrzaj>
    <derivirana_varijabla naziv="DomainObject.Predmet.OstaliListFormatedWithAdress_1">
      <item>ŽDO u Zagrebu, Savska cesta 41, 10000 Zagreb punomoćnik sudionika u postupku RH MF Porezna uprava Zagreb</item>
      <item>Ivan Hudoletnjak, Ulica Jezerski Put 26, 42240 Ivanec</item>
      <item>Anto Josić, Belinin Odvojak 4,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Ivan Hudoletnjak, OIB 80924395653, Ulica Jezerski Put 26, 42240 Ivanec</item>
      <item>Anto Josić, OIB 27548587152, Belinin Odvojak 4, 10000 Zagreb</item>
    </izvorni_sadrzaj>
    <derivirana_varijabla naziv="DomainObject.Predmet.OstaliListFormatedWithAdressOIB_1">
      <item>ŽDO u Zagrebu, OIB 16488001145, Savska cesta 41, 10000 Zagreb punomoćnik sudionika u postupku RH MF Porezna uprava Zagreb</item>
      <item>Ivan Hudoletnjak, OIB 80924395653, Ulica Jezerski Put 26, 42240 Ivanec</item>
      <item>Anto Josić, OIB 27548587152, Belinin Odvojak 4, 10000 Zagreb</item>
    </derivirana_varijabla>
  </DomainObject.Predmet.OstaliListFormatedWithAdressOIB>
  <DomainObject.Predmet.OstaliListNazivFormated>
    <izvorni_sadrzaj>
      <item>ŽDO u Zagrebu</item>
      <item>Ivan Hudoletnjak</item>
      <item>Anto Josić</item>
    </izvorni_sadrzaj>
    <derivirana_varijabla naziv="DomainObject.Predmet.OstaliListNazivFormated_1">
      <item>ŽDO u Zagrebu</item>
      <item>Ivan Hudoletnjak</item>
      <item>Anto Josić</item>
    </derivirana_varijabla>
  </DomainObject.Predmet.OstaliListNazivFormated>
  <DomainObject.Predmet.OstaliListNazivFormatedOIB>
    <izvorni_sadrzaj>
      <item>ŽDO u Zagrebu, OIB 16488001145</item>
      <item>Ivan Hudoletnjak, OIB 80924395653</item>
      <item>Anto Josić, OIB 27548587152</item>
    </izvorni_sadrzaj>
    <derivirana_varijabla naziv="DomainObject.Predmet.OstaliListNazivFormatedOIB_1">
      <item>ŽDO u Zagrebu, OIB 16488001145</item>
      <item>Ivan Hudoletnjak, OIB 80924395653</item>
      <item>Anto Josić, OIB 27548587152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ZIMART PLUS d.o.o.</izvorni_sadrzaj>
    <derivirana_varijabla naziv="DomainObject.Predmet.ProtustrankaIDrugi_1">ZIMART PLUS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ZIMART PLUS d.o.o., OIB 71029859664, Belinin odvojak 2, 10000 Zagreb</izvorni_sadrzaj>
    <derivirana_varijabla naziv="DomainObject.Predmet.ProtustrankaIDrugiAdressOIB_1">ZIMART PLUS d.o.o., OIB 71029859664, Belinin odvojak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ZIMART PLUS d.o.o.</item>
      <item>FINA Regionalni centar Zagreb</item>
      <item>RH MF Porezna uprava Zagreb</item>
      <item>ŽDO u Zagrebu</item>
      <item>Ivan Hudoletnjak</item>
      <item>Anto Josić</item>
    </izvorni_sadrzaj>
    <derivirana_varijabla naziv="DomainObject.Predmet.SudioniciListNaziv_1">
      <item>ZIMART PLUS d.o.o.</item>
      <item>FINA Regionalni centar Zagreb</item>
      <item>RH MF Porezna uprava Zagreb</item>
      <item>ŽDO u Zagrebu</item>
      <item>Ivan Hudoletnjak</item>
      <item>Anto Josić</item>
    </derivirana_varijabla>
  </DomainObject.Predmet.SudioniciListNaziv>
  <DomainObject.Predmet.SudioniciListAdressOIB>
    <izvorni_sadrzaj>
      <item>ZIMART PLUS d.o.o., OIB 71029859664, Belinin odvojak 2,10000 Zagreb</item>
      <item>FINA Regionalni centar Zagreb, OIB 85821130368, Trg svibanjskih žrtava 1995. 1,10000 Zagreb</item>
      <item>RH MF Porezna uprava Zagreb, OIB 18683136487</item>
      <item>ŽDO u Zagrebu, OIB 16488001145, Savska cesta 41,10000 Zagreb</item>
      <item>Ivan Hudoletnjak, OIB 80924395653, Ulica Jezerski Put 26,42240 Ivanec</item>
      <item>Anto Josić, OIB 27548587152, Belinin Odvojak 4,10000 Zagreb</item>
    </izvorni_sadrzaj>
    <derivirana_varijabla naziv="DomainObject.Predmet.SudioniciListAdressOIB_1">
      <item>ZIMART PLUS d.o.o., OIB 71029859664, Belinin odvojak 2,10000 Zagreb</item>
      <item>FINA Regionalni centar Zagreb, OIB 85821130368, Trg svibanjskih žrtava 1995. 1,10000 Zagreb</item>
      <item>RH MF Porezna uprava Zagreb, OIB 18683136487</item>
      <item>ŽDO u Zagrebu, OIB 16488001145, Savska cesta 41,10000 Zagreb</item>
      <item>Ivan Hudoletnjak, OIB 80924395653, Ulica Jezerski Put 26,42240 Ivanec</item>
      <item>Anto Josić, OIB 27548587152, Belinin Odvojak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71029859664</item>
      <item>, OIB 85821130368</item>
      <item>, OIB 18683136487</item>
      <item>, OIB 16488001145</item>
      <item>, OIB 80924395653</item>
      <item>, OIB 27548587152</item>
    </izvorni_sadrzaj>
    <derivirana_varijabla naziv="DomainObject.Predmet.SudioniciListNazivOIB_1">
      <item>, OIB 71029859664</item>
      <item>, OIB 85821130368</item>
      <item>, OIB 18683136487</item>
      <item>, OIB 16488001145</item>
      <item>, OIB 80924395653</item>
      <item>, OIB 27548587152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561</properties:Words>
  <properties:Characters>3238</properties:Characters>
  <properties:Lines>61</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2017-09-22T08:06:00Z</dcterms:created>
  <dc:creator>Ivan</dc:creator>
  <cp:lastModifiedBy>Ivana Stampf</cp:lastModifiedBy>
  <dcterms:modified xmlns:xsi="http://www.w3.org/2001/XMLSchema-instance" xsi:type="dcterms:W3CDTF">2017-09-22T08:07:00Z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St-23/2017-17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