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9ffd" w14:paraId="0fd9ffd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89. St-</w:t>
      </w:r>
      <w:r w:rsidR="00AC09F8">
        <w:rPr>
          <w:rFonts w:hAnsi="Times New Roman" w:ascii="Times New Roman"/>
          <w:szCs w:val="24"/>
          <w:lang w:val="hr-HR"/>
        </w:rPr>
        <w:t>1392</w:t>
      </w:r>
      <w:r w:rsidR="000F6D4C" w:rsidRPr="004453B3">
        <w:rPr>
          <w:rFonts w:hAnsi="Times New Roman" w:ascii="Times New Roman"/>
          <w:szCs w:val="24"/>
          <w:lang w:val="hr-HR"/>
        </w:rPr>
        <w:t>/15-</w:t>
      </w:r>
      <w:r w:rsidR="00AC09F8">
        <w:rPr>
          <w:rFonts w:hAnsi="Times New Roman" w:ascii="Times New Roman"/>
          <w:szCs w:val="24"/>
          <w:lang w:val="hr-HR"/>
        </w:rPr>
        <w:t>8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U  I M E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 R E P U B L I K E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>H R V A T S K 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453B3">
        <w:rPr>
          <w:rFonts w:hAnsi="Times New Roman" w:ascii="Times New Roman"/>
          <w:szCs w:val="24"/>
          <w:lang w:val="hr-HR"/>
        </w:rPr>
        <w:t>Nikolini Dorić Hadžisejdić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C09F8">
        <w:rPr>
          <w:rFonts w:hAnsi="Times New Roman" w:ascii="Times New Roman"/>
          <w:szCs w:val="24"/>
        </w:rPr>
        <w:t>EURO ROLD d.o.o., OIB 05829135502, Zagreb, Ilica 139A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4431B0" w:rsidRPr="004453B3">
        <w:rPr>
          <w:rFonts w:hAnsi="Times New Roman" w:ascii="Times New Roman"/>
          <w:szCs w:val="24"/>
          <w:lang w:val="hr-HR"/>
        </w:rPr>
        <w:t>25. siječnja 2016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 w:rsidR="00AC09F8">
        <w:rPr>
          <w:rFonts w:hAnsi="Times New Roman" w:ascii="Times New Roman"/>
          <w:szCs w:val="24"/>
        </w:rPr>
        <w:t>EURO ROLD d.o.o., OIB 05829135502, Zagreb, Ilica 139A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4431B0" w:rsidRPr="004453B3">
        <w:rPr>
          <w:rFonts w:hAnsi="Times New Roman" w:ascii="Times New Roman"/>
          <w:szCs w:val="24"/>
        </w:rPr>
        <w:t>25. siječnja 2016</w:t>
      </w:r>
      <w:r w:rsidRPr="004453B3">
        <w:rPr>
          <w:rFonts w:hAnsi="Times New Roman" w:ascii="Times New Roman"/>
          <w:szCs w:val="24"/>
        </w:rPr>
        <w:t>., u 1</w:t>
      </w:r>
      <w:r w:rsidR="000A162C">
        <w:rPr>
          <w:rFonts w:hAnsi="Times New Roman" w:ascii="Times New Roman"/>
          <w:szCs w:val="24"/>
        </w:rPr>
        <w:t>4</w:t>
      </w:r>
      <w:r w:rsidRPr="004453B3">
        <w:rPr>
          <w:rFonts w:hAnsi="Times New Roman" w:ascii="Times New Roman"/>
          <w:szCs w:val="24"/>
        </w:rPr>
        <w:t xml:space="preserve"> sati i </w:t>
      </w:r>
      <w:r w:rsidR="000A162C">
        <w:rPr>
          <w:rFonts w:hAnsi="Times New Roman" w:ascii="Times New Roman"/>
          <w:szCs w:val="24"/>
        </w:rPr>
        <w:t>0</w:t>
      </w:r>
      <w:r w:rsidR="00AC09F8">
        <w:rPr>
          <w:rFonts w:hAnsi="Times New Roman" w:ascii="Times New Roman"/>
          <w:szCs w:val="24"/>
        </w:rPr>
        <w:t>7</w:t>
      </w:r>
      <w:r w:rsidRPr="004453B3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 w:rsidR="00AC09F8">
        <w:rPr>
          <w:rFonts w:hAnsi="Times New Roman" w:ascii="Times New Roman"/>
          <w:szCs w:val="24"/>
        </w:rPr>
        <w:t>Stjepan Lović, OIB 25964288839, Zagreb, Preradovićeva 13.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AC09F8">
        <w:rPr>
          <w:rFonts w:hAnsi="Times New Roman" w:ascii="Times New Roman"/>
          <w:szCs w:val="24"/>
        </w:rPr>
        <w:t>EURO ROLD d.o.o., OIB 05829135502, Zagreb, Ilica 139A</w:t>
      </w:r>
      <w:r w:rsidRPr="004453B3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1., (dalje: FINA), temeljem odredbe čl. 4</w:t>
      </w:r>
      <w:r w:rsidR="004431B0" w:rsidRPr="004453B3">
        <w:rPr>
          <w:rFonts w:hAnsi="Times New Roman" w:ascii="Times New Roman"/>
          <w:szCs w:val="24"/>
          <w:lang w:val="hr-HR"/>
        </w:rPr>
        <w:t>44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  <w:r w:rsidR="004431B0" w:rsidRPr="004453B3">
        <w:rPr>
          <w:rFonts w:hAnsi="Times New Roman" w:ascii="Times New Roman"/>
          <w:szCs w:val="24"/>
          <w:lang w:val="hr-HR"/>
        </w:rPr>
        <w:t xml:space="preserve">st. 1 </w:t>
      </w:r>
      <w:r w:rsidRPr="004453B3">
        <w:rPr>
          <w:rFonts w:hAnsi="Times New Roman" w:ascii="Times New Roman"/>
          <w:szCs w:val="24"/>
          <w:lang w:val="hr-HR"/>
        </w:rPr>
        <w:t>Stečajnog zakona (NN 71/15, dalje SZ),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 w:rsidR="00AC09F8">
        <w:rPr>
          <w:rFonts w:hAnsi="Times New Roman" w:ascii="Times New Roman"/>
          <w:szCs w:val="24"/>
          <w:lang w:val="hr-HR"/>
        </w:rPr>
        <w:t>15. listopada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021BBC" w:rsidRPr="004453B3">
        <w:rPr>
          <w:rFonts w:hAnsi="Times New Roman" w:ascii="Times New Roman"/>
          <w:szCs w:val="24"/>
          <w:lang w:val="hr-HR"/>
        </w:rPr>
        <w:t>25. siječnja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DN</w:t>
      </w:r>
      <w:r w:rsidR="000A162C">
        <w:rPr>
          <w:rFonts w:hAnsi="Times New Roman" w:ascii="Times New Roman"/>
          <w:szCs w:val="24"/>
          <w:lang w:val="hr-HR"/>
        </w:rPr>
        <w:t>A</w:t>
      </w:r>
      <w:r w:rsidRPr="004453B3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6.) Porezna uprava</w:t>
      </w:r>
    </w:p>
    <w:p w:rsidRDefault="00AC09F8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D17329" w:rsidRPr="004453B3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53B3">
      <w:pPr>
        <w:rPr>
          <w:rFonts w:hAnsi="Times New Roman" w:ascii="Times New Roman"/>
          <w:szCs w:val="24"/>
        </w:rPr>
      </w:pPr>
    </w:p>
    <w:sectPr w:rsidSect="00840E3D" w:rsidR="009A248B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D7A" w:rsidR="00E44351">
      <w:r>
        <w:separator/>
      </w:r>
    </w:p>
  </w:endnote>
  <w:endnote w:id="0" w:type="continuationSeparator">
    <w:p w:rsidRDefault="00980D7A" w:rsidR="00E4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1A9" w:rsidR="00280A5F">
    <w:pPr>
      <w:pStyle w:val="Podnoje"/>
      <w:jc w:val="right"/>
    </w:pPr>
  </w:p>
  <w:p w:rsidRDefault="00B171A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D7A" w:rsidR="00E44351">
      <w:r>
        <w:separator/>
      </w:r>
    </w:p>
  </w:footnote>
  <w:footnote w:id="0" w:type="continuationSeparator">
    <w:p w:rsidRDefault="00980D7A" w:rsidR="00E4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B171A9" w:rsidRPr="00B171A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C09F8">
      <w:rPr>
        <w:rFonts w:hAnsi="Times New Roman" w:ascii="Times New Roman"/>
      </w:rPr>
      <w:t>1392</w:t>
    </w:r>
    <w:r w:rsidRPr="00021BBC">
      <w:rPr>
        <w:rFonts w:hAnsi="Times New Roman" w:ascii="Times New Roman"/>
      </w:rPr>
      <w:t>/15-</w:t>
    </w:r>
    <w:r w:rsidR="00AC09F8">
      <w:rPr>
        <w:rFonts w:hAnsi="Times New Roman" w:ascii="Times New Roman"/>
      </w:rPr>
      <w:t>8</w:t>
    </w:r>
  </w:p>
  <w:p w:rsidRDefault="00B171A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A162C"/>
    <w:rsid w:val="000B3EF2"/>
    <w:rsid w:val="000F6D4C"/>
    <w:rsid w:val="00101281"/>
    <w:rsid w:val="00194DE9"/>
    <w:rsid w:val="00215918"/>
    <w:rsid w:val="00310684"/>
    <w:rsid w:val="0035767D"/>
    <w:rsid w:val="004431B0"/>
    <w:rsid w:val="004453B3"/>
    <w:rsid w:val="004B4B7E"/>
    <w:rsid w:val="00524D3D"/>
    <w:rsid w:val="006156D0"/>
    <w:rsid w:val="00633396"/>
    <w:rsid w:val="0064498B"/>
    <w:rsid w:val="006A68F9"/>
    <w:rsid w:val="00726015"/>
    <w:rsid w:val="007D6D1C"/>
    <w:rsid w:val="007F24AA"/>
    <w:rsid w:val="008679BD"/>
    <w:rsid w:val="008C31DE"/>
    <w:rsid w:val="00980D7A"/>
    <w:rsid w:val="009A248B"/>
    <w:rsid w:val="00AC09F8"/>
    <w:rsid w:val="00AF31FC"/>
    <w:rsid w:val="00B00AAF"/>
    <w:rsid w:val="00B171A9"/>
    <w:rsid w:val="00BC1743"/>
    <w:rsid w:val="00C12511"/>
    <w:rsid w:val="00C445F4"/>
    <w:rsid w:val="00C94D0E"/>
    <w:rsid w:val="00CA4729"/>
    <w:rsid w:val="00D17329"/>
    <w:rsid w:val="00D660C0"/>
    <w:rsid w:val="00E17BC5"/>
    <w:rsid w:val="00E44351"/>
    <w:rsid w:val="00EB2BFF"/>
    <w:rsid w:val="00EB6112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7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1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1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1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1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7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1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1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1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1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St-1392/2015</izvorni_sadrzaj>
    <derivirana_varijabla naziv="DomainObject.Predmet.OznakaBroj_1">St-1392/2015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ROLD d.o.o.</izvorni_sadrzaj>
    <derivirana_varijabla naziv="DomainObject.Predmet.ProtustrankaFormated_1">  EURO ROLD d.o.o.</derivirana_varijabla>
  </DomainObject.Predmet.ProtustrankaFormated>
  <DomainObject.Predmet.ProtustrankaFormatedOIB>
    <izvorni_sadrzaj>  EURO ROLD d.o.o., OIB 05829135502</izvorni_sadrzaj>
    <derivirana_varijabla naziv="DomainObject.Predmet.ProtustrankaFormatedOIB_1">  EURO ROLD d.o.o., OIB 05829135502</derivirana_varijabla>
  </DomainObject.Predmet.ProtustrankaFormatedOIB>
  <DomainObject.Predmet.ProtustrankaFormatedWithAdress>
    <izvorni_sadrzaj> EURO ROLD d.o.o., Ilica 139A, 10000 Zagreb</izvorni_sadrzaj>
    <derivirana_varijabla naziv="DomainObject.Predmet.ProtustrankaFormatedWithAdress_1"> EURO ROLD d.o.o., Ilica 139A, 10000 Zagreb</derivirana_varijabla>
  </DomainObject.Predmet.ProtustrankaFormatedWithAdress>
  <DomainObject.Predmet.ProtustrankaFormatedWithAdressOIB>
    <izvorni_sadrzaj> EURO ROLD d.o.o., OIB 05829135502, Ilica 139A, 10000 Zagreb</izvorni_sadrzaj>
    <derivirana_varijabla naziv="DomainObject.Predmet.ProtustrankaFormatedWithAdressOIB_1"> EURO ROLD d.o.o., OIB 05829135502, Ilica 139A, 10000 Zagreb</derivirana_varijabla>
  </DomainObject.Predmet.ProtustrankaFormatedWithAdressOIB>
  <DomainObject.Predmet.ProtustrankaWithAdress>
    <izvorni_sadrzaj>EURO ROLD d.o.o. Ilica 139A, 10000 Zagreb</izvorni_sadrzaj>
    <derivirana_varijabla naziv="DomainObject.Predmet.ProtustrankaWithAdress_1">EURO ROLD d.o.o. Ilica 139A, 10000 Zagreb</derivirana_varijabla>
  </DomainObject.Predmet.ProtustrankaWithAdress>
  <DomainObject.Predmet.ProtustrankaWithAdressOIB>
    <izvorni_sadrzaj>EURO ROLD d.o.o., OIB 05829135502, Ilica 139A, 10000 Zagreb</izvorni_sadrzaj>
    <derivirana_varijabla naziv="DomainObject.Predmet.ProtustrankaWithAdressOIB_1">EURO ROLD d.o.o., OIB 05829135502, Ilica 139A, 10000 Zagreb</derivirana_varijabla>
  </DomainObject.Predmet.ProtustrankaWithAdressOIB>
  <DomainObject.Predmet.ProtustrankaNazivFormated>
    <izvorni_sadrzaj>EURO ROLD d.o.o.</izvorni_sadrzaj>
    <derivirana_varijabla naziv="DomainObject.Predmet.ProtustrankaNazivFormated_1">EURO ROLD d.o.o.</derivirana_varijabla>
  </DomainObject.Predmet.ProtustrankaNazivFormated>
  <DomainObject.Predmet.ProtustrankaNazivFormatedOIB>
    <izvorni_sadrzaj>EURO ROLD d.o.o., OIB 05829135502</izvorni_sadrzaj>
    <derivirana_varijabla naziv="DomainObject.Predmet.ProtustrankaNazivFormatedOIB_1">EURO ROLD d.o.o., OIB 05829135502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ROLD d.o.o.</item>
    </izvorni_sadrzaj>
    <derivirana_varijabla naziv="DomainObject.Predmet.ProtuStrankaListFormated_1">
      <item>EURO ROLD d.o.o.</item>
    </derivirana_varijabla>
  </DomainObject.Predmet.ProtuStrankaListFormated>
  <DomainObject.Predmet.ProtuStrankaListFormatedOIB>
    <izvorni_sadrzaj>
      <item>EURO ROLD d.o.o., OIB 05829135502</item>
    </izvorni_sadrzaj>
    <derivirana_varijabla naziv="DomainObject.Predmet.ProtuStrankaListFormatedOIB_1">
      <item>EURO ROLD d.o.o., OIB 05829135502</item>
    </derivirana_varijabla>
  </DomainObject.Predmet.ProtuStrankaListFormatedOIB>
  <DomainObject.Predmet.ProtuStrankaListFormatedWithAdress>
    <izvorni_sadrzaj>
      <item>EURO ROLD d.o.o., Ilica 139A, 10000 Zagreb</item>
    </izvorni_sadrzaj>
    <derivirana_varijabla naziv="DomainObject.Predmet.ProtuStrankaListFormatedWithAdress_1">
      <item>EURO ROLD d.o.o., Ilica 139A, 10000 Zagreb</item>
    </derivirana_varijabla>
  </DomainObject.Predmet.ProtuStrankaListFormatedWithAdress>
  <DomainObject.Predmet.ProtuStrankaListFormatedWithAdressOIB>
    <izvorni_sadrzaj>
      <item>EURO ROLD d.o.o., OIB 05829135502, Ilica 139A, 10000 Zagreb</item>
    </izvorni_sadrzaj>
    <derivirana_varijabla naziv="DomainObject.Predmet.ProtuStrankaListFormatedWithAdressOIB_1">
      <item>EURO ROLD d.o.o., OIB 05829135502, Ilica 139A, 10000 Zagreb</item>
    </derivirana_varijabla>
  </DomainObject.Predmet.ProtuStrankaListFormatedWithAdressOIB>
  <DomainObject.Predmet.ProtuStrankaListNazivFormated>
    <izvorni_sadrzaj>
      <item>EURO ROLD d.o.o.</item>
    </izvorni_sadrzaj>
    <derivirana_varijabla naziv="DomainObject.Predmet.ProtuStrankaListNazivFormated_1">
      <item>EURO ROLD d.o.o.</item>
    </derivirana_varijabla>
  </DomainObject.Predmet.ProtuStrankaListNazivFormated>
  <DomainObject.Predmet.ProtuStrankaListNazivFormatedOIB>
    <izvorni_sadrzaj>
      <item>EURO ROLD d.o.o., OIB 05829135502</item>
    </izvorni_sadrzaj>
    <derivirana_varijabla naziv="DomainObject.Predmet.ProtuStrankaListNazivFormatedOIB_1">
      <item>EURO ROLD d.o.o., OIB 05829135502</item>
    </derivirana_varijabla>
  </DomainObject.Predmet.ProtuStrankaListNazivFormatedOIB>
  <DomainObject.Predmet.OstaliListFormated>
    <izvorni_sadrzaj>
      <item>Željka Sertić</item>
    </izvorni_sadrzaj>
    <derivirana_varijabla naziv="DomainObject.Predmet.OstaliListFormated_1">
      <item>Željka Sertić</item>
    </derivirana_varijabla>
  </DomainObject.Predmet.OstaliListFormated>
  <DomainObject.Predmet.OstaliListFormatedOIB>
    <izvorni_sadrzaj>
      <item>Željka Sertić, OIB 38149533833</item>
    </izvorni_sadrzaj>
    <derivirana_varijabla naziv="DomainObject.Predmet.OstaliListFormatedOIB_1">
      <item>Željka Sertić, OIB 38149533833</item>
    </derivirana_varijabla>
  </DomainObject.Predmet.OstaliListFormatedOIB>
  <DomainObject.Predmet.OstaliListFormatedWithAdress>
    <izvorni_sadrzaj>
      <item>Željka Sertić, Srijemska 9b, 10000 Zagreb</item>
    </izvorni_sadrzaj>
    <derivirana_varijabla naziv="DomainObject.Predmet.OstaliListFormatedWithAdress_1">
      <item>Željka Sertić, Srijemska 9b, 10000 Zagreb</item>
    </derivirana_varijabla>
  </DomainObject.Predmet.OstaliListFormatedWithAdress>
  <DomainObject.Predmet.OstaliListFormatedWithAdressOIB>
    <izvorni_sadrzaj>
      <item>Željka Sertić, OIB 38149533833, Srijemska 9b, 10000 Zagreb</item>
    </izvorni_sadrzaj>
    <derivirana_varijabla naziv="DomainObject.Predmet.OstaliListFormatedWithAdressOIB_1">
      <item>Željka Sertić, OIB 38149533833, Srijemska 9b, 10000 Zagreb</item>
    </derivirana_varijabla>
  </DomainObject.Predmet.OstaliListFormatedWithAdressOIB>
  <DomainObject.Predmet.OstaliListNazivFormated>
    <izvorni_sadrzaj>
      <item>Željka Sertić</item>
    </izvorni_sadrzaj>
    <derivirana_varijabla naziv="DomainObject.Predmet.OstaliListNazivFormated_1">
      <item>Željka Sertić</item>
    </derivirana_varijabla>
  </DomainObject.Predmet.OstaliListNazivFormated>
  <DomainObject.Predmet.OstaliListNazivFormatedOIB>
    <izvorni_sadrzaj>
      <item>Željka Sertić, OIB 38149533833</item>
    </izvorni_sadrzaj>
    <derivirana_varijabla naziv="DomainObject.Predmet.OstaliListNazivFormatedOIB_1">
      <item>Željka Sertić, OIB 38149533833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ROLD d.o.o.</izvorni_sadrzaj>
    <derivirana_varijabla naziv="DomainObject.Predmet.ProtustrankaIDrugi_1">EURO ROLD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ROLD d.o.o., OIB 05829135502, Ilica 139A, 10000 Zagreb</izvorni_sadrzaj>
    <derivirana_varijabla naziv="DomainObject.Predmet.ProtustrankaIDrugiAdressOIB_1">EURO ROLD d.o.o., OIB 05829135502, Ilica 139A,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ROLD d.o.o.</item>
      <item>Željka Sertić</item>
    </izvorni_sadrzaj>
    <derivirana_varijabla naziv="DomainObject.Predmet.SudioniciListNaziv_1">
      <item>FINA Regionalni centar Zagreb</item>
      <item>EURO ROLD d.o.o.</item>
      <item>Željka Sertić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ROLD d.o.o., OIB 05829135502, Ilica 139A,10000 Zagreb</item>
      <item>Željka Sertić, OIB 38149533833, Srijemska 9b,10000 Zagreb</item>
    </izvorni_sadrzaj>
    <derivirana_varijabla naziv="DomainObject.Predmet.SudioniciListAdressOIB_1">
      <item>FINA Regionalni centar Zagreb, OIB 85821130368, Trg svibanjskih žrtava 1995. 1,10000 Zagreb</item>
      <item>EURO ROLD d.o.o., OIB 05829135502, Ilica 139A,10000 Zagreb</item>
      <item>Željka Sertić, OIB 38149533833, Srijemska 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05829135502</item>
      <item>, OIB 38149533833</item>
    </izvorni_sadrzaj>
    <derivirana_varijabla naziv="DomainObject.Predmet.SudioniciListNazivOIB_1">
      <item>, OIB 85821130368</item>
      <item>, OIB 05829135502</item>
      <item>, OIB 38149533833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2568</properties:Characters>
  <properties:Lines>82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2016-01-25T09:52:00Z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2016-01-25T11:01:00Z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