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0c37" w14:paraId="5050c3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3237" w:rsidP="00BC3237" w:rsidR="00BC3237" w:rsidRPr="00BC3237">
      <w:pPr>
        <w:spacing w:after="0"/>
        <w:rPr>
          <w:rFonts w:cs="Times New Roman" w:eastAsia="Times New Roman"/>
          <w:b/>
          <w:lang w:eastAsia="hr-HR"/>
        </w:rPr>
      </w:pPr>
      <w:r w:rsidRPr="00BC3237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BC3237">
        <w:rPr>
          <w:rFonts w:cs="Times New Roman" w:eastAsia="Times New Roman"/>
          <w:b/>
          <w:lang w:eastAsia="hr-HR"/>
        </w:rPr>
        <w:t>Broj: 14. St-1923/2016.</w:t>
      </w:r>
    </w:p>
    <w:p w:rsidRDefault="00BC3237" w:rsidP="00BC3237" w:rsidR="00BC3237" w:rsidRPr="00BC3237">
      <w:pPr>
        <w:spacing w:after="0"/>
        <w:rPr>
          <w:rFonts w:cs="Times New Roman" w:eastAsia="Times New Roman"/>
          <w:b/>
          <w:lang w:eastAsia="hr-HR"/>
        </w:rPr>
      </w:pPr>
      <w:r w:rsidRPr="00BC3237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C3237">
        <w:rPr>
          <w:rFonts w:cs="Times New Roman" w:eastAsia="Times New Roman"/>
          <w:b/>
          <w:lang w:eastAsia="hr-HR"/>
        </w:rPr>
        <w:t xml:space="preserve"> </w:t>
      </w:r>
      <w:r w:rsidRPr="00BC3237">
        <w:rPr>
          <w:rFonts w:cs="Times New Roman" w:eastAsia="Times New Roman"/>
          <w:lang w:eastAsia="hr-HR"/>
        </w:rPr>
        <w:t xml:space="preserve">                                             (Ex:  St-1467/2015).</w:t>
      </w:r>
    </w:p>
    <w:p w:rsidRDefault="00BC3237" w:rsidP="00BC3237" w:rsidR="00BC3237" w:rsidRPr="00BC3237">
      <w:pPr>
        <w:spacing w:after="0"/>
        <w:rPr>
          <w:rFonts w:cs="Times New Roman" w:eastAsia="Times New Roman"/>
          <w:b/>
          <w:lang w:eastAsia="hr-HR"/>
        </w:rPr>
      </w:pPr>
      <w:r w:rsidRPr="00BC323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C3237">
        <w:rPr>
          <w:rFonts w:cs="Times New Roman" w:eastAsia="Times New Roman"/>
          <w:b/>
          <w:lang w:eastAsia="hr-HR"/>
        </w:rPr>
        <w:t>Sukoišanska</w:t>
      </w:r>
      <w:proofErr w:type="spellEnd"/>
      <w:r w:rsidRPr="00BC323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3237">
        <w:rPr>
          <w:rFonts w:cs="Times New Roman" w:eastAsia="Times New Roman"/>
          <w:b/>
          <w:lang w:eastAsia="hr-HR"/>
        </w:rPr>
        <w:t>R E P U B L I K A  H R V A T S K A</w:t>
      </w:r>
    </w:p>
    <w:p w:rsidRDefault="00BC3237" w:rsidP="00BC3237" w:rsidR="00BC3237" w:rsidRPr="00BC32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3237" w:rsidP="00BC3237" w:rsidR="00BC3237" w:rsidRPr="00BC32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C3237">
        <w:rPr>
          <w:rFonts w:cs="Times New Roman" w:eastAsia="Times New Roman"/>
          <w:b/>
          <w:lang w:eastAsia="hr-HR"/>
        </w:rPr>
        <w:t>Z A K L J U Č A K</w:t>
      </w:r>
    </w:p>
    <w:p w:rsidRDefault="00BC3237" w:rsidP="00BC3237" w:rsidR="00BC3237" w:rsidRPr="00BC32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b/>
          <w:lang w:eastAsia="hr-HR"/>
        </w:rPr>
        <w:tab/>
      </w:r>
      <w:r w:rsidRPr="00BC3237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CUTIS d.o.o. za turizam i trgovinu, Okrug Gornji, Ante Starčevića </w:t>
      </w:r>
      <w:proofErr w:type="spellStart"/>
      <w:r w:rsidRPr="00BC3237">
        <w:rPr>
          <w:rFonts w:cs="Times New Roman" w:eastAsia="Times New Roman"/>
          <w:lang w:eastAsia="hr-HR"/>
        </w:rPr>
        <w:t>bb</w:t>
      </w:r>
      <w:proofErr w:type="spellEnd"/>
      <w:r w:rsidRPr="00BC3237">
        <w:rPr>
          <w:rFonts w:cs="Times New Roman" w:eastAsia="Times New Roman"/>
          <w:lang w:eastAsia="hr-HR"/>
        </w:rPr>
        <w:t>., OIB: 02750760597, 08. rujna 2017. godine</w:t>
      </w: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center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>z a k l j u č i o    j e</w:t>
      </w:r>
    </w:p>
    <w:p w:rsidRDefault="00BC3237" w:rsidP="00BC3237" w:rsidR="00BC3237" w:rsidRPr="00BC32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 xml:space="preserve">Poziva se </w:t>
      </w:r>
      <w:proofErr w:type="spellStart"/>
      <w:r w:rsidRPr="00BC3237">
        <w:rPr>
          <w:rFonts w:cs="Times New Roman" w:eastAsia="Times New Roman"/>
          <w:lang w:eastAsia="hr-HR"/>
        </w:rPr>
        <w:t>Marian</w:t>
      </w:r>
      <w:proofErr w:type="spellEnd"/>
      <w:r w:rsidRPr="00BC3237">
        <w:rPr>
          <w:rFonts w:cs="Times New Roman" w:eastAsia="Times New Roman"/>
          <w:lang w:eastAsia="hr-HR"/>
        </w:rPr>
        <w:t xml:space="preserve"> </w:t>
      </w:r>
      <w:proofErr w:type="spellStart"/>
      <w:r w:rsidRPr="00BC3237">
        <w:rPr>
          <w:rFonts w:cs="Times New Roman" w:eastAsia="Times New Roman"/>
          <w:lang w:eastAsia="hr-HR"/>
        </w:rPr>
        <w:t>Janet</w:t>
      </w:r>
      <w:proofErr w:type="spellEnd"/>
      <w:r w:rsidRPr="00BC3237">
        <w:rPr>
          <w:rFonts w:cs="Times New Roman" w:eastAsia="Times New Roman"/>
          <w:lang w:eastAsia="hr-HR"/>
        </w:rPr>
        <w:t xml:space="preserve"> </w:t>
      </w:r>
      <w:proofErr w:type="spellStart"/>
      <w:r w:rsidRPr="00BC3237">
        <w:rPr>
          <w:rFonts w:cs="Times New Roman" w:eastAsia="Times New Roman"/>
          <w:lang w:eastAsia="hr-HR"/>
        </w:rPr>
        <w:t>Steele</w:t>
      </w:r>
      <w:proofErr w:type="spellEnd"/>
      <w:r w:rsidRPr="00BC3237">
        <w:rPr>
          <w:rFonts w:cs="Times New Roman" w:eastAsia="Times New Roman"/>
          <w:lang w:eastAsia="hr-HR"/>
        </w:rPr>
        <w:t xml:space="preserve">, iz Cipra, </w:t>
      </w:r>
      <w:proofErr w:type="spellStart"/>
      <w:r w:rsidRPr="00BC3237">
        <w:rPr>
          <w:rFonts w:cs="Times New Roman" w:eastAsia="Times New Roman"/>
          <w:lang w:eastAsia="hr-HR"/>
        </w:rPr>
        <w:t>Drouseia</w:t>
      </w:r>
      <w:proofErr w:type="spellEnd"/>
      <w:r w:rsidRPr="00BC3237">
        <w:rPr>
          <w:rFonts w:cs="Times New Roman" w:eastAsia="Times New Roman"/>
          <w:lang w:eastAsia="hr-HR"/>
        </w:rPr>
        <w:t xml:space="preserve">, Polis </w:t>
      </w:r>
      <w:proofErr w:type="spellStart"/>
      <w:r w:rsidRPr="00BC3237">
        <w:rPr>
          <w:rFonts w:cs="Times New Roman" w:eastAsia="Times New Roman"/>
          <w:lang w:eastAsia="hr-HR"/>
        </w:rPr>
        <w:t>Chrysochous</w:t>
      </w:r>
      <w:proofErr w:type="spellEnd"/>
      <w:r w:rsidRPr="00BC3237">
        <w:rPr>
          <w:rFonts w:cs="Times New Roman" w:eastAsia="Times New Roman"/>
          <w:lang w:eastAsia="hr-HR"/>
        </w:rPr>
        <w:t>, u roku od 20. dana dostaviti ovom Sudu Popis imovine i obveza uvodno navedenog Dužnika i to sadržajno određenog sukladno članku 17, Stečajnog zakona (</w:t>
      </w:r>
      <w:r w:rsidRPr="00BC3237">
        <w:rPr>
          <w:rFonts w:cs="Times New Roman" w:eastAsia="Times New Roman"/>
          <w:i/>
          <w:lang w:eastAsia="hr-HR"/>
        </w:rPr>
        <w:t>Narodne novine</w:t>
      </w:r>
      <w:r w:rsidRPr="00BC3237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BC3237" w:rsidP="00BC3237" w:rsidR="00BC3237" w:rsidRPr="00BC32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>U Splitu, 08. rujna 2017. godine</w:t>
      </w:r>
    </w:p>
    <w:p w:rsidRDefault="00BC3237" w:rsidP="00BC3237" w:rsidR="00BC3237" w:rsidRPr="00BC32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>S U D A C</w:t>
      </w:r>
    </w:p>
    <w:p w:rsidRDefault="00BC3237" w:rsidP="00BC3237" w:rsidR="00BC3237" w:rsidRPr="00BC32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>Jozo Ćaleta</w:t>
      </w: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BC3237" w:rsidP="00BC3237" w:rsidR="00BC3237" w:rsidRPr="00BC3237">
      <w:pPr>
        <w:spacing w:after="0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>DNA:  1)  Mrežna stranica e-Oglasna ploča sudova – rok: 30. dana,</w:t>
      </w: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 xml:space="preserve">            2) Spis.</w:t>
      </w: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C3237" w:rsidP="00BC3237" w:rsidR="00BC3237" w:rsidRPr="00BC3237">
      <w:pPr>
        <w:spacing w:after="0"/>
        <w:jc w:val="both"/>
        <w:rPr>
          <w:rFonts w:cs="Times New Roman" w:eastAsia="Times New Roman"/>
          <w:lang w:eastAsia="hr-HR"/>
        </w:rPr>
      </w:pPr>
      <w:r w:rsidRPr="00BC3237">
        <w:rPr>
          <w:rFonts w:cs="Times New Roman" w:eastAsia="Times New Roman"/>
          <w:lang w:eastAsia="hr-HR"/>
        </w:rPr>
        <w:t>Split, 08. rujna 2017.                                                          SUDAC:</w:t>
      </w:r>
    </w:p>
    <w:p w:rsidRDefault="00BC3237" w:rsidP="00BC3237" w:rsidR="00AE649C" w:rsidRPr="00B76F3C">
      <w:pPr>
        <w:spacing w:after="0"/>
        <w:jc w:val="both"/>
      </w:pPr>
      <w:r w:rsidRPr="00BC3237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237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806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St-1923/2016-3</izvorni_sadrzaj>
    <derivirana_varijabla naziv="DomainObject.Oznaka_1">St-1923/2016-3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St-1923/2016</izvorni_sadrzaj>
    <derivirana_varijabla naziv="DomainObject.Predmet.OznakaBroj_1">St-1923/2016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CUTIS d.o.o. za turizam i trgovinu</izvorni_sadrzaj>
    <derivirana_varijabla naziv="DomainObject.Predmet.ProtustrankaFormated_1">  CUTIS d.o.o. za turizam i trgovinu</derivirana_varijabla>
  </DomainObject.Predmet.ProtustrankaFormated>
  <DomainObject.Predmet.ProtustrankaFormatedOIB>
    <izvorni_sadrzaj>  CUTIS d.o.o. za turizam i trgovinu, OIB 02750760597</izvorni_sadrzaj>
    <derivirana_varijabla naziv="DomainObject.Predmet.ProtustrankaFormatedOIB_1">  CUTIS d.o.o. za turizam i trgovinu, OIB 02750760597</derivirana_varijabla>
  </DomainObject.Predmet.ProtustrankaFormatedOIB>
  <DomainObject.Predmet.ProtustrankaFormatedWithAdress>
    <izvorni_sadrzaj> CUTIS d.o.o. za turizam i trgovinu, Ante Starčevića/bb, 21220 Okrug Gornji</izvorni_sadrzaj>
    <derivirana_varijabla naziv="DomainObject.Predmet.ProtustrankaFormatedWithAdress_1"> CUTIS d.o.o. za turizam i trgovinu, Ante Starčevića/bb, 21220 Okrug Gornji</derivirana_varijabla>
  </DomainObject.Predmet.ProtustrankaFormatedWithAdress>
  <DomainObject.Predmet.ProtustrankaFormatedWithAdressOIB>
    <izvorni_sadrzaj> CUTIS d.o.o. za turizam i trgovinu, OIB 02750760597, Ante Starčevića/bb, 21220 Okrug Gornji</izvorni_sadrzaj>
    <derivirana_varijabla naziv="DomainObject.Predmet.ProtustrankaFormatedWithAdressOIB_1"> CUTIS d.o.o. za turizam i trgovinu, OIB 02750760597, Ante Starčevića/bb, 21220 Okrug Gornji</derivirana_varijabla>
  </DomainObject.Predmet.ProtustrankaFormatedWithAdressOIB>
  <DomainObject.Predmet.ProtustrankaWithAdress>
    <izvorni_sadrzaj>CUTIS d.o.o. za turizam i trgovinu Ante Starčevića/bb, 21220 Okrug Gornji</izvorni_sadrzaj>
    <derivirana_varijabla naziv="DomainObject.Predmet.ProtustrankaWithAdress_1">CUTIS d.o.o. za turizam i trgovinu Ante Starčevića/bb, 21220 Okrug Gornji</derivirana_varijabla>
  </DomainObject.Predmet.ProtustrankaWithAdress>
  <DomainObject.Predmet.ProtustrankaWithAdressOIB>
    <izvorni_sadrzaj>CUTIS d.o.o. za turizam i trgovinu, OIB 02750760597, Ante Starčevića/bb, 21220 Okrug Gornji</izvorni_sadrzaj>
    <derivirana_varijabla naziv="DomainObject.Predmet.ProtustrankaWithAdressOIB_1">CUTIS d.o.o. za turizam i trgovinu, OIB 02750760597, Ante Starčevića/bb, 21220 Okrug Gornji</derivirana_varijabla>
  </DomainObject.Predmet.ProtustrankaWithAdressOIB>
  <DomainObject.Predmet.ProtustrankaNazivFormated>
    <izvorni_sadrzaj>CUTIS d.o.o. za turizam i trgovinu</izvorni_sadrzaj>
    <derivirana_varijabla naziv="DomainObject.Predmet.ProtustrankaNazivFormated_1">CUTIS d.o.o. za turizam i trgovinu</derivirana_varijabla>
  </DomainObject.Predmet.ProtustrankaNazivFormated>
  <DomainObject.Predmet.ProtustrankaNazivFormatedOIB>
    <izvorni_sadrzaj>CUTIS d.o.o. za turizam i trgovinu, OIB 02750760597</izvorni_sadrzaj>
    <derivirana_varijabla naziv="DomainObject.Predmet.ProtustrankaNazivFormatedOIB_1">CUTIS d.o.o. za turizam i trgovinu, OIB 02750760597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ŽUPANIJSKO DRŽAVNO ODVJETNIŠTVO-SPLIT</izvorni_sadrzaj>
    <derivirana_varijabla naziv="DomainObject.Predmet.StrankaFormated_1">  FINANCIJSKA AGENCIJA, RC SPLIT; ŽUPANIJSKO DRŽAVNO ODVJETNIŠTVO-SPLIT</derivirana_varijabla>
  </DomainObject.Predmet.StrankaFormated>
  <DomainObject.Predmet.StrankaFormatedOIB>
    <izvorni_sadrzaj>  FINANCIJSKA AGENCIJA, RC SPLIT, OIB 85821130368; ŽUPANIJSKO DRŽAVNO ODVJETNIŠTVO-SPLIT, OIB 70793241859</izvorni_sadrzaj>
    <derivirana_varijabla naziv="DomainObject.Predmet.StrankaFormatedOIB_1">  FINANCIJSKA AGENCIJA, RC SPLIT, OIB 85821130368; ŽUPANIJSKO DRŽAVNO ODVJETNIŠTVO-SPLIT, OIB 70793241859</derivirana_varijabla>
  </DomainObject.Predmet.StrankaFormatedOIB>
  <DomainObject.Predmet.StrankaFormatedWithAdress>
    <izvorni_sadrzaj> FINANCIJSKA AGENCIJA, RC SPLIT, Mažuranićevo šetalište 24 b, 21000 Split; ŽUPANIJSKO DRŽAVNO ODVJETNIŠTVO-SPLIT, Gundulićeva 29, 21000 Split</izvorni_sadrzaj>
    <derivirana_varijabla naziv="DomainObject.Predmet.StrankaFormatedWithAdress_1"> FINANCIJSKA AGENCIJA, RC SPLIT, Mažuranićevo šetalište 24 b, 21000 Split; ŽUPANIJSKO DRŽAVNO ODVJETNIŠTVO-SPLIT, Gundulićeva 29, 21000 Split</derivirana_varijabla>
  </DomainObject.Predmet.StrankaFormatedWithAdress>
  <DomainObject.Predmet.StrankaFormatedWithAdressOIB>
    <izvorni_sadrzaj> FINANCIJSKA AGENCIJA, RC SPLIT, OIB 85821130368, Mažuranićevo šetalište 24 b, 21000 Split; ŽUPANIJSKO DRŽAVNO ODVJETNIŠTVO-SPLIT, OIB 70793241859, Gundulićeva 29, 21000 Split</izvorni_sadrzaj>
    <derivirana_varijabla naziv="DomainObject.Predmet.StrankaFormatedWithAdressOIB_1"> FINANCIJSKA AGENCIJA, RC SPLIT, OIB 85821130368, Mažuranićevo šetalište 24 b, 21000 Split; ŽUPANIJSKO DRŽAVNO ODVJETNIŠTVO-SPLIT, OIB 70793241859, Gundulićeva 29, 21000 Split</derivirana_varijabla>
  </DomainObject.Predmet.StrankaFormatedWithAdressOIB>
  <DomainObject.Predmet.StrankaWithAdress>
    <izvorni_sadrzaj>FINANCIJSKA AGENCIJA, RC SPLIT Mažuranićevo šetalište 24 b,21000 Split,ŽUPANIJSKO DRŽAVNO ODVJETNIŠTVO-SPLIT Gundulićeva 29,21000 Split</izvorni_sadrzaj>
    <derivirana_varijabla naziv="DomainObject.Predmet.StrankaWithAdress_1">FINANCIJSKA AGENCIJA, RC SPLIT Mažuranićevo šetalište 24 b,21000 Split,ŽUPANIJSKO DRŽAVNO ODVJETNIŠTVO-SPLIT Gundulićeva 29,21000 Split</derivirana_varijabla>
  </DomainObject.Predmet.StrankaWithAdress>
  <DomainObject.Predmet.StrankaWithAdressOIB>
    <izvorni_sadrzaj>FINANCIJSKA AGENCIJA, RC SPLIT, OIB 85821130368, Mažuranićevo šetalište 24 b,21000 Split,ŽUPANIJSKO DRŽAVNO ODVJETNIŠTVO-SPLIT, OIB 70793241859, Gundulićeva 29,21000 Split</izvorni_sadrzaj>
    <derivirana_varijabla naziv="DomainObject.Predmet.StrankaWithAdressOIB_1">FINANCIJSKA AGENCIJA, RC SPLIT, OIB 85821130368, Mažuranićevo šetalište 24 b,21000 Split,ŽUPANIJSKO DRŽAVNO ODVJETNIŠTVO-SPLIT, OIB 70793241859, Gundulićeva 29,21000 Split</derivirana_varijabla>
  </DomainObject.Predmet.StrankaWithAdressOIB>
  <DomainObject.Predmet.StrankaNazivFormated>
    <izvorni_sadrzaj>FINANCIJSKA AGENCIJA, RC SPLIT,ŽUPANIJSKO DRŽAVNO ODVJETNIŠTVO-SPLIT</izvorni_sadrzaj>
    <derivirana_varijabla naziv="DomainObject.Predmet.StrankaNazivFormated_1">FINANCIJSKA AGENCIJA, RC SPLIT,ŽUPANIJSKO DRŽAVNO ODVJETNIŠTVO-SPLIT</derivirana_varijabla>
  </DomainObject.Predmet.StrankaNazivFormated>
  <DomainObject.Predmet.StrankaNazivFormatedOIB>
    <izvorni_sadrzaj>FINANCIJSKA AGENCIJA, RC SPLIT, OIB 85821130368,ŽUPANIJSKO DRŽAVNO ODVJETNIŠTVO-SPLIT, OIB 70793241859</izvorni_sadrzaj>
    <derivirana_varijabla naziv="DomainObject.Predmet.StrankaNazivFormatedOIB_1">FINANCIJSKA AGENCIJA, RC SPLIT, OIB 85821130368,ŽUPANIJSKO DRŽAVNO ODVJETNIŠTVO-SPLIT,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22433.48</izvorni_sadrzaj>
    <derivirana_varijabla naziv="DomainObject.Predmet.TrenutnaVrijednost_1">22433.48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ŽUPANIJSKO DRŽAVNO ODVJETNIŠTVO-SPLIT</item>
    </izvorni_sadrzaj>
    <derivirana_varijabla naziv="DomainObject.Predmet.StrankaListFormated_1">
      <item>FINANCIJSKA AGENCIJA, RC SPLIT</item>
      <item>ŽUPANIJSKO DRŽAVNO ODVJETNIŠTVO-SPLIT</item>
    </derivirana_varijabla>
  </DomainObject.Predmet.StrankaListFormated>
  <DomainObject.Predmet.StrankaListFormatedOIB>
    <izvorni_sadrzaj>
      <item>FINANCIJSKA AGENCIJA, RC SPLIT, OIB 85821130368</item>
      <item>ŽUPANIJSKO DRŽAVNO ODVJETNIŠTVO-SPLIT, OIB 70793241859</item>
    </izvorni_sadrzaj>
    <derivirana_varijabla naziv="DomainObject.Predmet.StrankaListFormatedOIB_1">
      <item>FINANCIJSKA AGENCIJA, RC SPLIT, OIB 85821130368</item>
      <item>ŽUPANIJSKO DRŽAVNO ODVJETNIŠTVO-SPLIT, OIB 70793241859</item>
    </derivirana_varijabla>
  </DomainObject.Predmet.StrankaListFormatedOIB>
  <DomainObject.Predmet.StrankaListFormatedWithAdress>
    <izvorni_sadrzaj>
      <item>FINANCIJSKA AGENCIJA, RC SPLIT, Mažuranićevo šetalište 24 b, 21000 Split</item>
      <item>ŽUPANIJSKO DRŽAVNO ODVJETNIŠTVO-SPLIT, Gundulićeva 29, 21000 Split</item>
    </izvorni_sadrzaj>
    <derivirana_varijabla naziv="DomainObject.Predmet.StrankaListFormatedWithAdress_1">
      <item>FINANCIJSKA AGENCIJA, RC SPLIT, Mažuranićevo šetalište 24 b, 21000 Split</item>
      <item>ŽUPANIJSKO DRŽAVNO ODVJETNIŠTVO-SPLIT, Gundulićeva 29,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ŽUPANIJSKO DRŽAVNO ODVJETNIŠTVO-SPLIT, OIB 70793241859, Gundulićeva 29, 21000 Split</item>
    </izvorni_sadrzaj>
    <derivirana_varijabla naziv="DomainObject.Predmet.StrankaListFormatedWithAdressOIB_1">
      <item>FINANCIJSKA AGENCIJA, RC SPLIT, OIB 85821130368, Mažuranićevo šetalište 24 b, 21000 Split</item>
      <item>ŽUPANIJSKO DRŽAVNO ODVJETNIŠTVO-SPLIT, OIB 70793241859, Gundulićeva 29, 21000 Split</item>
    </derivirana_varijabla>
  </DomainObject.Predmet.StrankaListFormatedWithAdressOIB>
  <DomainObject.Predmet.StrankaListNazivFormated>
    <izvorni_sadrzaj>
      <item>FINANCIJSKA AGENCIJA, RC SPLIT</item>
      <item>ŽUPANIJSKO DRŽAVNO ODVJETNIŠTVO-SPLIT</item>
    </izvorni_sadrzaj>
    <derivirana_varijabla naziv="DomainObject.Predmet.StrankaListNazivFormated_1">
      <item>FINANCIJSKA AGENCIJA, RC SPLIT</item>
      <item>ŽUPANIJSKO DRŽAVNO ODVJETNIŠTVO-SPLIT</item>
    </derivirana_varijabla>
  </DomainObject.Predmet.StrankaListNazivFormated>
  <DomainObject.Predmet.StrankaListNazivFormatedOIB>
    <izvorni_sadrzaj>
      <item>FINANCIJSKA AGENCIJA, RC SPLIT, OIB 85821130368</item>
      <item>ŽUPANIJSKO DRŽAVNO ODVJETNIŠTVO-SPLIT, OIB 70793241859</item>
    </izvorni_sadrzaj>
    <derivirana_varijabla naziv="DomainObject.Predmet.StrankaListNazivFormatedOIB_1">
      <item>FINANCIJSKA AGENCIJA, RC SPLIT, OIB 85821130368</item>
      <item>ŽUPANIJSKO DRŽAVNO ODVJETNIŠTVO-SPLIT, OIB 70793241859</item>
    </derivirana_varijabla>
  </DomainObject.Predmet.StrankaListNazivFormatedOIB>
  <DomainObject.Predmet.ProtuStrankaListFormated>
    <izvorni_sadrzaj>
      <item>CUTIS d.o.o. za turizam i trgovinu</item>
    </izvorni_sadrzaj>
    <derivirana_varijabla naziv="DomainObject.Predmet.ProtuStrankaListFormated_1">
      <item>CUTIS d.o.o. za turizam i trgovinu</item>
    </derivirana_varijabla>
  </DomainObject.Predmet.ProtuStrankaListFormated>
  <DomainObject.Predmet.ProtuStrankaListFormatedOIB>
    <izvorni_sadrzaj>
      <item>CUTIS d.o.o. za turizam i trgovinu, OIB 02750760597</item>
    </izvorni_sadrzaj>
    <derivirana_varijabla naziv="DomainObject.Predmet.ProtuStrankaListFormatedOIB_1">
      <item>CUTIS d.o.o. za turizam i trgovinu, OIB 02750760597</item>
    </derivirana_varijabla>
  </DomainObject.Predmet.ProtuStrankaListFormatedOIB>
  <DomainObject.Predmet.ProtuStrankaListFormatedWithAdress>
    <izvorni_sadrzaj>
      <item>CUTIS d.o.o. za turizam i trgovinu, Ante Starčevića/bb, 21220 Okrug Gornji</item>
    </izvorni_sadrzaj>
    <derivirana_varijabla naziv="DomainObject.Predmet.ProtuStrankaListFormatedWithAdress_1">
      <item>CUTIS d.o.o. za turizam i trgovinu, Ante Starčevića/bb, 21220 Okrug Gornji</item>
    </derivirana_varijabla>
  </DomainObject.Predmet.ProtuStrankaListFormatedWithAdress>
  <DomainObject.Predmet.ProtuStrankaListFormatedWithAdressOIB>
    <izvorni_sadrzaj>
      <item>CUTIS d.o.o. za turizam i trgovinu, OIB 02750760597, Ante Starčevića/bb, 21220 Okrug Gornji</item>
    </izvorni_sadrzaj>
    <derivirana_varijabla naziv="DomainObject.Predmet.ProtuStrankaListFormatedWithAdressOIB_1">
      <item>CUTIS d.o.o. za turizam i trgovinu, OIB 02750760597, Ante Starčevića/bb, 21220 Okrug Gornji</item>
    </derivirana_varijabla>
  </DomainObject.Predmet.ProtuStrankaListFormatedWithAdressOIB>
  <DomainObject.Predmet.ProtuStrankaListNazivFormated>
    <izvorni_sadrzaj>
      <item>CUTIS d.o.o. za turizam i trgovinu</item>
    </izvorni_sadrzaj>
    <derivirana_varijabla naziv="DomainObject.Predmet.ProtuStrankaListNazivFormated_1">
      <item>CUTIS d.o.o. za turizam i trgovinu</item>
    </derivirana_varijabla>
  </DomainObject.Predmet.ProtuStrankaListNazivFormated>
  <DomainObject.Predmet.ProtuStrankaListNazivFormatedOIB>
    <izvorni_sadrzaj>
      <item>CUTIS d.o.o. za turizam i trgovinu, OIB 02750760597</item>
    </izvorni_sadrzaj>
    <derivirana_varijabla naziv="DomainObject.Predmet.ProtuStrankaListNazivFormatedOIB_1">
      <item>CUTIS d.o.o. za turizam i trgovinu, OIB 02750760597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>St-1923/2016-3</izvorni_sadrzaj>
    <derivirana_varijabla naziv="DomainObject.PoslovniBrojDokumenta_1">St-1923/2016-3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CUTIS d.o.o. za turizam i trgovinu</izvorni_sadrzaj>
    <derivirana_varijabla naziv="DomainObject.Predmet.ProtustrankaIDrugi_1">CUTIS d.o.o. za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CUTIS d.o.o. za turizam i trgovinu, OIB 02750760597, Ante Starčevića/bb, 21220 Okrug Gornji</izvorni_sadrzaj>
    <derivirana_varijabla naziv="DomainObject.Predmet.ProtustrankaIDrugiAdressOIB_1">CUTIS d.o.o. za turizam i trgovinu, OIB 02750760597, Ante Starčevića/bb,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CUTIS d.o.o. za turizam i trgovinu</item>
      <item>FINANCIJSKA AGENCIJA, RC SPLIT</item>
      <item>ŽUPANIJSKO DRŽAVNO ODVJETNIŠTVO-SPLIT</item>
    </izvorni_sadrzaj>
    <derivirana_varijabla naziv="DomainObject.Predmet.SudioniciListNaziv_1">
      <item>CUTIS d.o.o. za turizam i trgovinu</item>
      <item>FINANCIJSKA AGENCIJA, RC SPLIT</item>
      <item>ŽUPANIJSKO DRŽAVNO ODVJETNIŠTVO-SPLIT</item>
    </derivirana_varijabla>
  </DomainObject.Predmet.SudioniciListNaziv>
  <DomainObject.Predmet.SudioniciListAdressOIB>
    <izvorni_sadrzaj>
      <item>CUTIS d.o.o. za turizam i trgovinu, OIB 02750760597, Ante Starčevića/bb,21220 Okrug Gornji</item>
      <item>FINANCIJSKA AGENCIJA, RC SPLIT, OIB 85821130368, Mažuranićevo šetalište 24 b,21000 Split</item>
      <item>ŽUPANIJSKO DRŽAVNO ODVJETNIŠTVO-SPLIT, OIB 70793241859, Gundulićeva 29,21000 Split</item>
    </izvorni_sadrzaj>
    <derivirana_varijabla naziv="DomainObject.Predmet.SudioniciListAdressOIB_1">
      <item>CUTIS d.o.o. za turizam i trgovinu, OIB 02750760597, Ante Starčevića/bb,21220 Okrug Gornji</item>
      <item>FINANCIJSKA AGENCIJA, RC SPLIT, OIB 85821130368, Mažuranićevo šetalište 24 b,21000 Split</item>
      <item>ŽUPANIJSKO DRŽAVNO ODVJETNIŠTVO-SPLIT, OIB 70793241859,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4EE45D-6A3D-442D-93F3-EFAA1527D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176</properties:Words>
  <properties:Characters>769</properties:Characters>
  <properties:Lines>37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2017-09-08T10:48:00Z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St-1923/2016-3 / Odluka - Zaključak-poziv upravi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