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51660" w14:paraId="3051660" w:rsidRDefault="002D77B4" w:rsidP="00597F65" w:rsidR="00597F65">
      <w:pPr>
        <w:jc w:val="right"/>
        <w15:collapsed w:val="false"/>
      </w:pPr>
      <w:r>
        <w:t>Broj: St-</w:t>
      </w:r>
      <w:r w:rsidR="003B0C76">
        <w:t>2904/16-20</w:t>
      </w:r>
    </w:p>
    <w:p w:rsidRDefault="004952D7" w:rsidP="004952D7" w:rsidR="004952D7">
      <w:r>
        <w:rPr>
          <w:rStyle w:val="Naglaeno"/>
        </w:rPr>
        <w:t xml:space="preserve">             </w:t>
      </w:r>
      <w:r w:rsidR="00A4766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4952D7" w:rsidP="004952D7" w:rsidR="004952D7" w:rsidRPr="00D21A2C"/>
    <w:p w:rsidRDefault="004952D7" w:rsidP="004952D7" w:rsidR="004952D7" w:rsidRPr="00B82754">
      <w:pPr>
        <w:ind w:hanging="720" w:left="360"/>
        <w:rPr>
          <w:b/>
        </w:rPr>
      </w:pPr>
      <w:r w:rsidRPr="00B82754">
        <w:rPr>
          <w:b/>
        </w:rPr>
        <w:t xml:space="preserve">     REPUBLIKA HRVATSKA</w:t>
      </w:r>
    </w:p>
    <w:p w:rsidRDefault="004952D7" w:rsidP="004952D7" w:rsidR="004952D7"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B741D" w:rsidP="004B741D" w:rsidR="004B741D"/>
    <w:p w:rsidRDefault="0013209D" w:rsidP="0013209D" w:rsidR="00366021">
      <w:pPr>
        <w:jc w:val="center"/>
      </w:pPr>
      <w:r>
        <w:t>R E P U B L I K A  H R V A T S K A</w:t>
      </w:r>
    </w:p>
    <w:p w:rsidRDefault="00EF5439" w:rsidP="004B741D" w:rsidR="00EF5439"/>
    <w:p w:rsidRDefault="004B741D" w:rsidP="004B741D" w:rsidR="004B741D" w:rsidRPr="0013209D">
      <w:pPr>
        <w:jc w:val="center"/>
      </w:pPr>
      <w:r w:rsidRPr="0013209D">
        <w:t>R J E Š E N J E</w:t>
      </w:r>
    </w:p>
    <w:p w:rsidRDefault="00366021" w:rsidP="004B741D" w:rsidR="00366021" w:rsidRPr="0013209D"/>
    <w:p w:rsidRDefault="00366021" w:rsidP="004B741D" w:rsidR="00366021">
      <w:pPr>
        <w:rPr>
          <w:b/>
        </w:rPr>
      </w:pPr>
    </w:p>
    <w:p w:rsidRDefault="004B741D" w:rsidP="004B741D" w:rsidR="00094230">
      <w:pPr>
        <w:jc w:val="both"/>
      </w:pPr>
      <w:r>
        <w:tab/>
        <w:t>Trgovački sud u Osijeku, po stečajno</w:t>
      </w:r>
      <w:r w:rsidR="00214478">
        <w:t>j</w:t>
      </w:r>
      <w:r>
        <w:t xml:space="preserve"> </w:t>
      </w:r>
      <w:r w:rsidR="00214478">
        <w:t>sutkinji</w:t>
      </w:r>
      <w:r>
        <w:t xml:space="preserve"> </w:t>
      </w:r>
      <w:r w:rsidR="0013209D">
        <w:t>Nadi Roso</w:t>
      </w:r>
      <w:r w:rsidR="00366021">
        <w:t xml:space="preserve">, </w:t>
      </w:r>
      <w:r w:rsidR="00EC103F" w:rsidRPr="00EC103F">
        <w:t xml:space="preserve">u </w:t>
      </w:r>
      <w:r w:rsidR="003B0C76">
        <w:t>pred</w:t>
      </w:r>
      <w:r w:rsidR="00EC103F" w:rsidRPr="00EC103F">
        <w:t xml:space="preserve">stečajnom predmetu </w:t>
      </w:r>
      <w:r w:rsidR="003B0C76">
        <w:t xml:space="preserve">nad imovinom dužnika pojedinca: </w:t>
      </w:r>
      <w:r w:rsidR="003B0C76">
        <w:rPr>
          <w:b/>
        </w:rPr>
        <w:t>Ivan Bunić vlasnik OR „OBNOVA“ Cerić, A. Mihanovića 35, OIB: 98779642148</w:t>
      </w:r>
      <w:r w:rsidR="00555D95" w:rsidRPr="005F4420">
        <w:rPr>
          <w:b/>
        </w:rPr>
        <w:t>,</w:t>
      </w:r>
      <w:r w:rsidR="00555D95">
        <w:rPr>
          <w:b/>
        </w:rPr>
        <w:t xml:space="preserve"> </w:t>
      </w:r>
      <w:r w:rsidR="00B00E84">
        <w:t>d</w:t>
      </w:r>
      <w:r w:rsidR="006D64E6">
        <w:t xml:space="preserve">ana </w:t>
      </w:r>
      <w:r w:rsidR="003B0C76">
        <w:t>22. ožujka 2017. g.,</w:t>
      </w:r>
    </w:p>
    <w:p w:rsidRDefault="004F25AD" w:rsidP="005F4420" w:rsidR="004011EC">
      <w:pPr>
        <w:tabs>
          <w:tab w:pos="3705" w:val="left"/>
          <w:tab w:pos="7005" w:val="left"/>
        </w:tabs>
        <w:jc w:val="both"/>
      </w:pPr>
      <w:r>
        <w:tab/>
      </w:r>
      <w:r w:rsidR="005F4420">
        <w:tab/>
      </w:r>
    </w:p>
    <w:p w:rsidRDefault="00A0258F" w:rsidP="004F25AD" w:rsidR="00A0258F">
      <w:pPr>
        <w:tabs>
          <w:tab w:pos="3705" w:val="left"/>
        </w:tabs>
        <w:jc w:val="both"/>
      </w:pPr>
    </w:p>
    <w:p w:rsidRDefault="004B741D" w:rsidP="00A0258F" w:rsidR="00366021" w:rsidRPr="0013209D">
      <w:pPr>
        <w:jc w:val="center"/>
      </w:pPr>
      <w:r w:rsidRPr="0013209D">
        <w:t>r i j e š i o   j e</w:t>
      </w:r>
    </w:p>
    <w:p w:rsidRDefault="004011EC" w:rsidP="004B741D" w:rsidR="004011EC">
      <w:pPr>
        <w:pStyle w:val="Tijeloteksta"/>
      </w:pPr>
    </w:p>
    <w:p w:rsidRDefault="00A0258F" w:rsidP="004B741D" w:rsidR="00A0258F" w:rsidRPr="004011EC">
      <w:pPr>
        <w:pStyle w:val="Tijeloteksta"/>
      </w:pPr>
    </w:p>
    <w:p w:rsidRDefault="004B741D" w:rsidP="00E237D5" w:rsidR="009B0969">
      <w:pPr>
        <w:pStyle w:val="Tijeloteksta"/>
        <w:numPr>
          <w:ilvl w:val="0"/>
          <w:numId w:val="1"/>
        </w:numPr>
      </w:pPr>
      <w:r>
        <w:t>Pokreće se prethodni postupak radi utvrđivanja uvjeta za otvaranje stečajnog postupk</w:t>
      </w:r>
      <w:r w:rsidR="00926DED">
        <w:t xml:space="preserve">a nad </w:t>
      </w:r>
      <w:r w:rsidR="003B0C76">
        <w:t xml:space="preserve">imovinom dužnika pojedinca: </w:t>
      </w:r>
      <w:r w:rsidR="003B0C76">
        <w:rPr>
          <w:b/>
        </w:rPr>
        <w:t>Ivan Bunić vlasnik OR „OBNOVA“ Cerić, A. Mihanovića 35, OIB: 98779642148</w:t>
      </w:r>
      <w:r w:rsidR="004952D7">
        <w:rPr>
          <w:b/>
        </w:rPr>
        <w:t>.</w:t>
      </w:r>
      <w:r w:rsidR="00214478">
        <w:rPr>
          <w:b/>
        </w:rPr>
        <w:t xml:space="preserve"> </w:t>
      </w:r>
    </w:p>
    <w:p w:rsidRDefault="009B0969" w:rsidP="006B0D72" w:rsidR="00615950">
      <w:pPr>
        <w:pStyle w:val="Tijeloteksta"/>
        <w:numPr>
          <w:ilvl w:val="0"/>
          <w:numId w:val="1"/>
        </w:numPr>
      </w:pPr>
      <w:r>
        <w:t xml:space="preserve">Zakazuje se ročište radi izjašnjenja o prijedlogu za dan </w:t>
      </w:r>
      <w:r w:rsidR="003B0C76">
        <w:rPr>
          <w:b/>
        </w:rPr>
        <w:t>10. svibnja 2017. g.</w:t>
      </w:r>
      <w:r w:rsidR="00A23173">
        <w:rPr>
          <w:b/>
        </w:rPr>
        <w:t xml:space="preserve"> u </w:t>
      </w:r>
      <w:r w:rsidR="00615950">
        <w:rPr>
          <w:b/>
        </w:rPr>
        <w:t>10,</w:t>
      </w:r>
      <w:r w:rsidR="003B0C76">
        <w:rPr>
          <w:b/>
        </w:rPr>
        <w:t>00</w:t>
      </w:r>
      <w:r w:rsidR="00EB3AC0">
        <w:rPr>
          <w:b/>
        </w:rPr>
        <w:t xml:space="preserve"> </w:t>
      </w:r>
      <w:r>
        <w:rPr>
          <w:b/>
        </w:rPr>
        <w:t>sati</w:t>
      </w:r>
      <w:r>
        <w:t xml:space="preserve"> u zgradi ovog suda u Osijeku, Zagrebačka br. 2, soba br. </w:t>
      </w:r>
      <w:r w:rsidR="00DD6DE4">
        <w:t>40</w:t>
      </w:r>
      <w:r>
        <w:t>/II, na koje se pozivaju sve zainteresirane stranke dostavom ovog rješenja.</w:t>
      </w:r>
    </w:p>
    <w:p w:rsidRDefault="004B741D" w:rsidP="00615950" w:rsidR="006C2276" w:rsidRPr="006B0D72">
      <w:pPr>
        <w:pStyle w:val="Tijeloteksta"/>
        <w:numPr>
          <w:ilvl w:val="0"/>
          <w:numId w:val="1"/>
        </w:numPr>
        <w:rPr>
          <w:b/>
        </w:rPr>
      </w:pPr>
      <w:r>
        <w:t>U ovom postupku imenuje se privremen</w:t>
      </w:r>
      <w:r w:rsidR="004952D7">
        <w:t>i</w:t>
      </w:r>
      <w:r w:rsidR="00E171AF">
        <w:t xml:space="preserve"> stečajn</w:t>
      </w:r>
      <w:r w:rsidR="004952D7">
        <w:t>i</w:t>
      </w:r>
      <w:r w:rsidR="00E171AF">
        <w:t xml:space="preserve"> upravitelj u osobi</w:t>
      </w:r>
      <w:r w:rsidR="004F25AD">
        <w:t xml:space="preserve"> </w:t>
      </w:r>
      <w:r w:rsidR="003B0C76" w:rsidRPr="003B0C76">
        <w:rPr>
          <w:b/>
        </w:rPr>
        <w:t>Lidija Balog dipl. oec. iz Bilja, Vinogradska 17, OIB 90656042786</w:t>
      </w:r>
      <w:r w:rsidR="00A23173" w:rsidRPr="006B0D72">
        <w:rPr>
          <w:b/>
        </w:rPr>
        <w:t>.</w:t>
      </w:r>
    </w:p>
    <w:p w:rsidRDefault="00A26E0B" w:rsidP="004B741D" w:rsidR="004B741D">
      <w:pPr>
        <w:pStyle w:val="Tijeloteksta"/>
        <w:numPr>
          <w:ilvl w:val="0"/>
          <w:numId w:val="1"/>
        </w:numPr>
      </w:pPr>
      <w:r>
        <w:t>P</w:t>
      </w:r>
      <w:r w:rsidR="004B741D">
        <w:t xml:space="preserve">rivremeni stečajni upravitelj dužan je u primjerenom roku, a najdulje u roku od </w:t>
      </w:r>
      <w:r w:rsidR="00070D0F">
        <w:t>8</w:t>
      </w:r>
      <w:r w:rsidR="004B741D">
        <w:t xml:space="preserve"> dana </w:t>
      </w:r>
      <w:r w:rsidR="00E11F11">
        <w:t xml:space="preserve">prije održavanja ročišta </w:t>
      </w:r>
      <w:r w:rsidR="004B741D">
        <w:t>dostaviti stečajnom sucu izvješće o financijsko gospodarskom stanju stečajnog dužnika, te mogućnostima provođenja stečajnog postupka nad njegovom imovinom.</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4B741D" w:rsidP="004B741D" w:rsidR="004B741D">
      <w:pPr>
        <w:pStyle w:val="Tijeloteksta"/>
        <w:numPr>
          <w:ilvl w:val="0"/>
          <w:numId w:val="1"/>
        </w:numPr>
      </w:pPr>
      <w:r>
        <w:t>Dužnik, odnosno zakonski zastupnik dužnika, dužan je privremenom stečajnom upravitelju dopustiti uvid u knjige i svu poslovnu dokumentaciju dužnika, pružiti mu sve potrebne obavijesti, pod prijetnjom zakonskih posljedica.</w:t>
      </w:r>
    </w:p>
    <w:p w:rsidRDefault="004952D7" w:rsidP="004B741D" w:rsidR="004952D7">
      <w:pPr>
        <w:pStyle w:val="Tijeloteksta"/>
        <w:rPr>
          <w:b/>
          <w:bCs/>
        </w:rPr>
      </w:pPr>
    </w:p>
    <w:p w:rsidRDefault="00A0258F" w:rsidP="004B741D" w:rsidR="00A0258F">
      <w:pPr>
        <w:pStyle w:val="Tijeloteksta"/>
        <w:rPr>
          <w:b/>
          <w:bCs/>
        </w:rPr>
      </w:pPr>
    </w:p>
    <w:p w:rsidRDefault="004B741D" w:rsidP="00965A37" w:rsidR="00965A37" w:rsidRPr="0013209D">
      <w:pPr>
        <w:pStyle w:val="Tijeloteksta"/>
        <w:jc w:val="center"/>
        <w:rPr>
          <w:bCs/>
        </w:rPr>
      </w:pPr>
      <w:r w:rsidRPr="0013209D">
        <w:rPr>
          <w:bCs/>
        </w:rPr>
        <w:t>Obrazloženje</w:t>
      </w:r>
    </w:p>
    <w:p w:rsidRDefault="00316834" w:rsidP="004B741D" w:rsidR="00316834">
      <w:pPr>
        <w:pStyle w:val="Tijeloteksta"/>
        <w:rPr>
          <w:b/>
          <w:bCs/>
        </w:rPr>
      </w:pPr>
    </w:p>
    <w:p w:rsidRDefault="00A0258F" w:rsidP="004B741D" w:rsidR="00A0258F">
      <w:pPr>
        <w:pStyle w:val="Tijeloteksta"/>
        <w:rPr>
          <w:b/>
          <w:bCs/>
        </w:rPr>
      </w:pPr>
    </w:p>
    <w:p w:rsidRDefault="00366021" w:rsidP="005A7923" w:rsidR="003E3A0B">
      <w:pPr>
        <w:pStyle w:val="Tijeloteksta"/>
      </w:pPr>
      <w:r>
        <w:tab/>
        <w:t>Predlagatelj</w:t>
      </w:r>
      <w:r w:rsidR="00316834">
        <w:t xml:space="preserve"> </w:t>
      </w:r>
      <w:r w:rsidR="006C2276">
        <w:t>–</w:t>
      </w:r>
      <w:r w:rsidR="004F25AD">
        <w:t xml:space="preserve"> </w:t>
      </w:r>
      <w:r w:rsidR="003B0C76">
        <w:t>Ivan Bunić vl. OR OBNOVA iz Cerića</w:t>
      </w:r>
      <w:r w:rsidR="00EF5439">
        <w:t xml:space="preserve">, </w:t>
      </w:r>
      <w:r w:rsidR="00B32D98">
        <w:t>podni</w:t>
      </w:r>
      <w:r w:rsidR="00EF5439">
        <w:t xml:space="preserve">o je dana </w:t>
      </w:r>
      <w:r w:rsidR="003B0C76">
        <w:t>27. lipnja 2016. g.</w:t>
      </w:r>
      <w:r w:rsidR="006C2276">
        <w:t xml:space="preserve"> na propisanom obrascu</w:t>
      </w:r>
      <w:r w:rsidR="00576EA0">
        <w:t xml:space="preserve"> </w:t>
      </w:r>
      <w:r>
        <w:t xml:space="preserve">prijedlog za otvaranje </w:t>
      </w:r>
      <w:r w:rsidR="004B741D">
        <w:t xml:space="preserve"> </w:t>
      </w:r>
      <w:r w:rsidR="003B0C76">
        <w:t>pred</w:t>
      </w:r>
      <w:r w:rsidR="00D73015">
        <w:t>stečajnog postupka</w:t>
      </w:r>
      <w:r w:rsidR="00C473BD">
        <w:t xml:space="preserve"> </w:t>
      </w:r>
      <w:r w:rsidR="003B0C76">
        <w:t xml:space="preserve">nad imovinom dužnika pojedinca: </w:t>
      </w:r>
      <w:r w:rsidR="003B0C76">
        <w:rPr>
          <w:b/>
        </w:rPr>
        <w:t>Ivan Bunić vlasnik OR „OBNOVA“ Cerić, A. Mihanovića 35, OIB: 98779642148</w:t>
      </w:r>
      <w:r w:rsidR="00316834">
        <w:rPr>
          <w:b/>
        </w:rPr>
        <w:t>.</w:t>
      </w:r>
      <w:r w:rsidR="00EF5439">
        <w:t xml:space="preserve"> </w:t>
      </w:r>
      <w:r w:rsidR="00133EE5">
        <w:tab/>
      </w:r>
    </w:p>
    <w:p w:rsidRDefault="00A23173" w:rsidP="005A7923" w:rsidR="00A23173">
      <w:pPr>
        <w:pStyle w:val="Tijeloteksta"/>
      </w:pPr>
    </w:p>
    <w:p w:rsidRDefault="002D77B4" w:rsidP="005A7923" w:rsidR="00A0258F">
      <w:pPr>
        <w:pStyle w:val="Tijeloteksta"/>
      </w:pPr>
      <w:r>
        <w:tab/>
      </w:r>
    </w:p>
    <w:p w:rsidRDefault="00A0258F" w:rsidP="005A7923" w:rsidR="00A0258F">
      <w:pPr>
        <w:pStyle w:val="Tijeloteksta"/>
      </w:pPr>
    </w:p>
    <w:p w:rsidRDefault="003B0C76" w:rsidP="003B0C76" w:rsidR="003B0C76">
      <w:pPr>
        <w:jc w:val="right"/>
      </w:pPr>
      <w:r>
        <w:t>Broj: St-2904/16-20</w:t>
      </w:r>
    </w:p>
    <w:p w:rsidRDefault="00A0258F" w:rsidP="005A7923" w:rsidR="00A0258F">
      <w:pPr>
        <w:pStyle w:val="Tijeloteksta"/>
      </w:pPr>
    </w:p>
    <w:p w:rsidRDefault="00A0258F" w:rsidP="005A7923" w:rsidR="00A0258F">
      <w:pPr>
        <w:pStyle w:val="Tijeloteksta"/>
      </w:pPr>
    </w:p>
    <w:p w:rsidRDefault="00A0258F" w:rsidP="005A7923" w:rsidR="00A0258F">
      <w:pPr>
        <w:pStyle w:val="Tijeloteksta"/>
      </w:pPr>
    </w:p>
    <w:p w:rsidRDefault="00214478" w:rsidP="001160A4" w:rsidR="001558E8">
      <w:pPr>
        <w:pStyle w:val="Tijeloteksta"/>
        <w:ind w:firstLine="708"/>
      </w:pPr>
      <w:r>
        <w:t xml:space="preserve">U prijedlogu </w:t>
      </w:r>
      <w:r w:rsidR="001558E8">
        <w:t>predlagatelj</w:t>
      </w:r>
      <w:r>
        <w:t xml:space="preserve"> navodi da </w:t>
      </w:r>
      <w:r w:rsidR="001558E8">
        <w:t>kod dužnika postoji predstečajni razlog prijeteće nesposobnosti za plaćanje budući dužnik u Očevidniku redoslijeda osnova za plaćanje kod FINE ima jednu ili više evidentiranih neizvršenih osnova za plaćanje o čemu je po pozivu suda Rješenjem St-2038/16 od 24. kolovoza 2016. g., dana 31.8.2016. g. dostavio Potvrdu FINE od 29.8.2016. g.</w:t>
      </w:r>
    </w:p>
    <w:p w:rsidRDefault="001558E8" w:rsidP="001160A4" w:rsidR="001558E8">
      <w:pPr>
        <w:pStyle w:val="Tijeloteksta"/>
        <w:ind w:firstLine="708"/>
      </w:pPr>
    </w:p>
    <w:p w:rsidRDefault="001558E8" w:rsidP="001160A4" w:rsidR="001558E8">
      <w:pPr>
        <w:pStyle w:val="Tijeloteksta"/>
        <w:ind w:firstLine="708"/>
      </w:pPr>
      <w:r>
        <w:t>Rješenjem Trgovačkog suda u Osijeku St-2904/16 od 12. siječnja 2017. g. utvrđeno je da su ispunjene pretpostavke za otvaranje stečajnog postupka te da će se nastaviti postupak kao da je podnesen prijedlog za otvaranje stečajnog postupka (čl. 32 st. 2 Stečajnog zakona NN 71/15 u daljnjem tekstu SZ).</w:t>
      </w:r>
    </w:p>
    <w:p w:rsidRDefault="001558E8" w:rsidP="001160A4" w:rsidR="001558E8">
      <w:pPr>
        <w:pStyle w:val="Tijeloteksta"/>
        <w:ind w:firstLine="708"/>
      </w:pPr>
    </w:p>
    <w:p w:rsidRDefault="001558E8" w:rsidP="001160A4" w:rsidR="00214478">
      <w:pPr>
        <w:pStyle w:val="Tijeloteksta"/>
        <w:ind w:firstLine="708"/>
      </w:pPr>
      <w:r>
        <w:t xml:space="preserve">Gore navedeno Rješenje ovoga suda potvrđeno je Rješenjem VTS RH Zagreb broj Pž-974/17 od 22. veljače 2017. g. </w:t>
      </w:r>
    </w:p>
    <w:p w:rsidRDefault="00DD6DE4" w:rsidP="00316834" w:rsidR="00DD6DE4">
      <w:pPr>
        <w:pStyle w:val="Tijeloteksta"/>
      </w:pPr>
    </w:p>
    <w:p w:rsidRDefault="00133EE5" w:rsidP="00133EE5" w:rsidR="00133EE5">
      <w:pPr>
        <w:ind w:firstLine="708"/>
        <w:jc w:val="both"/>
      </w:pPr>
      <w:r>
        <w:t xml:space="preserve">Slijedom navedenog a sukladno čl. 115 Stečajnog zakona (NN 71/15) valjalo je donijeti rješenje o pokretanju prethodnog postupka radi utvrđivanja pretpostavki za otvaranje stečajnog postupka (prethodni postupak). </w:t>
      </w:r>
    </w:p>
    <w:p w:rsidRDefault="00133EE5" w:rsidP="00133EE5" w:rsidR="00133EE5">
      <w:pPr>
        <w:jc w:val="both"/>
      </w:pPr>
      <w:r>
        <w:t xml:space="preserve"> </w:t>
      </w:r>
    </w:p>
    <w:p w:rsidRDefault="00133EE5" w:rsidP="00133EE5" w:rsidR="00133EE5">
      <w:pPr>
        <w:ind w:firstLine="708"/>
        <w:jc w:val="both"/>
      </w:pPr>
      <w:r>
        <w:t>Također, temeljem čl. 115. st. 2. citiranog zakona imenovan</w:t>
      </w:r>
      <w:r w:rsidR="003B0C76">
        <w:t>a</w:t>
      </w:r>
      <w:r>
        <w:t xml:space="preserve"> je privremen</w:t>
      </w:r>
      <w:r w:rsidR="003B0C76">
        <w:t>a</w:t>
      </w:r>
      <w:r>
        <w:t xml:space="preserve"> stečajn</w:t>
      </w:r>
      <w:r w:rsidR="003B0C76">
        <w:t>a</w:t>
      </w:r>
      <w:r>
        <w:t xml:space="preserve"> upravitelj</w:t>
      </w:r>
      <w:r w:rsidR="003B0C76">
        <w:t>ica</w:t>
      </w:r>
      <w:r>
        <w:t xml:space="preserve"> u osobi </w:t>
      </w:r>
      <w:r w:rsidR="003B0C76">
        <w:t xml:space="preserve">Lidija Balog dipl. oec. iz Bilja, Vinogradska 17, OIB 90656042786 </w:t>
      </w:r>
      <w:r w:rsidR="00316834">
        <w:t>(automatski odabir)</w:t>
      </w:r>
      <w:r>
        <w:t>, radi utvrđivanja stanja imovine dužnika, nakon čega stečajni sudac može donijeti odluku u ovom postupku.</w:t>
      </w:r>
    </w:p>
    <w:p w:rsidRDefault="003E3A0B" w:rsidP="00133EE5" w:rsidR="003E3A0B">
      <w:pPr>
        <w:pStyle w:val="Tijeloteksta"/>
        <w:rPr>
          <w:b/>
          <w:bCs/>
        </w:rPr>
      </w:pPr>
    </w:p>
    <w:p w:rsidRDefault="004B741D" w:rsidP="003E3A0B" w:rsidR="004B741D">
      <w:pPr>
        <w:pStyle w:val="Tijeloteksta"/>
        <w:rPr>
          <w:b/>
          <w:bCs/>
        </w:rPr>
      </w:pPr>
    </w:p>
    <w:p w:rsidRDefault="005A1D35" w:rsidP="004B741D" w:rsidR="005A1D35">
      <w:pPr>
        <w:pStyle w:val="Tijeloteksta"/>
        <w:jc w:val="center"/>
        <w:rPr>
          <w:b/>
          <w:bCs/>
        </w:rPr>
      </w:pPr>
    </w:p>
    <w:p w:rsidRDefault="00F1595D" w:rsidP="003B0C76" w:rsidR="007242CD">
      <w:pPr>
        <w:pStyle w:val="Tijeloteksta"/>
        <w:tabs>
          <w:tab w:pos="4536" w:val="center"/>
          <w:tab w:pos="6300" w:val="left"/>
        </w:tabs>
        <w:jc w:val="left"/>
      </w:pPr>
      <w:r>
        <w:tab/>
      </w:r>
      <w:r w:rsidR="001309A4">
        <w:t>U Osijeku</w:t>
      </w:r>
      <w:r w:rsidR="005A1D35">
        <w:t xml:space="preserve"> </w:t>
      </w:r>
      <w:r w:rsidR="003B0C76">
        <w:t>22. ožujka 2017. g.</w:t>
      </w:r>
    </w:p>
    <w:p w:rsidRDefault="00094230" w:rsidP="001309A4" w:rsidR="00094230">
      <w:pPr>
        <w:pStyle w:val="Tijeloteksta"/>
        <w:jc w:val="center"/>
      </w:pPr>
    </w:p>
    <w:p w:rsidRDefault="00094230" w:rsidP="001309A4" w:rsidR="00094230">
      <w:pPr>
        <w:pStyle w:val="Tijeloteksta"/>
        <w:jc w:val="center"/>
      </w:pPr>
    </w:p>
    <w:p w:rsidRDefault="004B741D" w:rsidP="004B741D" w:rsidR="004B741D">
      <w:pPr>
        <w:pStyle w:val="Tijeloteksta"/>
        <w:jc w:val="left"/>
      </w:pPr>
      <w:r>
        <w:t>Zapisničar</w:t>
      </w:r>
    </w:p>
    <w:p w:rsidRDefault="0013209D" w:rsidP="004B741D" w:rsidR="007242CD">
      <w:pPr>
        <w:pStyle w:val="Tijeloteksta"/>
        <w:jc w:val="left"/>
      </w:pPr>
      <w:r>
        <w:t>Danijela Sekulić</w:t>
      </w:r>
    </w:p>
    <w:p w:rsidRDefault="007242CD" w:rsidP="00E11F11" w:rsidR="007242CD">
      <w:pPr>
        <w:pStyle w:val="Tijeloteksta"/>
        <w:ind w:firstLine="708"/>
        <w:jc w:val="left"/>
      </w:pPr>
    </w:p>
    <w:p w:rsidRDefault="004B741D" w:rsidP="004B741D" w:rsidR="004B741D">
      <w:pPr>
        <w:pStyle w:val="Tijeloteksta"/>
        <w:jc w:val="left"/>
      </w:pPr>
      <w:r>
        <w:tab/>
      </w:r>
      <w:r>
        <w:tab/>
      </w:r>
      <w:r>
        <w:tab/>
      </w:r>
      <w:r>
        <w:tab/>
      </w:r>
      <w:r>
        <w:tab/>
      </w:r>
      <w:r>
        <w:tab/>
      </w:r>
      <w:r>
        <w:tab/>
      </w:r>
      <w:r w:rsidR="005A1D35">
        <w:tab/>
      </w:r>
      <w:r w:rsidR="004011EC">
        <w:t>S</w:t>
      </w:r>
      <w:r>
        <w:t>TEČAJN</w:t>
      </w:r>
      <w:r w:rsidR="00214478">
        <w:t>A SUTKINJA</w:t>
      </w:r>
    </w:p>
    <w:p w:rsidRDefault="004B741D" w:rsidP="004B741D" w:rsidR="004B741D">
      <w:pPr>
        <w:pStyle w:val="Tijeloteksta"/>
        <w:jc w:val="left"/>
      </w:pPr>
      <w:r>
        <w:tab/>
      </w:r>
      <w:r>
        <w:tab/>
      </w:r>
      <w:r>
        <w:tab/>
      </w:r>
      <w:r>
        <w:tab/>
      </w:r>
      <w:r>
        <w:tab/>
      </w:r>
      <w:r>
        <w:tab/>
      </w:r>
      <w:r>
        <w:tab/>
        <w:t xml:space="preserve">  </w:t>
      </w:r>
      <w:r w:rsidR="005A1D35">
        <w:tab/>
        <w:t xml:space="preserve"> </w:t>
      </w:r>
      <w:r w:rsidR="00316834">
        <w:t xml:space="preserve">     </w:t>
      </w:r>
      <w:r w:rsidR="005A1D35">
        <w:t xml:space="preserve"> </w:t>
      </w:r>
      <w:r w:rsidR="00214478">
        <w:t xml:space="preserve"> </w:t>
      </w:r>
      <w:r w:rsidR="0013209D">
        <w:t>Nada Roso</w:t>
      </w:r>
    </w:p>
    <w:p w:rsidRDefault="00E11F11" w:rsidP="00E11F11" w:rsidR="007242CD">
      <w:pPr>
        <w:pStyle w:val="Tijeloteksta"/>
        <w:tabs>
          <w:tab w:pos="1035" w:val="left"/>
        </w:tabs>
        <w:jc w:val="left"/>
      </w:pPr>
      <w:r>
        <w:tab/>
      </w:r>
    </w:p>
    <w:p w:rsidRDefault="004B741D" w:rsidP="004B741D" w:rsidR="004B741D">
      <w:pPr>
        <w:pStyle w:val="Tijeloteksta"/>
        <w:jc w:val="left"/>
      </w:pPr>
      <w:r>
        <w:t>POUKA O PRAVNOM LIJEKU:</w:t>
      </w:r>
    </w:p>
    <w:p w:rsidRDefault="004B741D" w:rsidP="004B741D" w:rsidR="004B741D">
      <w:pPr>
        <w:pStyle w:val="Tijeloteksta"/>
        <w:jc w:val="left"/>
      </w:pPr>
      <w:r>
        <w:t>Protiv ovog rješenja nije dopuštena posebna žalba (čl. 42. st. 1. Stečajnog zakona).</w:t>
      </w:r>
    </w:p>
    <w:p w:rsidRDefault="004B741D" w:rsidP="004B741D" w:rsidR="004B741D">
      <w:pPr>
        <w:pStyle w:val="Tijeloteksta"/>
        <w:jc w:val="left"/>
      </w:pPr>
    </w:p>
    <w:p w:rsidRDefault="004B741D" w:rsidP="004B741D" w:rsidR="004B741D">
      <w:pPr>
        <w:pStyle w:val="Tijeloteksta"/>
        <w:jc w:val="left"/>
      </w:pPr>
      <w:r>
        <w:t>DNA</w:t>
      </w:r>
    </w:p>
    <w:p w:rsidRDefault="003E3A0B" w:rsidP="004B741D" w:rsidR="003B0C76">
      <w:pPr>
        <w:pStyle w:val="Tijeloteksta"/>
        <w:numPr>
          <w:ilvl w:val="0"/>
          <w:numId w:val="3"/>
        </w:numPr>
        <w:jc w:val="left"/>
      </w:pPr>
      <w:r>
        <w:t>priv. st. upravitelj</w:t>
      </w:r>
      <w:r w:rsidR="003B0C76">
        <w:t>ica</w:t>
      </w:r>
      <w:r w:rsidR="004952D7">
        <w:t xml:space="preserve"> </w:t>
      </w:r>
      <w:r w:rsidR="003B0C76">
        <w:t>Lidija Balog dipl. oec. iz Bilja, Vinogradska 17</w:t>
      </w:r>
    </w:p>
    <w:p w:rsidRDefault="001558E8" w:rsidP="004B741D" w:rsidR="003E3A0B" w:rsidRPr="001558E8">
      <w:pPr>
        <w:pStyle w:val="Tijeloteksta"/>
        <w:numPr>
          <w:ilvl w:val="0"/>
          <w:numId w:val="3"/>
        </w:numPr>
        <w:jc w:val="left"/>
      </w:pPr>
      <w:r w:rsidRPr="001558E8">
        <w:t>Ivan Bunić vlasnik OR „OBNOVA“ Cerić, A. Mihanovića 35</w:t>
      </w:r>
      <w:r w:rsidR="00214478" w:rsidRPr="001558E8">
        <w:t xml:space="preserve"> </w:t>
      </w:r>
    </w:p>
    <w:p w:rsidRDefault="001160A4" w:rsidP="004B741D" w:rsidR="001160A4">
      <w:pPr>
        <w:pStyle w:val="Tijeloteksta"/>
        <w:numPr>
          <w:ilvl w:val="0"/>
          <w:numId w:val="3"/>
        </w:numPr>
        <w:jc w:val="left"/>
      </w:pPr>
      <w:r>
        <w:t xml:space="preserve">ŽDO </w:t>
      </w:r>
      <w:r w:rsidR="001558E8">
        <w:t>Vukovar</w:t>
      </w:r>
    </w:p>
    <w:p w:rsidRDefault="00133EE5" w:rsidP="00965A37" w:rsidR="00965A37">
      <w:pPr>
        <w:pStyle w:val="Tijeloteksta"/>
        <w:numPr>
          <w:ilvl w:val="0"/>
          <w:numId w:val="3"/>
        </w:numPr>
        <w:jc w:val="left"/>
      </w:pPr>
      <w:r>
        <w:t>e-</w:t>
      </w:r>
      <w:r w:rsidR="003E3A0B">
        <w:t>ogl. pl.</w:t>
      </w:r>
      <w:r w:rsidR="00316834">
        <w:t xml:space="preserve"> </w:t>
      </w:r>
      <w:r w:rsidR="001558E8">
        <w:t>uz II stupanjsku odluku (str. 36 i 37 spisa)</w:t>
      </w:r>
    </w:p>
    <w:p w:rsidRDefault="009B0969" w:rsidP="001309A4" w:rsidR="005A3E5A">
      <w:pPr>
        <w:pStyle w:val="Tijeloteksta"/>
        <w:numPr>
          <w:ilvl w:val="0"/>
          <w:numId w:val="3"/>
        </w:numPr>
        <w:jc w:val="left"/>
      </w:pPr>
      <w:r>
        <w:t>R-</w:t>
      </w:r>
      <w:r w:rsidR="003B0C76">
        <w:t>10.5.</w:t>
      </w:r>
    </w:p>
    <w:p w:rsidRDefault="000C20F1" w:rsidR="000C20F1"/>
    <w:p w:rsidRDefault="002D5985" w:rsidR="002D5985"/>
    <w:p w:rsidRDefault="002D5985" w:rsidR="002D5985"/>
    <w:p w:rsidRDefault="002D5985" w:rsidR="002D5985"/>
    <w:p w:rsidRDefault="002D5985" w:rsidR="002D5985"/>
    <w:p w:rsidRDefault="002D5985" w:rsidR="002D5985"/>
    <w:p w:rsidRDefault="00965A37" w:rsidR="00965A37"/>
    <w:p w:rsidRDefault="00965A37" w:rsidR="00965A37"/>
    <w:p w:rsidRDefault="00965A37" w:rsidR="00965A37"/>
    <w:p w:rsidRDefault="009505E8" w:rsidR="009505E8"/>
    <w:p w:rsidRDefault="009505E8" w:rsidR="009505E8"/>
    <w:p w:rsidRDefault="002D77B4" w:rsidR="002D77B4"/>
    <w:p w:rsidRDefault="002D77B4" w:rsidR="002D77B4"/>
    <w:p w:rsidRDefault="002D77B4" w:rsidR="002D77B4"/>
    <w:p w:rsidRDefault="009505E8" w:rsidR="009505E8"/>
    <w:p w:rsidRDefault="002D5985" w:rsidR="002D5985"/>
    <w:p w:rsidRDefault="002D5985" w:rsidP="00615950" w:rsidR="002D5985">
      <w:pPr>
        <w:ind w:firstLine="708"/>
      </w:pPr>
      <w:bookmarkStart w:name="_GoBack" w:id="0"/>
      <w:bookmarkEnd w:id="0"/>
    </w:p>
    <w:sectPr w:rsidR="002D5985">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49A3" w:rsidR="00EE49A3">
      <w:r>
        <w:separator/>
      </w:r>
    </w:p>
  </w:endnote>
  <w:endnote w:id="0" w:type="continuationSeparator">
    <w:p w:rsidRDefault="00EE49A3" w:rsidR="00EE49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49A3" w:rsidR="00EE49A3">
      <w:r>
        <w:separator/>
      </w:r>
    </w:p>
  </w:footnote>
  <w:footnote w:id="0" w:type="continuationSeparator">
    <w:p w:rsidRDefault="00EE49A3" w:rsidR="00EE49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661" w:rsidP="006C078C" w:rsidR="00DE56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5661" w:rsidR="00DE56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661" w:rsidP="006C078C" w:rsidR="00DE56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57F9">
      <w:rPr>
        <w:rStyle w:val="Brojstranice"/>
        <w:noProof/>
      </w:rPr>
      <w:t>3</w:t>
    </w:r>
    <w:r>
      <w:rPr>
        <w:rStyle w:val="Brojstranice"/>
      </w:rPr>
      <w:fldChar w:fldCharType="end"/>
    </w:r>
  </w:p>
  <w:p w:rsidRDefault="00DE5661" w:rsidR="00DE5661">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5F92418B"/>
    <w:multiLevelType w:val="hybridMultilevel"/>
    <w:tmpl w:val="EAFC6ECA"/>
    <w:lvl w:tplc="041A000F" w:ilvl="0">
      <w:start w:val="1"/>
      <w:numFmt w:val="decimal"/>
      <w:lvlText w:val="%1."/>
      <w:lvlJc w:val="left"/>
      <w:pPr>
        <w:tabs>
          <w:tab w:pos="786" w:val="num"/>
        </w:tabs>
        <w:ind w:hanging="360" w:left="78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242C5"/>
    <w:rsid w:val="00036EE7"/>
    <w:rsid w:val="0005396D"/>
    <w:rsid w:val="00070D0F"/>
    <w:rsid w:val="00094230"/>
    <w:rsid w:val="000C20F1"/>
    <w:rsid w:val="000E414B"/>
    <w:rsid w:val="000F2CEE"/>
    <w:rsid w:val="0010785A"/>
    <w:rsid w:val="001160A4"/>
    <w:rsid w:val="00125C68"/>
    <w:rsid w:val="001309A4"/>
    <w:rsid w:val="0013209D"/>
    <w:rsid w:val="00133EE5"/>
    <w:rsid w:val="001558E8"/>
    <w:rsid w:val="0016016C"/>
    <w:rsid w:val="001608AA"/>
    <w:rsid w:val="00163019"/>
    <w:rsid w:val="0019752C"/>
    <w:rsid w:val="001A0170"/>
    <w:rsid w:val="001A6201"/>
    <w:rsid w:val="001B5E31"/>
    <w:rsid w:val="001E75FC"/>
    <w:rsid w:val="002142C7"/>
    <w:rsid w:val="00214478"/>
    <w:rsid w:val="00223C8E"/>
    <w:rsid w:val="00262A2D"/>
    <w:rsid w:val="00290B77"/>
    <w:rsid w:val="00291B9C"/>
    <w:rsid w:val="002D5985"/>
    <w:rsid w:val="002D77B4"/>
    <w:rsid w:val="00313F98"/>
    <w:rsid w:val="00316834"/>
    <w:rsid w:val="00316E40"/>
    <w:rsid w:val="00327B99"/>
    <w:rsid w:val="00347D31"/>
    <w:rsid w:val="00366021"/>
    <w:rsid w:val="00377AF1"/>
    <w:rsid w:val="00386AD3"/>
    <w:rsid w:val="003B0C76"/>
    <w:rsid w:val="003E08E5"/>
    <w:rsid w:val="003E147C"/>
    <w:rsid w:val="003E3A0B"/>
    <w:rsid w:val="004011EC"/>
    <w:rsid w:val="00447FD2"/>
    <w:rsid w:val="004806AD"/>
    <w:rsid w:val="004952D7"/>
    <w:rsid w:val="00497410"/>
    <w:rsid w:val="004B741D"/>
    <w:rsid w:val="004C5B9D"/>
    <w:rsid w:val="004D6D25"/>
    <w:rsid w:val="004E5065"/>
    <w:rsid w:val="004E7CD5"/>
    <w:rsid w:val="004F25AD"/>
    <w:rsid w:val="00500BBD"/>
    <w:rsid w:val="00524CC6"/>
    <w:rsid w:val="00555D95"/>
    <w:rsid w:val="0055624C"/>
    <w:rsid w:val="00576EA0"/>
    <w:rsid w:val="00597F65"/>
    <w:rsid w:val="005A1D35"/>
    <w:rsid w:val="005A3E5A"/>
    <w:rsid w:val="005A7923"/>
    <w:rsid w:val="005B403D"/>
    <w:rsid w:val="005D4764"/>
    <w:rsid w:val="005E5805"/>
    <w:rsid w:val="005F4420"/>
    <w:rsid w:val="00607E75"/>
    <w:rsid w:val="00615950"/>
    <w:rsid w:val="00615FE6"/>
    <w:rsid w:val="006235FB"/>
    <w:rsid w:val="00651E04"/>
    <w:rsid w:val="00665A1B"/>
    <w:rsid w:val="006836C9"/>
    <w:rsid w:val="006A52A2"/>
    <w:rsid w:val="006A56C2"/>
    <w:rsid w:val="006B0D72"/>
    <w:rsid w:val="006C078C"/>
    <w:rsid w:val="006C2276"/>
    <w:rsid w:val="006C6777"/>
    <w:rsid w:val="006D64E6"/>
    <w:rsid w:val="0071514F"/>
    <w:rsid w:val="007242CD"/>
    <w:rsid w:val="00725641"/>
    <w:rsid w:val="007263EB"/>
    <w:rsid w:val="00745EEF"/>
    <w:rsid w:val="0074711B"/>
    <w:rsid w:val="00751A93"/>
    <w:rsid w:val="0075382B"/>
    <w:rsid w:val="0077725F"/>
    <w:rsid w:val="00786C05"/>
    <w:rsid w:val="007C1241"/>
    <w:rsid w:val="007C7E62"/>
    <w:rsid w:val="0080666F"/>
    <w:rsid w:val="00845777"/>
    <w:rsid w:val="00850A85"/>
    <w:rsid w:val="00863330"/>
    <w:rsid w:val="008737C5"/>
    <w:rsid w:val="00891BF4"/>
    <w:rsid w:val="009001D6"/>
    <w:rsid w:val="00906032"/>
    <w:rsid w:val="00926DED"/>
    <w:rsid w:val="00935547"/>
    <w:rsid w:val="009505E8"/>
    <w:rsid w:val="00965A37"/>
    <w:rsid w:val="00994095"/>
    <w:rsid w:val="009B0969"/>
    <w:rsid w:val="009C13EB"/>
    <w:rsid w:val="00A0258F"/>
    <w:rsid w:val="00A025E8"/>
    <w:rsid w:val="00A07AC6"/>
    <w:rsid w:val="00A15670"/>
    <w:rsid w:val="00A23173"/>
    <w:rsid w:val="00A26E0B"/>
    <w:rsid w:val="00A402F9"/>
    <w:rsid w:val="00A47666"/>
    <w:rsid w:val="00A70765"/>
    <w:rsid w:val="00A7617B"/>
    <w:rsid w:val="00A87884"/>
    <w:rsid w:val="00AB56F9"/>
    <w:rsid w:val="00AF0E4E"/>
    <w:rsid w:val="00B00E84"/>
    <w:rsid w:val="00B32D98"/>
    <w:rsid w:val="00B94A89"/>
    <w:rsid w:val="00BC33DE"/>
    <w:rsid w:val="00BF5580"/>
    <w:rsid w:val="00C008D6"/>
    <w:rsid w:val="00C15361"/>
    <w:rsid w:val="00C473BD"/>
    <w:rsid w:val="00C9197B"/>
    <w:rsid w:val="00CA5EA9"/>
    <w:rsid w:val="00CB7AB0"/>
    <w:rsid w:val="00CF4431"/>
    <w:rsid w:val="00CF53A8"/>
    <w:rsid w:val="00D178DC"/>
    <w:rsid w:val="00D47883"/>
    <w:rsid w:val="00D64559"/>
    <w:rsid w:val="00D73015"/>
    <w:rsid w:val="00D85A5F"/>
    <w:rsid w:val="00D86163"/>
    <w:rsid w:val="00DC7BF5"/>
    <w:rsid w:val="00DD68C2"/>
    <w:rsid w:val="00DD6DE4"/>
    <w:rsid w:val="00DE5661"/>
    <w:rsid w:val="00DE58F9"/>
    <w:rsid w:val="00E11F11"/>
    <w:rsid w:val="00E1321F"/>
    <w:rsid w:val="00E171AF"/>
    <w:rsid w:val="00E237D5"/>
    <w:rsid w:val="00E430E2"/>
    <w:rsid w:val="00E43272"/>
    <w:rsid w:val="00E45476"/>
    <w:rsid w:val="00E55AA4"/>
    <w:rsid w:val="00E92E59"/>
    <w:rsid w:val="00EA5625"/>
    <w:rsid w:val="00EB1391"/>
    <w:rsid w:val="00EB3AC0"/>
    <w:rsid w:val="00EB3D75"/>
    <w:rsid w:val="00EC103F"/>
    <w:rsid w:val="00ED0232"/>
    <w:rsid w:val="00ED271E"/>
    <w:rsid w:val="00ED29D8"/>
    <w:rsid w:val="00EE02D7"/>
    <w:rsid w:val="00EE49A3"/>
    <w:rsid w:val="00EE5545"/>
    <w:rsid w:val="00EE602F"/>
    <w:rsid w:val="00EF4BCC"/>
    <w:rsid w:val="00EF5439"/>
    <w:rsid w:val="00F1595D"/>
    <w:rsid w:val="00F1779D"/>
    <w:rsid w:val="00F257F9"/>
    <w:rsid w:val="00F618C3"/>
    <w:rsid w:val="00F61B56"/>
    <w:rsid w:val="00F76EF7"/>
    <w:rsid w:val="00F80660"/>
    <w:rsid w:val="00F8686C"/>
    <w:rsid w:val="00FE7837"/>
    <w:rsid w:val="00FF78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cs="Tahoma" w:hAnsi="Tahoma" w:ascii="Tahoma"/>
      <w:sz w:val="16"/>
      <w:szCs w:val="16"/>
    </w:rPr>
  </w:style>
  <w:style w:customStyle="true" w:styleId="TijelotekstaChar" w:type="character">
    <w:name w:val="Tijelo teksta Char"/>
    <w:link w:val="Tijeloteksta"/>
    <w:rsid w:val="00070D0F"/>
    <w:rPr>
      <w:sz w:val="24"/>
      <w:szCs w:val="24"/>
    </w:rPr>
  </w:style>
  <w:style w:styleId="Naglaeno" w:type="character">
    <w:name w:val="Strong"/>
    <w:qFormat/>
    <w:rsid w:val="004952D7"/>
    <w:rPr>
      <w:b/>
      <w:bCs/>
    </w:rPr>
  </w:style>
  <w:style w:styleId="Odlomakpopisa" w:type="paragraph">
    <w:name w:val="List Paragraph"/>
    <w:basedOn w:val="Normal"/>
    <w:uiPriority w:val="34"/>
    <w:qFormat/>
    <w:rsid w:val="001558E8"/>
    <w:pPr>
      <w:ind w:left="720"/>
      <w:contextualSpacing/>
    </w:pPr>
  </w:style>
  <w:style w:styleId="Tekstrezerviranogmjesta" w:type="character">
    <w:name w:val="Placeholder Text"/>
    <w:basedOn w:val="Zadanifontodlomka"/>
    <w:uiPriority w:val="99"/>
    <w:semiHidden/>
    <w:rsid w:val="00F257F9"/>
    <w:rPr>
      <w:color w:val="808080"/>
      <w:bdr w:space="0" w:sz="0" w:color="auto" w:val="none"/>
      <w:shd w:fill="CCFFFF" w:color="auto" w:val="clear"/>
    </w:rPr>
  </w:style>
  <w:style w:customStyle="true" w:styleId="eSPISCCParagraphDefaultFont" w:type="character">
    <w:name w:val="eSPIS_CC_Paragraph Default Font"/>
    <w:basedOn w:val="Zadanifontodlomka"/>
    <w:rsid w:val="00F257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57F9"/>
    <w:rPr>
      <w:bdr w:space="0" w:sz="0" w:color="auto" w:val="none"/>
      <w:shd w:fill="FFFFCC" w:color="auto" w:val="clear"/>
      <w:lang w:val="hr-HR"/>
    </w:rPr>
  </w:style>
  <w:style w:customStyle="true" w:styleId="PozadinaSvijetloCrvena" w:type="character">
    <w:name w:val="Pozadina_SvijetloCrvena"/>
    <w:basedOn w:val="eSPISCCParagraphDefaultFont"/>
    <w:rsid w:val="00F257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57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ascii="Tahoma" w:cs="Tahoma" w:hAnsi="Tahoma"/>
      <w:sz w:val="16"/>
      <w:szCs w:val="16"/>
    </w:rPr>
  </w:style>
  <w:style w:customStyle="1" w:styleId="TijelotekstaChar" w:type="character">
    <w:name w:val="Tijelo teksta Char"/>
    <w:link w:val="Tijeloteksta"/>
    <w:rsid w:val="00070D0F"/>
    <w:rPr>
      <w:sz w:val="24"/>
      <w:szCs w:val="24"/>
    </w:rPr>
  </w:style>
  <w:style w:styleId="Naglaeno" w:type="character">
    <w:name w:val="Strong"/>
    <w:qFormat/>
    <w:rsid w:val="004952D7"/>
    <w:rPr>
      <w:b/>
      <w:bCs/>
    </w:rPr>
  </w:style>
  <w:style w:styleId="Odlomakpopisa" w:type="paragraph">
    <w:name w:val="List Paragraph"/>
    <w:basedOn w:val="Normal"/>
    <w:uiPriority w:val="34"/>
    <w:qFormat/>
    <w:rsid w:val="001558E8"/>
    <w:pPr>
      <w:ind w:left="720"/>
      <w:contextualSpacing/>
    </w:pPr>
  </w:style>
  <w:style w:styleId="Tekstrezerviranogmjesta" w:type="character">
    <w:name w:val="Placeholder Text"/>
    <w:basedOn w:val="Zadanifontodlomka"/>
    <w:uiPriority w:val="99"/>
    <w:semiHidden/>
    <w:rsid w:val="00F257F9"/>
    <w:rPr>
      <w:color w:val="808080"/>
      <w:bdr w:color="auto" w:space="0" w:sz="0" w:val="none"/>
      <w:shd w:color="auto" w:fill="CCFFFF" w:val="clear"/>
    </w:rPr>
  </w:style>
  <w:style w:customStyle="1" w:styleId="eSPISCCParagraphDefaultFont" w:type="character">
    <w:name w:val="eSPIS_CC_Paragraph Default Font"/>
    <w:basedOn w:val="Zadanifontodlomka"/>
    <w:rsid w:val="00F257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57F9"/>
    <w:rPr>
      <w:bdr w:color="auto" w:space="0" w:sz="0" w:val="none"/>
      <w:shd w:color="auto" w:fill="FFFFCC" w:val="clear"/>
      <w:lang w:val="hr-HR"/>
    </w:rPr>
  </w:style>
  <w:style w:customStyle="1" w:styleId="PozadinaSvijetloCrvena" w:type="character">
    <w:name w:val="Pozadina_SvijetloCrvena"/>
    <w:basedOn w:val="eSPISCCParagraphDefaultFont"/>
    <w:rsid w:val="00F257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57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92263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2904</izvorni_sadrzaj>
    <derivirana_varijabla naziv="DomainObject.Predmet.Broj_1">2904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2016.</izvorni_sadrzaj>
    <derivirana_varijabla naziv="DomainObject.Predmet.DatumOsnivanja_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St-2904/2016</izvorni_sadrzaj>
    <derivirana_varijabla naziv="DomainObject.Predmet.OznakaBroj_1">St-2904/2016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Bunić</izvorni_sadrzaj>
    <derivirana_varijabla naziv="DomainObject.Predmet.StrankaFormated_1">  Ivan Bunić</derivirana_varijabla>
  </DomainObject.Predmet.StrankaFormated>
  <DomainObject.Predmet.StrankaFormatedOIB>
    <izvorni_sadrzaj>  Ivan Bunić, OIB 98779642148</izvorni_sadrzaj>
    <derivirana_varijabla naziv="DomainObject.Predmet.StrankaFormatedOIB_1">  Ivan Bunić, OIB 98779642148</derivirana_varijabla>
  </DomainObject.Predmet.StrankaFormatedOIB>
  <DomainObject.Predmet.StrankaFormatedWithAdress>
    <izvorni_sadrzaj> Ivan Bunić, Antuna Mihanovića 35, 32221 Cerić</izvorni_sadrzaj>
    <derivirana_varijabla naziv="DomainObject.Predmet.StrankaFormatedWithAdress_1"> Ivan Bunić, Antuna Mihanovića 35, 32221 Cerić</derivirana_varijabla>
  </DomainObject.Predmet.StrankaFormatedWithAdress>
  <DomainObject.Predmet.StrankaFormatedWithAdressOIB>
    <izvorni_sadrzaj> Ivan Bunić, OIB 98779642148, Antuna Mihanovića 35, 32221 Cerić</izvorni_sadrzaj>
    <derivirana_varijabla naziv="DomainObject.Predmet.StrankaFormatedWithAdressOIB_1"> Ivan Bunić, OIB 98779642148, Antuna Mihanovića 35, 32221 Cerić</derivirana_varijabla>
  </DomainObject.Predmet.StrankaFormatedWithAdressOIB>
  <DomainObject.Predmet.StrankaWithAdress>
    <izvorni_sadrzaj>Ivan Bunić Antuna Mihanovića 35,32221 Cerić</izvorni_sadrzaj>
    <derivirana_varijabla naziv="DomainObject.Predmet.StrankaWithAdress_1">Ivan Bunić Antuna Mihanovića 35,32221 Cerić</derivirana_varijabla>
  </DomainObject.Predmet.StrankaWithAdress>
  <DomainObject.Predmet.StrankaWithAdressOIB>
    <izvorni_sadrzaj>Ivan Bunić, OIB 98779642148, Antuna Mihanovića 35,32221 Cerić</izvorni_sadrzaj>
    <derivirana_varijabla naziv="DomainObject.Predmet.StrankaWithAdressOIB_1">Ivan Bunić, OIB 98779642148, Antuna Mihanovića 35,32221 Cerić</derivirana_varijabla>
  </DomainObject.Predmet.StrankaWithAdressOIB>
  <DomainObject.Predmet.StrankaNazivFormated>
    <izvorni_sadrzaj>Ivan Bunić</izvorni_sadrzaj>
    <derivirana_varijabla naziv="DomainObject.Predmet.StrankaNazivFormated_1">Ivan Bunić</derivirana_varijabla>
  </DomainObject.Predmet.StrankaNazivFormated>
  <DomainObject.Predmet.StrankaNazivFormatedOIB>
    <izvorni_sadrzaj>Ivan Bunić, OIB 98779642148</izvorni_sadrzaj>
    <derivirana_varijabla naziv="DomainObject.Predmet.StrankaNazivFormatedOIB_1">Ivan Bunić, OIB 98779642148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Ivan Bunić</item>
    </izvorni_sadrzaj>
    <derivirana_varijabla naziv="DomainObject.Predmet.StrankaListFormated_1">
      <item>Ivan Bunić</item>
    </derivirana_varijabla>
  </DomainObject.Predmet.StrankaListFormated>
  <DomainObject.Predmet.StrankaListFormatedOIB>
    <izvorni_sadrzaj>
      <item>Ivan Bunić, OIB 98779642148</item>
    </izvorni_sadrzaj>
    <derivirana_varijabla naziv="DomainObject.Predmet.StrankaListFormatedOIB_1">
      <item>Ivan Bunić, OIB 98779642148</item>
    </derivirana_varijabla>
  </DomainObject.Predmet.StrankaListFormatedOIB>
  <DomainObject.Predmet.StrankaListFormatedWithAdress>
    <izvorni_sadrzaj>
      <item>Ivan Bunić, Antuna Mihanovića 35, 32221 Cerić</item>
    </izvorni_sadrzaj>
    <derivirana_varijabla naziv="DomainObject.Predmet.StrankaListFormatedWithAdress_1">
      <item>Ivan Bunić, Antuna Mihanovića 35, 32221 Cerić</item>
    </derivirana_varijabla>
  </DomainObject.Predmet.StrankaListFormatedWithAdress>
  <DomainObject.Predmet.StrankaListFormatedWithAdressOIB>
    <izvorni_sadrzaj>
      <item>Ivan Bunić, OIB 98779642148, Antuna Mihanovića 35, 32221 Cerić</item>
    </izvorni_sadrzaj>
    <derivirana_varijabla naziv="DomainObject.Predmet.StrankaListFormatedWithAdressOIB_1">
      <item>Ivan Bunić, OIB 98779642148, Antuna Mihanovića 35, 32221 Cerić</item>
    </derivirana_varijabla>
  </DomainObject.Predmet.StrankaListFormatedWithAdressOIB>
  <DomainObject.Predmet.StrankaListNazivFormated>
    <izvorni_sadrzaj>
      <item>Ivan Bunić</item>
    </izvorni_sadrzaj>
    <derivirana_varijabla naziv="DomainObject.Predmet.StrankaListNazivFormated_1">
      <item>Ivan Bunić</item>
    </derivirana_varijabla>
  </DomainObject.Predmet.StrankaListNazivFormated>
  <DomainObject.Predmet.StrankaListNazivFormatedOIB>
    <izvorni_sadrzaj>
      <item>Ivan Bunić, OIB 98779642148</item>
    </izvorni_sadrzaj>
    <derivirana_varijabla naziv="DomainObject.Predmet.StrankaListNazivFormatedOIB_1">
      <item>Ivan Bunić, OIB 98779642148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Ivan Bunić</izvorni_sadrzaj>
    <derivirana_varijabla naziv="DomainObject.Predmet.StrankaIDrugi_1">Ivan Bunić</derivirana_varijabla>
  </DomainObject.Predmet.StrankaIDrugi>
  <DomainObject.Predmet.ProtustrankaIDrugi>
    <izvorni_sadrzaj/>
    <derivirana_varijabla naziv="DomainObject.Predmet.ProtustrankaIDrugi_1"/>
  </DomainObject.Predmet.ProtustrankaIDrugi>
  <DomainObject.Predmet.StrankaIDrugiAdressOIB>
    <izvorni_sadrzaj>Ivan Bunić, OIB 98779642148, Antuna Mihanovića 35, 32221 Cerić</izvorni_sadrzaj>
    <derivirana_varijabla naziv="DomainObject.Predmet.StrankaIDrugiAdressOIB_1">Ivan Bunić, OIB 98779642148, Antuna Mihanovića 35, 32221 Cerić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Bunić</item>
    </izvorni_sadrzaj>
    <derivirana_varijabla naziv="DomainObject.Predmet.SudioniciListNaziv_1">
      <item>Ivan Bunić</item>
    </derivirana_varijabla>
  </DomainObject.Predmet.SudioniciListNaziv>
  <DomainObject.Predmet.SudioniciListAdressOIB>
    <izvorni_sadrzaj>
      <item>Ivan Bunić, OIB 98779642148, Antuna Mihanovića 35,32221 Cerić</item>
    </izvorni_sadrzaj>
    <derivirana_varijabla naziv="DomainObject.Predmet.SudioniciListAdressOIB_1">
      <item>Ivan Bunić, OIB 98779642148, Antuna Mihanovića 35,32221 Cerić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98779642148</item>
    </izvorni_sadrzaj>
    <derivirana_varijabla naziv="DomainObject.Predmet.SudioniciListNazivOIB_1">
      <item>, OIB 98779642148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F6A0D4-8568-4FB3-97AF-18F1832F8C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544</properties:Words>
  <properties:Characters>2976</properties:Characters>
  <properties:Lines>111</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3554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2017-03-22T09:23:00Z</dcterms:created>
  <dc:creator>hermanj</dc:creator>
  <cp:lastModifiedBy>Danijela Sekulić</cp:lastModifiedBy>
  <cp:lastPrinted>2017-03-22T09:22:00Z</cp:lastPrinted>
  <dcterms:modified xmlns:xsi="http://www.w3.org/2001/XMLSchema-instance" xsi:type="dcterms:W3CDTF">2017-03-22T09:24:00Z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