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4eac" w14:paraId="31c4eac" w:rsidRDefault="00AA29A1" w:rsidP="00F80A3D" w:rsidR="00AA29A1" w:rsidRPr="00F3167B">
      <w:pPr>
        <w:tabs>
          <w:tab w:pos="1276" w:val="left"/>
        </w:tabs>
        <w:ind w:left="1276"/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REPUBLIKA HRVATSKA</w:t>
      </w: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TRGOVAČKI SUD U ZADRU</w:t>
      </w:r>
    </w:p>
    <w:p w:rsidRDefault="00603530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Franje Tuđmana 35.</w:t>
      </w:r>
    </w:p>
    <w:p w:rsidRDefault="00F80A3D" w:rsidP="00F80A3D" w:rsidR="00F80A3D" w:rsidRPr="00F3167B">
      <w:pPr>
        <w:jc w:val="right"/>
        <w:rPr>
          <w:b/>
          <w:sz w:val="24"/>
          <w:szCs w:val="24"/>
        </w:rPr>
      </w:pP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 E PU B L I K A   H R V A T S K A</w:t>
      </w: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</w:p>
    <w:p w:rsidRDefault="00603530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Z A K L J U Č A K</w:t>
      </w: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</w:p>
    <w:p w:rsidRDefault="00F80A3D" w:rsidP="00F80A3D" w:rsidR="00F80A3D" w:rsidRPr="00F3167B">
      <w:pPr>
        <w:pStyle w:val="Tijeloteksta"/>
        <w:rPr>
          <w:szCs w:val="24"/>
        </w:rPr>
      </w:pPr>
      <w:r w:rsidRPr="00F3167B">
        <w:rPr>
          <w:szCs w:val="24"/>
        </w:rPr>
        <w:tab/>
        <w:t xml:space="preserve">Trgovački sud u </w:t>
      </w:r>
      <w:r w:rsidR="00AA29A1" w:rsidRPr="00F3167B">
        <w:rPr>
          <w:szCs w:val="24"/>
        </w:rPr>
        <w:t>Zadru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OIB 39670464653,</w:t>
      </w:r>
      <w:r w:rsidR="00AA29A1" w:rsidRPr="00F3167B">
        <w:rPr>
          <w:szCs w:val="24"/>
        </w:rPr>
        <w:t xml:space="preserve"> </w:t>
      </w:r>
      <w:r w:rsidR="00603530" w:rsidRPr="00F3167B">
        <w:rPr>
          <w:szCs w:val="24"/>
        </w:rPr>
        <w:t>po sudskoj savjetnici Katarini</w:t>
      </w:r>
      <w:r w:rsidR="00AA29A1" w:rsidRPr="00F3167B">
        <w:rPr>
          <w:szCs w:val="24"/>
        </w:rPr>
        <w:t xml:space="preserve"> Miletić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odlučujući o prijedlogu FINA-e </w:t>
      </w:r>
      <w:r w:rsidR="00AA29A1" w:rsidRPr="00F3167B">
        <w:rPr>
          <w:szCs w:val="24"/>
        </w:rPr>
        <w:t>R</w:t>
      </w:r>
      <w:r w:rsidR="00603530" w:rsidRPr="00F3167B">
        <w:rPr>
          <w:szCs w:val="24"/>
        </w:rPr>
        <w:t xml:space="preserve">egionalnog centra </w:t>
      </w:r>
      <w:r w:rsidR="00AA29A1" w:rsidRPr="00F3167B">
        <w:rPr>
          <w:szCs w:val="24"/>
        </w:rPr>
        <w:t>Split</w:t>
      </w:r>
      <w:r w:rsidRPr="00F3167B">
        <w:rPr>
          <w:szCs w:val="24"/>
        </w:rPr>
        <w:t>, Podružnic</w:t>
      </w:r>
      <w:r w:rsidR="00603530" w:rsidRPr="00F3167B">
        <w:rPr>
          <w:szCs w:val="24"/>
        </w:rPr>
        <w:t>e</w:t>
      </w:r>
      <w:r w:rsidRPr="00F3167B">
        <w:rPr>
          <w:szCs w:val="24"/>
        </w:rPr>
        <w:t xml:space="preserve"> </w:t>
      </w:r>
      <w:r w:rsidR="00AA29A1" w:rsidRPr="00F3167B">
        <w:rPr>
          <w:szCs w:val="24"/>
        </w:rPr>
        <w:t>Zadar</w:t>
      </w:r>
      <w:r w:rsidRPr="00F3167B">
        <w:rPr>
          <w:szCs w:val="24"/>
        </w:rPr>
        <w:t xml:space="preserve">, za </w:t>
      </w:r>
      <w:r w:rsidR="00603530" w:rsidRPr="00F3167B">
        <w:rPr>
          <w:szCs w:val="24"/>
        </w:rPr>
        <w:t xml:space="preserve">provedbu skraćenog stečajnog postupka </w:t>
      </w:r>
      <w:r w:rsidRPr="00F3167B">
        <w:rPr>
          <w:szCs w:val="24"/>
        </w:rPr>
        <w:t xml:space="preserve">nad dužnikom </w:t>
      </w:r>
      <w:r w:rsidR="001224E4">
        <w:rPr>
          <w:szCs w:val="24"/>
        </w:rPr>
        <w:t>VODICE CENTAR d.o.o. Zadar, Obala kneza Branimira 27., OIB 11046185415</w:t>
      </w:r>
      <w:r w:rsidR="00152B92" w:rsidRPr="00F3167B">
        <w:rPr>
          <w:szCs w:val="24"/>
        </w:rPr>
        <w:t xml:space="preserve">, dana </w:t>
      </w:r>
      <w:r w:rsidR="001224E4">
        <w:rPr>
          <w:szCs w:val="24"/>
        </w:rPr>
        <w:t>25. siječnja 2016.</w:t>
      </w:r>
    </w:p>
    <w:p w:rsidRDefault="00F80A3D" w:rsidP="00F80A3D" w:rsidR="00F80A3D">
      <w:pPr>
        <w:pStyle w:val="Tijeloteksta"/>
        <w:rPr>
          <w:szCs w:val="24"/>
        </w:rPr>
      </w:pPr>
    </w:p>
    <w:p w:rsidRDefault="001224E4" w:rsidP="00F80A3D" w:rsidR="001224E4" w:rsidRPr="00F3167B">
      <w:pPr>
        <w:pStyle w:val="Tijeloteksta"/>
        <w:rPr>
          <w:szCs w:val="24"/>
        </w:rPr>
      </w:pPr>
    </w:p>
    <w:p w:rsidRDefault="00603530" w:rsidP="00F80A3D" w:rsidR="00F80A3D" w:rsidRPr="00F3167B">
      <w:pPr>
        <w:pStyle w:val="Tijeloteksta"/>
        <w:jc w:val="center"/>
        <w:rPr>
          <w:szCs w:val="24"/>
        </w:rPr>
      </w:pPr>
      <w:r w:rsidRPr="00F3167B">
        <w:rPr>
          <w:szCs w:val="24"/>
        </w:rPr>
        <w:t xml:space="preserve">z a k l j u č i o   j e </w:t>
      </w:r>
    </w:p>
    <w:p w:rsidRDefault="00F80A3D" w:rsidP="00F80A3D" w:rsidR="00F80A3D" w:rsidRPr="00F3167B">
      <w:pPr>
        <w:ind w:hanging="705" w:left="705"/>
        <w:jc w:val="both"/>
        <w:rPr>
          <w:b/>
          <w:sz w:val="24"/>
          <w:szCs w:val="24"/>
        </w:rPr>
      </w:pPr>
    </w:p>
    <w:p w:rsidRDefault="00F3167B" w:rsidP="00F3167B" w:rsidR="00F3167B" w:rsidRPr="00F3167B">
      <w:pPr>
        <w:ind w:left="709"/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Poziva se predlagatelja FINA-e, Regionalnog centra Split, Podružnice Zadar, u roku od 8 </w:t>
      </w:r>
    </w:p>
    <w:p w:rsidRDefault="00F3167B" w:rsidP="00F3167B" w:rsidR="00F3167B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dana od dana primitka pisanog </w:t>
      </w:r>
      <w:proofErr w:type="spellStart"/>
      <w:r w:rsidRPr="00F3167B">
        <w:rPr>
          <w:sz w:val="24"/>
          <w:szCs w:val="24"/>
        </w:rPr>
        <w:t>otpravka</w:t>
      </w:r>
      <w:proofErr w:type="spellEnd"/>
      <w:r w:rsidRPr="00F3167B">
        <w:rPr>
          <w:sz w:val="24"/>
          <w:szCs w:val="24"/>
        </w:rPr>
        <w:t xml:space="preserve"> ovog zaključka, dostaviti sudu podatak da li dužnik </w:t>
      </w:r>
      <w:r w:rsidR="001224E4" w:rsidRPr="001224E4">
        <w:rPr>
          <w:sz w:val="24"/>
          <w:szCs w:val="24"/>
        </w:rPr>
        <w:t>VODICE CENTAR d.o.o. Zadar, Obala kneza Branimira 27., OIB 11046185415</w:t>
      </w:r>
      <w:r w:rsidR="001224E4">
        <w:rPr>
          <w:szCs w:val="24"/>
        </w:rPr>
        <w:t xml:space="preserve"> </w:t>
      </w:r>
      <w:r w:rsidRPr="00F3167B">
        <w:rPr>
          <w:sz w:val="24"/>
          <w:szCs w:val="24"/>
        </w:rPr>
        <w:t xml:space="preserve">ima u Očevidniku redoslijeda osnova za plaćanje evidentirane neizvršene osnove, te dokaz o navedenom, obzirom da dužnik tvrdi da nije u blokadi. </w:t>
      </w:r>
    </w:p>
    <w:p w:rsidRDefault="00603530" w:rsidP="00F3167B" w:rsidR="00603530">
      <w:pPr>
        <w:ind w:firstLine="709"/>
        <w:jc w:val="both"/>
        <w:rPr>
          <w:sz w:val="24"/>
          <w:szCs w:val="24"/>
        </w:rPr>
      </w:pPr>
    </w:p>
    <w:p w:rsidRDefault="001224E4" w:rsidP="00F3167B" w:rsidR="001224E4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center"/>
        <w:rPr>
          <w:sz w:val="24"/>
          <w:szCs w:val="24"/>
        </w:rPr>
      </w:pPr>
      <w:r w:rsidRPr="00F3167B">
        <w:rPr>
          <w:sz w:val="24"/>
          <w:szCs w:val="24"/>
        </w:rPr>
        <w:t xml:space="preserve">U Zadru </w:t>
      </w:r>
      <w:r w:rsidR="001224E4">
        <w:rPr>
          <w:sz w:val="24"/>
          <w:szCs w:val="24"/>
        </w:rPr>
        <w:t>25. siječnja 2016</w:t>
      </w:r>
      <w:r w:rsidRPr="00F3167B">
        <w:rPr>
          <w:sz w:val="24"/>
          <w:szCs w:val="24"/>
        </w:rPr>
        <w:t xml:space="preserve">. </w:t>
      </w:r>
    </w:p>
    <w:p w:rsidRDefault="00603530" w:rsidP="00603530" w:rsidR="00603530" w:rsidRPr="00F3167B">
      <w:pPr>
        <w:jc w:val="center"/>
        <w:rPr>
          <w:sz w:val="24"/>
          <w:szCs w:val="24"/>
        </w:rPr>
      </w:pPr>
    </w:p>
    <w:p w:rsidRDefault="00603530" w:rsidP="001224E4" w:rsidR="00603530" w:rsidRPr="00F3167B">
      <w:pPr>
        <w:jc w:val="right"/>
        <w:rPr>
          <w:rFonts w:eastAsiaTheme="minorHAnsi"/>
          <w:sz w:val="24"/>
          <w:szCs w:val="24"/>
          <w:lang w:eastAsia="en-US"/>
        </w:rPr>
      </w:pPr>
      <w:r w:rsidRPr="00F3167B">
        <w:rPr>
          <w:sz w:val="24"/>
          <w:szCs w:val="24"/>
        </w:rPr>
        <w:t xml:space="preserve">   </w:t>
      </w:r>
      <w:r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Sudska savjetnica</w:t>
      </w:r>
    </w:p>
    <w:p w:rsidRDefault="00603530" w:rsidP="001224E4" w:rsidR="00603530" w:rsidRPr="00F3167B">
      <w:pPr>
        <w:jc w:val="right"/>
        <w:rPr>
          <w:sz w:val="24"/>
          <w:szCs w:val="24"/>
        </w:rPr>
      </w:pPr>
      <w:r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</w:t>
      </w:r>
      <w:r w:rsidR="00F3276B">
        <w:rPr>
          <w:rFonts w:eastAsiaTheme="minorHAnsi"/>
          <w:sz w:val="24"/>
          <w:szCs w:val="24"/>
          <w:lang w:eastAsia="en-US"/>
        </w:rPr>
        <w:t xml:space="preserve"> </w:t>
      </w:r>
      <w:r w:rsidRPr="00F3167B">
        <w:rPr>
          <w:rFonts w:eastAsiaTheme="minorHAnsi"/>
          <w:sz w:val="24"/>
          <w:szCs w:val="24"/>
          <w:lang w:eastAsia="en-US"/>
        </w:rPr>
        <w:t>Katarina Miletić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  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UPUTA O PRAVNOM LIJEKU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3167B">
        <w:rPr>
          <w:sz w:val="24"/>
          <w:szCs w:val="24"/>
        </w:rPr>
        <w:t>Protiv ovog zaključka nije dopuštena žalba.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DNA:</w:t>
      </w:r>
    </w:p>
    <w:p w:rsidRDefault="00603530" w:rsidP="00603530" w:rsidR="00603530" w:rsidRPr="00F3167B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F3167B">
        <w:rPr>
          <w:sz w:val="24"/>
          <w:szCs w:val="24"/>
        </w:rPr>
        <w:t>FINA RC SPLIT, Podružnica Zadar, elektronskom poštom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03530" w:rsidP="00603530" w:rsidR="00603530" w:rsidRPr="00F3167B">
      <w:pPr>
        <w:ind w:hanging="705" w:left="705"/>
        <w:jc w:val="both"/>
        <w:rPr>
          <w:sz w:val="24"/>
          <w:szCs w:val="24"/>
        </w:rPr>
      </w:pPr>
    </w:p>
    <w:p w:rsidRDefault="004C6BD7" w:rsidP="00603530" w:rsidR="004C6BD7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ind w:firstLine="709"/>
        <w:jc w:val="both"/>
        <w:rPr>
          <w:sz w:val="24"/>
          <w:szCs w:val="24"/>
        </w:rPr>
      </w:pPr>
    </w:p>
    <w:sectPr w:rsidSect="00A05EDA" w:rsidR="00603530" w:rsidRPr="00F3167B">
      <w:headerReference w:type="default" r:id="rId10"/>
      <w:pgSz w:code="9" w:h="16838" w:w="11906"/>
      <w:pgMar w:gutter="0" w:footer="709" w:header="709" w:left="1417" w:bottom="1134" w:right="1134" w:top="1417"/>
      <w:paperSrc w:other="6" w:first="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9A1" w:rsidP="00AA29A1" w:rsidR="00AA29A1">
      <w:r>
        <w:separator/>
      </w:r>
    </w:p>
  </w:endnote>
  <w:endnote w:id="0" w:type="continuationSeparator">
    <w:p w:rsidRDefault="00AA29A1" w:rsidP="00AA29A1" w:rsidR="00AA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9A1" w:rsidP="00AA29A1" w:rsidR="00AA29A1">
      <w:r>
        <w:separator/>
      </w:r>
    </w:p>
  </w:footnote>
  <w:footnote w:id="0" w:type="continuationSeparator">
    <w:p w:rsidRDefault="00AA29A1" w:rsidP="00AA29A1" w:rsidR="00AA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530" w:rsidP="00AA29A1" w:rsidR="00AA29A1" w:rsidRPr="00603530">
    <w:pPr>
      <w:jc w:val="right"/>
      <w:rPr>
        <w:sz w:val="24"/>
        <w:szCs w:val="24"/>
      </w:rPr>
    </w:pPr>
    <w:r w:rsidRPr="00603530">
      <w:rPr>
        <w:sz w:val="24"/>
        <w:szCs w:val="24"/>
      </w:rPr>
      <w:t>Poslovni broj: 5 St-</w:t>
    </w:r>
    <w:r w:rsidR="00BF1FB4">
      <w:rPr>
        <w:sz w:val="24"/>
        <w:szCs w:val="24"/>
      </w:rPr>
      <w:t>21</w:t>
    </w:r>
    <w:r w:rsidR="000F2ABD">
      <w:rPr>
        <w:sz w:val="24"/>
        <w:szCs w:val="24"/>
      </w:rPr>
      <w:t>2</w:t>
    </w:r>
    <w:r w:rsidR="00BF1FB4">
      <w:rPr>
        <w:sz w:val="24"/>
        <w:szCs w:val="24"/>
      </w:rPr>
      <w:t>/15</w:t>
    </w:r>
    <w:r w:rsidRPr="00603530">
      <w:rPr>
        <w:sz w:val="24"/>
        <w:szCs w:val="24"/>
      </w:rPr>
      <w:t>-5</w:t>
    </w:r>
  </w:p>
  <w:p w:rsidRDefault="00AA29A1" w:rsidP="00AA29A1" w:rsidR="00AA2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506EC"/>
    <w:rsid w:val="000A4A28"/>
    <w:rsid w:val="000F2ABD"/>
    <w:rsid w:val="001224E4"/>
    <w:rsid w:val="00152B92"/>
    <w:rsid w:val="004C6BD7"/>
    <w:rsid w:val="00603530"/>
    <w:rsid w:val="008F720B"/>
    <w:rsid w:val="009467DF"/>
    <w:rsid w:val="00A05EDA"/>
    <w:rsid w:val="00AA29A1"/>
    <w:rsid w:val="00BF1FB4"/>
    <w:rsid w:val="00E42DE0"/>
    <w:rsid w:val="00F06D05"/>
    <w:rsid w:val="00F3167B"/>
    <w:rsid w:val="00F3276B"/>
    <w:rsid w:val="00F80A3D"/>
    <w:rsid w:val="00FB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80A3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28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28"/>
    <w:rPr>
      <w:noProof/>
      <w:color w:val="0000FF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28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28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80A3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28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28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28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28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114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VODICE CENTAR d.o.o. za trgovinu i usluge</izvorni_sadrzaj>
    <derivirana_varijabla naziv="DomainObject.Predmet.ProtustrankaFormated_1">  VODICE CENTAR d.o.o. za trgovinu i usluge</derivirana_varijabla>
  </DomainObject.Predmet.ProtustrankaFormated>
  <DomainObject.Predmet.ProtustrankaFormatedOIB>
    <izvorni_sadrzaj>  VODICE CENTAR d.o.o. za trgovinu i usluge, OIB 11046185415</izvorni_sadrzaj>
    <derivirana_varijabla naziv="DomainObject.Predmet.ProtustrankaFormatedOIB_1">  VODICE CENTAR d.o.o. za trgovinu i usluge, OIB 11046185415</derivirana_varijabla>
  </DomainObject.Predmet.ProtustrankaFormatedOIB>
  <DomainObject.Predmet.ProtustrankaFormatedWithAdress>
    <izvorni_sadrzaj> VODICE CENTAR d.o.o. za trgovinu i usluge, Obala kneza Branimira 27 , 23000 Zadar</izvorni_sadrzaj>
    <derivirana_varijabla naziv="DomainObject.Predmet.ProtustrankaFormatedWithAdress_1"> VODICE CENTAR d.o.o. za trgovinu i usluge, Obala kneza Branimira 27 , 23000 Zadar</derivirana_varijabla>
  </DomainObject.Predmet.ProtustrankaFormatedWithAdress>
  <DomainObject.Predmet.ProtustrankaFormatedWithAdressOIB>
    <izvorni_sadrzaj> VODICE CENTAR d.o.o. za trgovinu i usluge, OIB 11046185415, Obala kneza Branimira 27 , 23000 Zadar</izvorni_sadrzaj>
    <derivirana_varijabla naziv="DomainObject.Predmet.ProtustrankaFormatedWithAdressOIB_1"> VODICE CENTAR d.o.o. za trgovinu i usluge, OIB 11046185415, Obala kneza Branimira 27 , 23000 Zadar</derivirana_varijabla>
  </DomainObject.Predmet.ProtustrankaFormatedWithAdressOIB>
  <DomainObject.Predmet.ProtustrankaWithAdress>
    <izvorni_sadrzaj>VODICE CENTAR d.o.o. za trgovinu i usluge Obala kneza Branimira 27 , 23000 Zadar</izvorni_sadrzaj>
    <derivirana_varijabla naziv="DomainObject.Predmet.ProtustrankaWithAdress_1">VODICE CENTAR d.o.o. za trgovinu i usluge Obala kneza Branimira 27 , 23000 Zadar</derivirana_varijabla>
  </DomainObject.Predmet.ProtustrankaWithAdress>
  <DomainObject.Predmet.ProtustrankaWithAdressOIB>
    <izvorni_sadrzaj>VODICE CENTAR d.o.o. za trgovinu i usluge, OIB 11046185415, Obala kneza Branimira 27 , 23000 Zadar</izvorni_sadrzaj>
    <derivirana_varijabla naziv="DomainObject.Predmet.ProtustrankaWithAdressOIB_1">VODICE CENTAR d.o.o. za trgovinu i usluge, OIB 11046185415, Obala kneza Branimira 27 , 23000 Zadar</derivirana_varijabla>
  </DomainObject.Predmet.ProtustrankaWithAdressOIB>
  <DomainObject.Predmet.ProtustrankaNazivFormated>
    <izvorni_sadrzaj>VODICE CENTAR d.o.o. za trgovinu i usluge</izvorni_sadrzaj>
    <derivirana_varijabla naziv="DomainObject.Predmet.ProtustrankaNazivFormated_1">VODICE CENTAR d.o.o. za trgovinu i usluge</derivirana_varijabla>
  </DomainObject.Predmet.ProtustrankaNazivFormated>
  <DomainObject.Predmet.ProtustrankaNazivFormatedOIB>
    <izvorni_sadrzaj>VODICE CENTAR d.o.o. za trgovinu i usluge, OIB 11046185415</izvorni_sadrzaj>
    <derivirana_varijabla naziv="DomainObject.Predmet.ProtustrankaNazivFormatedOIB_1">VODICE CENTAR d.o.o. za trgovinu i usluge, OIB 11046185415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VODICE CENTAR d.o.o. za trgovinu i usluge</item>
    </izvorni_sadrzaj>
    <derivirana_varijabla naziv="DomainObject.Predmet.ProtuStrankaListFormated_1">
      <item>VODICE CENTAR d.o.o. za trgovinu i usluge</item>
    </derivirana_varijabla>
  </DomainObject.Predmet.ProtuStrankaListFormated>
  <DomainObject.Predmet.ProtuStrankaListFormatedOIB>
    <izvorni_sadrzaj>
      <item>VODICE CENTAR d.o.o. za trgovinu i usluge, OIB 11046185415</item>
    </izvorni_sadrzaj>
    <derivirana_varijabla naziv="DomainObject.Predmet.ProtuStrankaListFormatedOIB_1">
      <item>VODICE CENTAR d.o.o. za trgovinu i usluge, OIB 11046185415</item>
    </derivirana_varijabla>
  </DomainObject.Predmet.ProtuStrankaListFormatedOIB>
  <DomainObject.Predmet.ProtuStrankaListFormatedWithAdress>
    <izvorni_sadrzaj>
      <item>VODICE CENTAR d.o.o. za trgovinu i usluge, Obala kneza Branimira 27 , 23000 Zadar</item>
    </izvorni_sadrzaj>
    <derivirana_varijabla naziv="DomainObject.Predmet.ProtuStrankaListFormatedWithAdress_1">
      <item>VODICE CENTAR d.o.o. za trgovinu i usluge, Obala kneza Branimira 27 , 23000 Zadar</item>
    </derivirana_varijabla>
  </DomainObject.Predmet.ProtuStrankaListFormatedWithAdress>
  <DomainObject.Predmet.ProtuStrankaListFormatedWithAdressOIB>
    <izvorni_sadrzaj>
      <item>VODICE CENTAR d.o.o. za trgovinu i usluge, OIB 11046185415, Obala kneza Branimira 27 , 23000 Zadar</item>
    </izvorni_sadrzaj>
    <derivirana_varijabla naziv="DomainObject.Predmet.ProtuStrankaListFormatedWithAdressOIB_1">
      <item>VODICE CENTAR d.o.o. za trgovinu i usluge, OIB 11046185415, Obala kneza Branimira 27 , 23000 Zadar</item>
    </derivirana_varijabla>
  </DomainObject.Predmet.ProtuStrankaListFormatedWithAdressOIB>
  <DomainObject.Predmet.ProtuStrankaListNazivFormated>
    <izvorni_sadrzaj>
      <item>VODICE CENTAR d.o.o. za trgovinu i usluge</item>
    </izvorni_sadrzaj>
    <derivirana_varijabla naziv="DomainObject.Predmet.ProtuStrankaListNazivFormated_1">
      <item>VODICE CENTAR d.o.o. za trgovinu i usluge</item>
    </derivirana_varijabla>
  </DomainObject.Predmet.ProtuStrankaListNazivFormated>
  <DomainObject.Predmet.ProtuStrankaListNazivFormatedOIB>
    <izvorni_sadrzaj>
      <item>VODICE CENTAR d.o.o. za trgovinu i usluge, OIB 11046185415</item>
    </izvorni_sadrzaj>
    <derivirana_varijabla naziv="DomainObject.Predmet.ProtuStrankaListNazivFormatedOIB_1">
      <item>VODICE CENTAR d.o.o. za trgovinu i usluge, OIB 11046185415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VODICE CENTAR d.o.o. za trgovinu i usluge</izvorni_sadrzaj>
    <derivirana_varijabla naziv="DomainObject.Predmet.ProtustrankaIDrugi_1">VODICE CENTAR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VODICE CENTAR d.o.o. za trgovinu i usluge, OIB 11046185415, Obala kneza Branimira 27 , 23000 Zadar</izvorni_sadrzaj>
    <derivirana_varijabla naziv="DomainObject.Predmet.ProtustrankaIDrugiAdressOIB_1">VODICE CENTAR d.o.o. za trgovinu i usluge, OIB 11046185415, Obala kneza Branimira 27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VODICE CENTAR d.o.o. za trgovinu i usluge</item>
    </izvorni_sadrzaj>
    <derivirana_varijabla naziv="DomainObject.Predmet.SudioniciListNaziv_1">
      <item>fina</item>
      <item>VODICE CENTAR d.o.o. za trgovinu i usluge</item>
    </derivirana_varijabla>
  </DomainObject.Predmet.SudioniciListNaziv>
  <DomainObject.Predmet.SudioniciListAdressOIB>
    <izvorni_sadrzaj>
      <item>fina, OIB 85821130368</item>
      <item>VODICE CENTAR d.o.o. za trgovinu i usluge, OIB 11046185415, Obala kneza Branimira 27 ,23000 Zadar</item>
    </izvorni_sadrzaj>
    <derivirana_varijabla naziv="DomainObject.Predmet.SudioniciListAdressOIB_1">
      <item>fina, OIB 85821130368</item>
      <item>VODICE CENTAR d.o.o. za trgovinu i usluge, OIB 11046185415, Obala kneza Branimira 27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11046185415</item>
    </izvorni_sadrzaj>
    <derivirana_varijabla naziv="DomainObject.Predmet.SudioniciListNazivOIB_1">
      <item>, OIB 85821130368</item>
      <item>, OIB 11046185415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42333-08A3-4206-9B90-5605807C7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849</properties:Characters>
  <properties:Lines>41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2015-12-30T14:51:00Z</dcterms:created>
  <dc:creator>Katarina Miletić</dc:creator>
  <cp:lastModifiedBy>wsadmin</cp:lastModifiedBy>
  <cp:lastPrinted>2015-12-30T14:53:00Z</cp:lastPrinted>
  <dcterms:modified xmlns:xsi="http://www.w3.org/2001/XMLSchema-instance" xsi:type="dcterms:W3CDTF">2016-01-25T08:51:00Z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