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28172" w14:paraId="f528172" w:rsidRDefault="00036C4A" w:rsidP="00036C4A" w:rsidR="00036C4A">
      <w:pPr>
        <w15:collapsed w:val="false"/>
      </w:pPr>
      <w:bookmarkStart w:name="_GoBack" w:id="0"/>
      <w:bookmarkEnd w:id="0"/>
    </w:p>
    <w:p w:rsidRDefault="00036C4A" w:rsidP="00036C4A" w:rsidR="00036C4A">
      <w:r>
        <w:rPr>
          <w:noProof/>
          <w:lang w:eastAsia="ja-JP"/>
        </w:rPr>
        <w:drawing>
          <wp:inline distR="0" distL="0" distB="0" distT="0">
            <wp:extent cy="715010" cx="542925"/>
            <wp:effectExtent b="8890" r="9525" t="0" l="0"/>
            <wp:docPr descr="Opis: grb rh" name="Slika 2" id="2"/>
            <wp:cNvGraphicFramePr>
              <a:graphicFrameLocks noChangeAspect="true"/>
            </wp:cNvGraphicFramePr>
            <a:graphic>
              <a:graphicData uri="http://schemas.openxmlformats.org/drawingml/2006/picture">
                <pic:pic>
                  <pic:nvPicPr>
                    <pic:cNvPr descr="Opis: grb rh" name="Slika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5010" cx="542925"/>
                    </a:xfrm>
                    <a:prstGeom prst="rect">
                      <a:avLst/>
                    </a:prstGeom>
                    <a:noFill/>
                    <a:ln>
                      <a:noFill/>
                    </a:ln>
                  </pic:spPr>
                </pic:pic>
              </a:graphicData>
            </a:graphic>
          </wp:inline>
        </w:drawing>
      </w:r>
    </w:p>
    <w:p w:rsidRDefault="00036C4A" w:rsidP="00036C4A" w:rsidR="00036C4A">
      <w:pPr>
        <w:jc w:val="both"/>
        <w:rPr>
          <w:b/>
        </w:rPr>
      </w:pPr>
      <w:r>
        <w:rPr>
          <w:b/>
        </w:rPr>
        <w:t xml:space="preserve">REPUBLIKA HRVATSKA                                                          </w:t>
      </w:r>
    </w:p>
    <w:p w:rsidRDefault="00036C4A" w:rsidP="00036C4A" w:rsidR="00036C4A">
      <w:pPr>
        <w:jc w:val="both"/>
        <w:rPr>
          <w:b/>
        </w:rPr>
      </w:pPr>
      <w:r>
        <w:rPr>
          <w:b/>
        </w:rPr>
        <w:t>TRGOVAČKI SUD U OSIJEKU</w:t>
      </w:r>
    </w:p>
    <w:p w:rsidRDefault="00036C4A" w:rsidP="00036C4A" w:rsidR="00036C4A">
      <w:pPr>
        <w:jc w:val="both"/>
        <w:rPr>
          <w:b/>
        </w:rPr>
      </w:pPr>
      <w:r>
        <w:rPr>
          <w:b/>
        </w:rPr>
        <w:t>STALNA SLUŽBA U SLAVONSKOM BRODU</w:t>
      </w:r>
    </w:p>
    <w:p w:rsidRDefault="00036C4A" w:rsidP="00036C4A" w:rsidR="00036C4A">
      <w:pPr>
        <w:jc w:val="both"/>
        <w:rPr>
          <w:b/>
        </w:rPr>
      </w:pPr>
      <w:r>
        <w:rPr>
          <w:b/>
        </w:rPr>
        <w:t>Trg pobjede 13</w:t>
      </w:r>
    </w:p>
    <w:p w:rsidRDefault="00036C4A" w:rsidP="00036C4A" w:rsidR="00036C4A">
      <w:pPr>
        <w:jc w:val="both"/>
        <w:rPr>
          <w:b/>
        </w:rPr>
      </w:pPr>
      <w:r>
        <w:rPr>
          <w:b/>
        </w:rPr>
        <w:t>Slavonski Brod</w:t>
      </w:r>
    </w:p>
    <w:p w:rsidRDefault="00036C4A" w:rsidP="00036C4A" w:rsidR="00036C4A">
      <w:pPr>
        <w:jc w:val="both"/>
        <w:rPr>
          <w:b/>
        </w:rPr>
      </w:pPr>
    </w:p>
    <w:p w:rsidRDefault="00036C4A" w:rsidP="00036C4A" w:rsidR="00036C4A">
      <w:pPr>
        <w:jc w:val="center"/>
        <w:rPr>
          <w:b/>
        </w:rPr>
      </w:pPr>
      <w:r>
        <w:rPr>
          <w:b/>
        </w:rPr>
        <w:t xml:space="preserve">R E P U B L I K A  H R V A T S K A </w:t>
      </w:r>
    </w:p>
    <w:p w:rsidRDefault="00036C4A" w:rsidP="00036C4A" w:rsidR="00036C4A">
      <w:pPr>
        <w:jc w:val="center"/>
        <w:rPr>
          <w:b/>
        </w:rPr>
      </w:pPr>
    </w:p>
    <w:p w:rsidRDefault="00036C4A" w:rsidP="00036C4A" w:rsidR="00036C4A">
      <w:pPr>
        <w:jc w:val="center"/>
      </w:pPr>
      <w:r>
        <w:rPr>
          <w:b/>
        </w:rPr>
        <w:t>R J E Š E N J E</w:t>
      </w:r>
    </w:p>
    <w:p w:rsidRDefault="00036C4A" w:rsidP="00036C4A" w:rsidR="00036C4A"/>
    <w:p w:rsidRDefault="00036C4A" w:rsidP="00036C4A" w:rsidR="00036C4A">
      <w:pPr>
        <w:ind w:firstLine="1440"/>
        <w:jc w:val="both"/>
      </w:pPr>
      <w:r>
        <w:t xml:space="preserve">TRGOVAČKI SUD U OSIJEKU, STALNA SLUŽBA U SLAVONSKOM BRODU, po stečajnoj sutkinji Mirni Vujčić, u stečajnom postupku nad stečajnim dužnikom ARTING, d.o.o. za trgovinu, poslovne usluge, uvoz-izvoz "u stečaju", skraćena tvrtka: ARTING d.o.o. "u stečaju", Nova Gradiška, Mala 4, OIB 11102515044, nakon provedene treće elektroničke javne dražbe u razdoblju od 08. veljače 2018. godine do  02. svibnja 2015. godine ( identifikator predmeta prodaje </w:t>
      </w:r>
      <w:r w:rsidR="001B0C72">
        <w:t>3158</w:t>
      </w:r>
      <w:r>
        <w:t>) radi unovčenja dijela imovine stečajnog dužnika opterećene razlučnim pravom, odlučujući o dosudi nekretnine, dana 11. svibnja 2018. godine</w:t>
      </w:r>
    </w:p>
    <w:p w:rsidRDefault="00036C4A" w:rsidP="00036C4A" w:rsidR="00036C4A">
      <w:pPr>
        <w:jc w:val="center"/>
      </w:pPr>
      <w:r>
        <w:t>r i j e š i o   j e</w:t>
      </w:r>
    </w:p>
    <w:p w:rsidRDefault="00036C4A" w:rsidP="00036C4A" w:rsidR="00036C4A"/>
    <w:p w:rsidRDefault="00036C4A" w:rsidP="00036C4A" w:rsidR="00036C4A">
      <w:pPr>
        <w:jc w:val="both"/>
      </w:pPr>
      <w:r>
        <w:t xml:space="preserve"> </w:t>
      </w:r>
      <w:r>
        <w:tab/>
        <w:t xml:space="preserve"> </w:t>
      </w:r>
      <w:r>
        <w:tab/>
        <w:t>I. Utvrđuje se da je nakon provedene treće elektroničke javne dražbe radi prodaje nekretnina stečajnog dužnika opterećenih razlučnim pravom ( identifikator predmeta prodaje 315</w:t>
      </w:r>
      <w:r w:rsidR="00E34366">
        <w:t>8</w:t>
      </w:r>
      <w:r>
        <w:t xml:space="preserve"> ) ponuditelj</w:t>
      </w:r>
      <w:r w:rsidR="0063237B">
        <w:t>ica</w:t>
      </w:r>
      <w:r>
        <w:t xml:space="preserve"> -  kupac </w:t>
      </w:r>
      <w:r w:rsidR="000B5F41">
        <w:t xml:space="preserve">KRISTINA LJUBIČIĆ iz Osijeka, Kolodvorska </w:t>
      </w:r>
      <w:r w:rsidR="00A01186">
        <w:t>1</w:t>
      </w:r>
      <w:r w:rsidR="000B5F41">
        <w:t>46, OIB 70846274360</w:t>
      </w:r>
      <w:r w:rsidR="005614BF">
        <w:t>,  ponudila</w:t>
      </w:r>
      <w:r>
        <w:t xml:space="preserve"> najveću cijenu u iznosu od </w:t>
      </w:r>
      <w:r w:rsidR="005614BF">
        <w:t>96.000,00</w:t>
      </w:r>
      <w:r>
        <w:t xml:space="preserve"> Kn, te d</w:t>
      </w:r>
      <w:r w:rsidR="005614BF">
        <w:t>a su ispunjene pretpostavke da joj</w:t>
      </w:r>
      <w:r>
        <w:t xml:space="preserve"> se dosude nekretnine i to:</w:t>
      </w:r>
    </w:p>
    <w:p w:rsidRDefault="00036C4A" w:rsidP="00036C4A" w:rsidR="00036C4A">
      <w:pPr>
        <w:ind w:firstLine="708"/>
        <w:jc w:val="both"/>
      </w:pPr>
    </w:p>
    <w:p w:rsidRDefault="00036C4A" w:rsidP="00036C4A" w:rsidR="00036C4A">
      <w:pPr>
        <w:ind w:firstLine="708" w:left="708"/>
        <w:jc w:val="both"/>
      </w:pPr>
      <w:r>
        <w:t>-  nekretnine upisane u  zk.ul. 3738 k.o. Nova Gradiška</w:t>
      </w:r>
      <w:r>
        <w:rPr>
          <w:b/>
        </w:rPr>
        <w:t xml:space="preserve"> </w:t>
      </w:r>
      <w:r>
        <w:t>i to:</w:t>
      </w:r>
    </w:p>
    <w:p w:rsidRDefault="00036C4A" w:rsidP="00036C4A" w:rsidR="00036C4A">
      <w:pPr>
        <w:jc w:val="both"/>
      </w:pPr>
    </w:p>
    <w:p w:rsidRDefault="00C515F6" w:rsidP="00C515F6" w:rsidR="00C515F6" w:rsidRPr="00C515F6">
      <w:pPr>
        <w:ind w:firstLine="708"/>
        <w:jc w:val="both"/>
      </w:pPr>
      <w:r>
        <w:t xml:space="preserve">           </w:t>
      </w:r>
      <w:r w:rsidRPr="00C515F6">
        <w:t>4. suvlasnički dio 187/1000 ETAŽNO VLASNIŠTVO (E-4)</w:t>
      </w:r>
    </w:p>
    <w:p w:rsidRDefault="00C515F6" w:rsidP="00C515F6" w:rsidR="00036C4A">
      <w:pPr>
        <w:ind w:firstLine="708"/>
        <w:jc w:val="both"/>
      </w:pPr>
      <w:r w:rsidRPr="00C515F6">
        <w:t xml:space="preserve">           1.posebni dio D – stan 3 na II katu, desno od unutrašnjeg stubišta zgrade, koji se sastoji od ulaznog hodnika, dnevnog boravka, kuhinje, dvije sobe, kupaonice I WC-a te balkona/loggie, ukupne površine od 62,78m2, kojemu pripadaju sporedni dijelovi – spremište broj 6 u podrumu od 7,56m2 I parkirališno mjesto izvan zgrade, peto s desne strane, od 3,13m2 (na grafičkom dijelu označen crvenom bojom) s kojim je neodvojivo povezano vlasništvo 187/1000 dijela kč.br. 1134/2 - Ulica Mala, Zgrada mješovite uporabe (stambeno-poslovna zgrada) br. 1 sa 171 m2, dvorište sa 146 m2, ukupno 317 m2,</w:t>
      </w:r>
      <w:r w:rsidR="00036C4A">
        <w:t xml:space="preserve"> </w:t>
      </w:r>
    </w:p>
    <w:p w:rsidRDefault="00036C4A" w:rsidP="00036C4A" w:rsidR="00036C4A">
      <w:pPr>
        <w:jc w:val="both"/>
      </w:pPr>
      <w:r>
        <w:t xml:space="preserve"> </w:t>
      </w:r>
      <w:r>
        <w:tab/>
      </w:r>
      <w:r>
        <w:tab/>
      </w:r>
    </w:p>
    <w:p w:rsidRDefault="0063237B" w:rsidP="00036C4A" w:rsidR="00036C4A">
      <w:pPr>
        <w:jc w:val="both"/>
      </w:pPr>
      <w:r>
        <w:t xml:space="preserve"> </w:t>
      </w:r>
      <w:r>
        <w:tab/>
      </w:r>
      <w:r>
        <w:tab/>
        <w:t>II Ponuditeljici</w:t>
      </w:r>
      <w:r w:rsidR="00036C4A">
        <w:t xml:space="preserve">-kupcu </w:t>
      </w:r>
      <w:r>
        <w:t xml:space="preserve">KRISTINI LJUBIČIĆ iz Osijeka, Kolodvorska </w:t>
      </w:r>
      <w:r w:rsidR="00DA42B3">
        <w:t>1</w:t>
      </w:r>
      <w:r>
        <w:t>46, OIB 70846274360</w:t>
      </w:r>
      <w:r w:rsidR="00036C4A">
        <w:t xml:space="preserve">  nastavno tome dosuđuju se nekretnine i to: </w:t>
      </w:r>
    </w:p>
    <w:p w:rsidRDefault="00036C4A" w:rsidP="00036C4A" w:rsidR="00036C4A">
      <w:pPr>
        <w:jc w:val="both"/>
      </w:pPr>
    </w:p>
    <w:p w:rsidRDefault="00036C4A" w:rsidP="00036C4A" w:rsidR="00036C4A">
      <w:pPr>
        <w:ind w:firstLine="708" w:left="708"/>
        <w:jc w:val="both"/>
      </w:pPr>
      <w:r>
        <w:t>-  nekretnine upisane u  zk.ul. 3738 k.o. Nova Gradiška</w:t>
      </w:r>
      <w:r>
        <w:rPr>
          <w:b/>
        </w:rPr>
        <w:t xml:space="preserve"> </w:t>
      </w:r>
      <w:r>
        <w:t>i to:</w:t>
      </w:r>
    </w:p>
    <w:p w:rsidRDefault="00036C4A" w:rsidP="00036C4A" w:rsidR="00036C4A">
      <w:pPr>
        <w:jc w:val="both"/>
      </w:pPr>
    </w:p>
    <w:p w:rsidRDefault="0063237B" w:rsidP="0063237B" w:rsidR="0063237B" w:rsidRPr="00C515F6">
      <w:pPr>
        <w:ind w:firstLine="708"/>
        <w:jc w:val="both"/>
      </w:pPr>
      <w:r>
        <w:t xml:space="preserve"> </w:t>
      </w:r>
      <w:r>
        <w:tab/>
        <w:t xml:space="preserve"> </w:t>
      </w:r>
      <w:r w:rsidRPr="00C515F6">
        <w:t>4. suvlasnički dio 187/1000 ETAŽNO VLASNIŠTVO (E-4)</w:t>
      </w:r>
    </w:p>
    <w:p w:rsidRDefault="0063237B" w:rsidP="0063237B" w:rsidR="00036C4A">
      <w:pPr>
        <w:jc w:val="both"/>
      </w:pPr>
      <w:r>
        <w:t xml:space="preserve"> </w:t>
      </w:r>
      <w:r>
        <w:tab/>
      </w:r>
      <w:r>
        <w:tab/>
      </w:r>
      <w:r w:rsidRPr="00C515F6">
        <w:t xml:space="preserve">1.posebni dio D – stan 3 na II katu, desno od unutrašnjeg stubišta zgrade, koji se sastoji od ulaznog hodnika, dnevnog boravka, kuhinje, dvije sobe, kupaonice I WC-a te </w:t>
      </w:r>
      <w:r w:rsidRPr="00C515F6">
        <w:lastRenderedPageBreak/>
        <w:t>balkona/loggie, ukupne površine od 62,78m2, kojemu pripadaju sporedni dijelovi – spremište broj 6 u podrumu od 7,56m2 I parkirališno mjesto izvan zgrade, peto s desne strane, od 3,13m2 (na grafičkom dijelu označen crvenom bojom) s kojim je neodvojivo povezano vlasništvo 187/1000 dijela kč.br. 1134/2 - Ulica Mala, Zgrada mješovite uporabe (stambeno-poslovna zgrada) br. 1 sa 171 m2, dvorište sa 146 m2, ukupno 317 m2,</w:t>
      </w:r>
    </w:p>
    <w:p w:rsidRDefault="0063237B" w:rsidP="0063237B" w:rsidR="0063237B">
      <w:pPr>
        <w:jc w:val="both"/>
      </w:pPr>
    </w:p>
    <w:p w:rsidRDefault="00036C4A" w:rsidP="00036C4A" w:rsidR="00036C4A">
      <w:pPr>
        <w:jc w:val="both"/>
      </w:pPr>
      <w:r>
        <w:t xml:space="preserve"> </w:t>
      </w:r>
      <w:r>
        <w:tab/>
        <w:t xml:space="preserve"> </w:t>
      </w:r>
      <w:r>
        <w:tab/>
        <w:t xml:space="preserve">III. Kupac je dužan na ime kupovnine za predmetne nekretnine uplatiti iznos od </w:t>
      </w:r>
      <w:r w:rsidR="009F0C34">
        <w:t>96.000,00</w:t>
      </w:r>
      <w:r>
        <w:t xml:space="preserve"> Kn umanjen za iznos uplaćene jamčevine u roku od 30 dana od dana završetka elektroničke javne dražbe na poseban račun Financijske agencije otvoren na tu namjenu:</w:t>
      </w:r>
      <w:r>
        <w:rPr>
          <w:b/>
        </w:rPr>
        <w:t xml:space="preserve">   </w:t>
      </w:r>
    </w:p>
    <w:p w:rsidRDefault="00036C4A" w:rsidP="00036C4A" w:rsidR="00036C4A">
      <w:pPr>
        <w:jc w:val="both"/>
      </w:pPr>
      <w:r>
        <w:rPr>
          <w:b/>
        </w:rPr>
        <w:t xml:space="preserve">račun IBAN: HR1123900011300028787, model: HR11 uz poziv na broj: </w:t>
      </w:r>
      <w:r w:rsidR="007830C0">
        <w:rPr>
          <w:b/>
        </w:rPr>
        <w:t>7423</w:t>
      </w:r>
      <w:r w:rsidR="007171C9">
        <w:rPr>
          <w:b/>
        </w:rPr>
        <w:t>3</w:t>
      </w:r>
      <w:r w:rsidR="007830C0">
        <w:rPr>
          <w:b/>
        </w:rPr>
        <w:t>-3020</w:t>
      </w:r>
      <w:r w:rsidR="00CD525F">
        <w:rPr>
          <w:b/>
        </w:rPr>
        <w:t>1</w:t>
      </w:r>
      <w:r>
        <w:rPr>
          <w:b/>
          <w:i/>
        </w:rPr>
        <w:t xml:space="preserve">, </w:t>
      </w:r>
      <w:r>
        <w:rPr>
          <w:b/>
        </w:rPr>
        <w:t>prilikom uplate kupovnine potrebno je da uplatitelj u polje 71A na SWIFT-u ili na obrascu naloga za plaćanje u polje "Opcija troška" naznači opciju "OUR".</w:t>
      </w:r>
      <w:r>
        <w:t xml:space="preserve"> Valjanom uplatom smatrat će se i uplata uplaćena u roku i evidentirana na računu Agencije najkasnije u roku od osam dana od isteka roka za uplatu.</w:t>
      </w:r>
    </w:p>
    <w:p w:rsidRDefault="00036C4A" w:rsidP="00036C4A" w:rsidR="00036C4A">
      <w:pPr>
        <w:jc w:val="both"/>
      </w:pPr>
      <w:r>
        <w:t xml:space="preserve"> </w:t>
      </w:r>
      <w:r>
        <w:tab/>
        <w:t xml:space="preserve"> </w:t>
      </w:r>
      <w:r>
        <w:tab/>
        <w:t xml:space="preserve">Ukoliko kupac u ovom roku ne uplati kupovninu nekretnina će se dosuditi i kupcima koji su ponudili nižu cijenu, redom prema veličini cijene koju su ponudili, ako kupci koji su ponudili veću cijenu ne polože kupovninu u roku koji  im je određen ili će im biti određen. U  tom slučaju donijet će se posebno rješenje o dosudi svakom slijedećem kupcu koji je ispunio uvjete da mu se nekretnina dosudi, u kojem će odrediti rok za polaganje kupovnine, a u tom rješenju sud će najprije oglasiti nevažeću dosudu kupcu koji je ponudio višu cijenu. </w:t>
      </w:r>
    </w:p>
    <w:p w:rsidRDefault="00036C4A" w:rsidP="00036C4A" w:rsidR="00036C4A">
      <w:pPr>
        <w:jc w:val="both"/>
      </w:pPr>
      <w:r>
        <w:t xml:space="preserve"> </w:t>
      </w:r>
      <w:r>
        <w:tab/>
      </w:r>
      <w:r>
        <w:tab/>
        <w:t xml:space="preserve"> Uplaćena kupovnina ostaje na posebnom računu Agencije otvorenom za tu namjenu do primitka naloga suda za postupanje s novčanim sredstvima uplaćenim na ime kupovnine. </w:t>
      </w:r>
    </w:p>
    <w:p w:rsidRDefault="00036C4A" w:rsidP="00036C4A" w:rsidR="00036C4A">
      <w:pPr>
        <w:jc w:val="both"/>
      </w:pPr>
    </w:p>
    <w:p w:rsidRDefault="007D61AD" w:rsidP="00442CB5" w:rsidR="00442CB5" w:rsidRPr="00C515F6">
      <w:pPr>
        <w:ind w:firstLine="708"/>
        <w:jc w:val="both"/>
      </w:pPr>
      <w:r>
        <w:t xml:space="preserve"> </w:t>
      </w:r>
      <w:r>
        <w:tab/>
      </w:r>
      <w:r w:rsidR="00036C4A">
        <w:t>IV. Nalaže se Fin</w:t>
      </w:r>
      <w:r w:rsidR="00EB70D1">
        <w:t>ancijskoj agenciji ponuditelju</w:t>
      </w:r>
      <w:r w:rsidR="00036C4A">
        <w:t xml:space="preserve"> </w:t>
      </w:r>
      <w:r w:rsidR="00EB70D1">
        <w:t>DANKU KUDELIĆ iz Zagreba, Kustošijski venec 149,  OIB 00178000115</w:t>
      </w:r>
      <w:r w:rsidR="00036C4A">
        <w:t xml:space="preserve"> izvršiti povrat  uplaćene jamčevine za sudjelovanje na trećoj elektroničkoj javnoj dražbi radi prodaje -  nekretnina upisanih u  zk.ul. 3738 k.o. Nova Gradiška</w:t>
      </w:r>
      <w:r w:rsidR="00036C4A">
        <w:rPr>
          <w:b/>
        </w:rPr>
        <w:t xml:space="preserve"> </w:t>
      </w:r>
      <w:r w:rsidR="00036C4A">
        <w:t xml:space="preserve">i to: </w:t>
      </w:r>
      <w:r w:rsidR="00442CB5" w:rsidRPr="00C515F6">
        <w:t>4. suvlasnički dio 187/1000 ETAŽNO VLASNIŠTVO (E-4)</w:t>
      </w:r>
    </w:p>
    <w:p w:rsidRDefault="00442CB5" w:rsidP="007D61AD" w:rsidR="00036C4A">
      <w:pPr>
        <w:jc w:val="both"/>
      </w:pPr>
      <w:r>
        <w:t xml:space="preserve"> </w:t>
      </w:r>
      <w:r>
        <w:tab/>
      </w:r>
      <w:r>
        <w:tab/>
      </w:r>
      <w:r w:rsidRPr="00C515F6">
        <w:t>1.posebni dio D – stan 3 na II katu, desno od unutrašnjeg stubišta zgrade, koji se sastoji od ulaznog hodnika, dnevnog boravka, kuhinje, dvije sobe, kupaonice I WC-a te balkona/loggie, ukupne površine od 62,78m2, kojemu pripadaju sporedni dijelovi – spremište broj 6 u podrumu od 7,56m2 I parkirališno mjesto izvan zgrade, peto s desne strane, od 3,13m2 (na grafičkom dijelu označen crvenom bojom) s kojim je neodvojivo povezano vlasništvo 187/1000 dijela kč.br. 1134/2 - Ulica Mala, Zgrada mješovite uporabe (stambeno-poslovna zgrada) br. 1 sa 171 m2, dvorište sa 146 m2, ukupno 317 m2,</w:t>
      </w:r>
      <w:r>
        <w:t xml:space="preserve"> </w:t>
      </w:r>
      <w:r w:rsidR="00036C4A">
        <w:t>( identifikator predmeta prodaje 315</w:t>
      </w:r>
      <w:r>
        <w:t>8</w:t>
      </w:r>
      <w:r w:rsidR="00036C4A">
        <w:t xml:space="preserve"> ) u ovoj pravnoj stvari u iznosu od </w:t>
      </w:r>
      <w:r>
        <w:t>37.200,00</w:t>
      </w:r>
      <w:r w:rsidR="00036C4A">
        <w:rPr>
          <w:b/>
        </w:rPr>
        <w:t xml:space="preserve"> </w:t>
      </w:r>
      <w:r w:rsidR="00036C4A">
        <w:t xml:space="preserve"> Kn koja je evidentirana na posebnom računu  Agencije broj HR3323900011300028</w:t>
      </w:r>
      <w:r>
        <w:t>779, na račun ovoga  ponuditelja</w:t>
      </w:r>
      <w:r w:rsidR="00036C4A">
        <w:t xml:space="preserve"> naznačen u prijavi na sudjelovanje, a u roku od osam dana od dana zaprimanja ovog rješenja s potvrdom pravomoćnosti</w:t>
      </w:r>
      <w:r w:rsidR="007D61AD">
        <w:t>.</w:t>
      </w:r>
      <w:r w:rsidR="00036C4A">
        <w:tab/>
      </w:r>
      <w:r w:rsidR="00036C4A">
        <w:tab/>
        <w:t xml:space="preserve"> </w:t>
      </w:r>
    </w:p>
    <w:p w:rsidRDefault="00036C4A" w:rsidP="00036C4A" w:rsidR="00036C4A">
      <w:pPr>
        <w:jc w:val="both"/>
        <w:rPr>
          <w:b/>
        </w:rPr>
      </w:pPr>
      <w:r>
        <w:rPr>
          <w:b/>
        </w:rPr>
        <w:t xml:space="preserve"> </w:t>
      </w:r>
    </w:p>
    <w:p w:rsidRDefault="007D61AD" w:rsidP="00036C4A" w:rsidR="00036C4A">
      <w:pPr>
        <w:jc w:val="both"/>
      </w:pPr>
      <w:r>
        <w:t xml:space="preserve"> </w:t>
      </w:r>
      <w:r>
        <w:tab/>
        <w:t xml:space="preserve">            V</w:t>
      </w:r>
      <w:r w:rsidR="00036C4A">
        <w:t xml:space="preserve">. Određuje se upis prava vlasništva u korist kupca </w:t>
      </w:r>
      <w:r w:rsidR="003A42CC">
        <w:t xml:space="preserve">KRISTINE LJUBIČIĆ iz Osijeka, Kolodvorska </w:t>
      </w:r>
      <w:r w:rsidR="00DA42B3">
        <w:t>1</w:t>
      </w:r>
      <w:r w:rsidR="003A42CC">
        <w:t xml:space="preserve">46, OIB 70846274360 </w:t>
      </w:r>
      <w:r w:rsidR="00036C4A">
        <w:t xml:space="preserve">na dosuđenim nekretninama i to: </w:t>
      </w:r>
    </w:p>
    <w:p w:rsidRDefault="00036C4A" w:rsidP="00036C4A" w:rsidR="00036C4A">
      <w:pPr>
        <w:jc w:val="both"/>
      </w:pPr>
    </w:p>
    <w:p w:rsidRDefault="00036C4A" w:rsidP="00036C4A" w:rsidR="00036C4A">
      <w:pPr>
        <w:jc w:val="both"/>
      </w:pPr>
      <w:r>
        <w:t xml:space="preserve"> </w:t>
      </w:r>
      <w:r>
        <w:tab/>
      </w:r>
      <w:r>
        <w:tab/>
        <w:t>-  nekretninama upisanim u  zk.ul. 3738 k.o. Nova Gradiška</w:t>
      </w:r>
      <w:r>
        <w:rPr>
          <w:b/>
        </w:rPr>
        <w:t xml:space="preserve"> </w:t>
      </w:r>
      <w:r>
        <w:t>i to:</w:t>
      </w:r>
    </w:p>
    <w:p w:rsidRDefault="00036C4A" w:rsidP="00036C4A" w:rsidR="00036C4A">
      <w:pPr>
        <w:jc w:val="both"/>
      </w:pPr>
    </w:p>
    <w:p w:rsidRDefault="003A42CC" w:rsidP="003A42CC" w:rsidR="003A42CC" w:rsidRPr="00C515F6">
      <w:pPr>
        <w:ind w:firstLine="708"/>
        <w:jc w:val="both"/>
      </w:pPr>
      <w:r>
        <w:t xml:space="preserve"> </w:t>
      </w:r>
      <w:r>
        <w:tab/>
      </w:r>
      <w:r w:rsidRPr="00C515F6">
        <w:t>4. suvlasnički dio 187/1000 ETAŽNO VLASNIŠTVO (E-4)</w:t>
      </w:r>
    </w:p>
    <w:p w:rsidRDefault="003A42CC" w:rsidP="003A42CC" w:rsidR="00036C4A">
      <w:pPr>
        <w:jc w:val="both"/>
      </w:pPr>
      <w:r>
        <w:t xml:space="preserve"> </w:t>
      </w:r>
      <w:r>
        <w:tab/>
      </w:r>
      <w:r>
        <w:tab/>
      </w:r>
      <w:r w:rsidRPr="00C515F6">
        <w:t xml:space="preserve">1.posebni dio D – stan 3 na II katu, desno od unutrašnjeg stubišta zgrade, koji se sastoji od ulaznog hodnika, dnevnog boravka, kuhinje, dvije sobe, kupaonice I WC-a te balkona/loggie, ukupne površine od 62,78m2, kojemu pripadaju sporedni dijelovi – spremište </w:t>
      </w:r>
      <w:r w:rsidRPr="00C515F6">
        <w:lastRenderedPageBreak/>
        <w:t>broj 6 u podrumu od 7,56m2 I parkirališno mjesto izvan zgrade, peto s desne strane, od 3,13m2 (na grafičkom dijelu označen crvenom bojom) s kojim je neodvojivo povezano vlasništvo 187/1000 dijela kč.br. 1134/2 - Ulica Mala, Zgrada mješovite uporabe (stambeno-poslovna zgrada) br. 1 sa 171 m2, dvorište sa 146 m2, ukupno 317 m2</w:t>
      </w:r>
      <w:r w:rsidR="00036C4A">
        <w:t>,</w:t>
      </w:r>
    </w:p>
    <w:p w:rsidRDefault="00036C4A" w:rsidP="00036C4A" w:rsidR="00036C4A">
      <w:pPr>
        <w:jc w:val="both"/>
      </w:pPr>
    </w:p>
    <w:p w:rsidRDefault="00036C4A" w:rsidP="00036C4A" w:rsidR="00036C4A">
      <w:pPr>
        <w:jc w:val="both"/>
      </w:pPr>
      <w:r>
        <w:t>a nakon pravomoćnosti ovoga rješenja o dosudi i nakon što kupac položi - uplati  iznos kupovnine naveden u točci III. izreke ovoga rješenja.</w:t>
      </w:r>
    </w:p>
    <w:p w:rsidRDefault="00036C4A" w:rsidP="00036C4A" w:rsidR="00036C4A">
      <w:pPr>
        <w:jc w:val="both"/>
      </w:pPr>
    </w:p>
    <w:p w:rsidRDefault="007D61AD" w:rsidP="003A42CC" w:rsidR="003A42CC" w:rsidRPr="00C515F6">
      <w:pPr>
        <w:ind w:firstLine="708"/>
        <w:jc w:val="both"/>
      </w:pPr>
      <w:r>
        <w:t xml:space="preserve"> </w:t>
      </w:r>
      <w:r>
        <w:tab/>
        <w:t>VI</w:t>
      </w:r>
      <w:r w:rsidR="00036C4A">
        <w:t>. Određuje se brisanje tereta i prava koja prestaju prodajom u zemljišnim knjigama i to</w:t>
      </w:r>
      <w:r w:rsidR="00036C4A">
        <w:rPr>
          <w:b/>
        </w:rPr>
        <w:t xml:space="preserve"> </w:t>
      </w:r>
      <w:r w:rsidR="00036C4A">
        <w:t>na -  nekretninama upisanim u  zk.ul. 3738 k.o. Nova Gradiška</w:t>
      </w:r>
      <w:r w:rsidR="00036C4A">
        <w:rPr>
          <w:b/>
        </w:rPr>
        <w:t xml:space="preserve"> </w:t>
      </w:r>
      <w:r w:rsidR="00036C4A">
        <w:t xml:space="preserve">i to: </w:t>
      </w:r>
      <w:r w:rsidR="003A42CC" w:rsidRPr="00C515F6">
        <w:t>4. suvlasnički dio 187/1000 ETAŽNO VLASNIŠTVO (E-4)</w:t>
      </w:r>
    </w:p>
    <w:p w:rsidRDefault="003A42CC" w:rsidP="003A42CC" w:rsidR="00036C4A">
      <w:pPr>
        <w:jc w:val="both"/>
      </w:pPr>
      <w:r>
        <w:t xml:space="preserve"> </w:t>
      </w:r>
      <w:r>
        <w:tab/>
      </w:r>
      <w:r>
        <w:tab/>
      </w:r>
      <w:r w:rsidRPr="00C515F6">
        <w:t>1.posebni dio D – stan 3 na II katu, desno od unutrašnjeg stubišta zgrade, koji se sastoji od ulaznog hodnika, dnevnog boravka, kuhinje, dvije sobe, kupaonice I WC-a te balkona/loggie, ukupne površine od 62,78m2, kojemu pripadaju sporedni dijelovi – spremište broj 6 u podrumu od 7,56m2 I parkirališno mjesto izvan zgrade, peto s desne strane, od 3,13m2 (na grafičkom dijelu označen crvenom bojom) s kojim je neodvojivo povezano vlasništvo 187/1000 dijela kč.br. 1134/2 - Ulica Mala, Zgrada mješovite uporabe (stambeno-poslovna zgrada) br. 1 sa 171 m2, dvorište sa 146 m2, ukupno 317 m2</w:t>
      </w:r>
      <w:r w:rsidR="00C853F8">
        <w:t>,</w:t>
      </w:r>
    </w:p>
    <w:p w:rsidRDefault="00C853F8" w:rsidP="003A42CC" w:rsidR="00C853F8">
      <w:pPr>
        <w:jc w:val="both"/>
      </w:pPr>
    </w:p>
    <w:p w:rsidRDefault="00036C4A" w:rsidP="00036C4A" w:rsidR="00036C4A">
      <w:pPr>
        <w:jc w:val="both"/>
      </w:pPr>
      <w:r>
        <w:t xml:space="preserve">i to: </w:t>
      </w:r>
    </w:p>
    <w:p w:rsidRDefault="00036C4A" w:rsidP="00036C4A" w:rsidR="00036C4A" w:rsidRPr="00E73207">
      <w:pPr>
        <w:jc w:val="both"/>
      </w:pPr>
      <w:r w:rsidRPr="00E73207">
        <w:t xml:space="preserve">                        na listu B:</w:t>
      </w:r>
    </w:p>
    <w:p w:rsidRDefault="00036C4A" w:rsidP="00036C4A" w:rsidR="00036C4A" w:rsidRPr="00E73207">
      <w:pPr>
        <w:jc w:val="both"/>
      </w:pPr>
    </w:p>
    <w:p w:rsidRDefault="00E73207" w:rsidP="00036C4A" w:rsidR="00036C4A" w:rsidRPr="00E73207">
      <w:pPr>
        <w:jc w:val="both"/>
      </w:pPr>
      <w:r w:rsidRPr="00E73207">
        <w:t xml:space="preserve"> </w:t>
      </w:r>
      <w:r w:rsidRPr="00E73207">
        <w:tab/>
      </w:r>
      <w:r w:rsidRPr="00E73207">
        <w:tab/>
        <w:t>- redni broj 4</w:t>
      </w:r>
      <w:r w:rsidR="00036C4A" w:rsidRPr="00E73207">
        <w:t xml:space="preserve">.1. – broj Z-9638/2016 – zabilježbe otvaranja stečajnog postupka izvršene po osnovi rješenja Trgovačkog suda u Osijeku Stalne Službe u Slavonskom Brodu broj 7/St-1566/2016-14 od 09. rujna 2016. godine </w:t>
      </w:r>
    </w:p>
    <w:p w:rsidRDefault="00036C4A" w:rsidP="00036C4A" w:rsidR="00036C4A" w:rsidRPr="00E73207">
      <w:pPr>
        <w:jc w:val="both"/>
      </w:pPr>
    </w:p>
    <w:p w:rsidRDefault="00E73207" w:rsidP="00036C4A" w:rsidR="00036C4A" w:rsidRPr="00E73207">
      <w:pPr>
        <w:jc w:val="both"/>
      </w:pPr>
      <w:r>
        <w:t xml:space="preserve"> </w:t>
      </w:r>
      <w:r>
        <w:tab/>
      </w:r>
      <w:r>
        <w:tab/>
        <w:t>- redni broj 4</w:t>
      </w:r>
      <w:r w:rsidR="00036C4A" w:rsidRPr="00E73207">
        <w:t>.2. – broj Z-2214/2017 – zabilježbe prodaje nekretnina izvršene po osnovi rješenja posl. br. 7/St-1566/2016-36 od 01. ožujka 2017. godine Trgovačkog suda u Osijeku Stalne Službe u Slavonskom Brodu</w:t>
      </w:r>
      <w:r w:rsidR="00036C4A" w:rsidRPr="00E73207">
        <w:tab/>
      </w:r>
      <w:r w:rsidR="00036C4A" w:rsidRPr="00E73207">
        <w:tab/>
      </w:r>
    </w:p>
    <w:p w:rsidRDefault="00036C4A" w:rsidP="00036C4A" w:rsidR="00036C4A" w:rsidRPr="003A42CC">
      <w:pPr>
        <w:jc w:val="both"/>
        <w:rPr>
          <w:b/>
        </w:rPr>
      </w:pPr>
      <w:r w:rsidRPr="003A42CC">
        <w:rPr>
          <w:b/>
        </w:rPr>
        <w:t xml:space="preserve"> </w:t>
      </w:r>
      <w:r w:rsidRPr="003A42CC">
        <w:rPr>
          <w:b/>
        </w:rPr>
        <w:tab/>
      </w:r>
      <w:r w:rsidRPr="003A42CC">
        <w:rPr>
          <w:b/>
        </w:rPr>
        <w:tab/>
      </w:r>
    </w:p>
    <w:p w:rsidRDefault="00036C4A" w:rsidP="00036C4A" w:rsidR="00036C4A" w:rsidRPr="00E41BE3">
      <w:pPr>
        <w:jc w:val="both"/>
      </w:pPr>
      <w:r w:rsidRPr="003A42CC">
        <w:rPr>
          <w:b/>
        </w:rPr>
        <w:t xml:space="preserve"> </w:t>
      </w:r>
      <w:r w:rsidRPr="003A42CC">
        <w:rPr>
          <w:b/>
        </w:rPr>
        <w:tab/>
      </w:r>
      <w:r w:rsidRPr="003A42CC">
        <w:rPr>
          <w:b/>
        </w:rPr>
        <w:tab/>
      </w:r>
      <w:r w:rsidRPr="00E41BE3">
        <w:t>na listu C:</w:t>
      </w:r>
    </w:p>
    <w:p w:rsidRDefault="00036C4A" w:rsidP="00036C4A" w:rsidR="00036C4A" w:rsidRPr="00E41BE3">
      <w:pPr>
        <w:jc w:val="both"/>
      </w:pPr>
      <w:r w:rsidRPr="00E41BE3">
        <w:t xml:space="preserve"> </w:t>
      </w:r>
      <w:r w:rsidRPr="00E41BE3">
        <w:tab/>
        <w:t xml:space="preserve"> </w:t>
      </w:r>
      <w:r w:rsidRPr="00E41BE3">
        <w:tab/>
      </w:r>
    </w:p>
    <w:p w:rsidRDefault="00036C4A" w:rsidP="00036C4A" w:rsidR="00036C4A" w:rsidRPr="00E41BE3">
      <w:pPr>
        <w:jc w:val="both"/>
      </w:pPr>
      <w:r w:rsidRPr="00E41BE3">
        <w:t xml:space="preserve"> </w:t>
      </w:r>
      <w:r w:rsidRPr="00E41BE3">
        <w:tab/>
      </w:r>
      <w:r w:rsidRPr="00E41BE3">
        <w:tab/>
        <w:t>- redni broj 1.1. – broj Z-1668/2011 – uknjižbe založnog prava na nekretninama u A za iznos od 208.000,00 EUR u protuvrijednosti kuna po prodajnom tečaju Vaba d.d. banke Varaždin na dan plaćanja, uz godišnju kamatnu stopu od 8,00% godišnje, promjenjivu, zatezne kamate, naknade i za ostale troškove po kreditu koji mogu nastati iz Ugovora o kreditu za korist Vaba d.d. banka Varaždin, OIB 38182927268 Varaždin, Aleja kralja Zvonimira 1 izvršene po osnovi Ugovora o dugoročnom kreditu uz valutnu klauzulu partija br. 7020005959 sa Sporazumom o osiguranju novčane tražbine zasnivanjem založnog prava na nekretninama od 31. svibnja 2011. godine</w:t>
      </w:r>
    </w:p>
    <w:p w:rsidRDefault="00036C4A" w:rsidP="00036C4A" w:rsidR="00036C4A" w:rsidRPr="00E41BE3">
      <w:pPr>
        <w:jc w:val="both"/>
      </w:pPr>
    </w:p>
    <w:p w:rsidRDefault="00036C4A" w:rsidP="00036C4A" w:rsidR="00036C4A">
      <w:pPr>
        <w:jc w:val="both"/>
      </w:pPr>
      <w:r w:rsidRPr="00E41BE3">
        <w:t xml:space="preserve"> </w:t>
      </w:r>
      <w:r w:rsidRPr="00E41BE3">
        <w:tab/>
      </w:r>
      <w:r w:rsidRPr="00E41BE3">
        <w:tab/>
        <w:t xml:space="preserve">- redni broj 1.2. – broj Z-1668/2011 – zabilježbe da je zk. ul. 3738 k.o. Nova Gradiška određen kao glavni uložak izvršene po osnovi rješenja broj Z-1668/2011 od 03. lipnja 2011. godine </w:t>
      </w:r>
    </w:p>
    <w:p w:rsidRDefault="008450CE" w:rsidP="00036C4A" w:rsidR="008450CE" w:rsidRPr="00E41BE3">
      <w:pPr>
        <w:jc w:val="both"/>
      </w:pPr>
    </w:p>
    <w:p w:rsidRDefault="00036C4A" w:rsidP="00036C4A" w:rsidR="00036C4A" w:rsidRPr="00E41BE3">
      <w:pPr>
        <w:jc w:val="both"/>
      </w:pPr>
      <w:r w:rsidRPr="00E41BE3">
        <w:t xml:space="preserve"> </w:t>
      </w:r>
      <w:r w:rsidRPr="00E41BE3">
        <w:tab/>
      </w:r>
      <w:r w:rsidRPr="00E41BE3">
        <w:tab/>
        <w:t xml:space="preserve">- redni broj 1.3. – broj Z-1668/2011 – zabilježbe da je zk. ul. 4328 k.o. Nova Gradiška određen kao sporedni uložak izvršene po osnovi rješenja broj Z-1668/2011 od 03. lipnja 2011. godine </w:t>
      </w:r>
    </w:p>
    <w:p w:rsidRDefault="00036C4A" w:rsidP="00036C4A" w:rsidR="00036C4A" w:rsidRPr="00E41BE3">
      <w:pPr>
        <w:jc w:val="both"/>
      </w:pPr>
    </w:p>
    <w:p w:rsidRDefault="00036C4A" w:rsidP="00036C4A" w:rsidR="00036C4A" w:rsidRPr="003A42CC">
      <w:pPr>
        <w:jc w:val="both"/>
        <w:rPr>
          <w:b/>
        </w:rPr>
      </w:pPr>
      <w:r w:rsidRPr="00E41BE3">
        <w:lastRenderedPageBreak/>
        <w:t xml:space="preserve"> </w:t>
      </w:r>
      <w:r w:rsidRPr="00E41BE3">
        <w:tab/>
      </w:r>
      <w:r w:rsidRPr="00E41BE3">
        <w:tab/>
        <w:t>- redni broj 2.1. – broj Z- 2607/2015 – zabilježbe ovrhe na nekretnine u A radi naplate novčane tražbine, utvrđivanjem vrijednosti nekretnina, prodajom nekretnina i namirenjem ovrhovoditelja iz iznosa dobivenog prodajom, a u predmetu ovrhovoditelja Vaba d.d. banka Varaždin, OIB 38182927268 Varaždin, Aleja kralja Zvonimira 1 c/a Arting d.o.o. Nova Gradiška, Mala 4, OIB 111025150</w:t>
      </w:r>
      <w:r w:rsidR="00986C20">
        <w:t>44 izvršene po osnovi rješenja o ovrsi Općinskog suda u Slavonskom Brodu, Stalna Služba Nova Gradiška od 24. rujna 2015. godine posl. br. 1 Ovr-2901/2015</w:t>
      </w:r>
    </w:p>
    <w:p w:rsidRDefault="00036C4A" w:rsidP="00036C4A" w:rsidR="00036C4A">
      <w:pPr>
        <w:jc w:val="both"/>
        <w:rPr>
          <w:b/>
        </w:rPr>
      </w:pPr>
    </w:p>
    <w:p w:rsidRDefault="007D61AD" w:rsidP="00036C4A" w:rsidR="00036C4A">
      <w:pPr>
        <w:ind w:firstLine="1440"/>
        <w:jc w:val="both"/>
      </w:pPr>
      <w:r>
        <w:t>VII</w:t>
      </w:r>
      <w:r w:rsidR="00036C4A">
        <w:t>.  Nekretnine koje su predmetom ovog rješenja predat će se kupcu zaključkom o predaji nakon što ovo rješenje postaje pravomoćno i nakon što kupac položi iznos kupovnine određen točkom III. izreke rješenja.</w:t>
      </w:r>
    </w:p>
    <w:p w:rsidRDefault="00036C4A" w:rsidP="00036C4A" w:rsidR="00036C4A">
      <w:pPr>
        <w:jc w:val="both"/>
      </w:pPr>
    </w:p>
    <w:p w:rsidRDefault="007D61AD" w:rsidP="00410D02" w:rsidR="00036C4A">
      <w:pPr>
        <w:ind w:firstLine="708"/>
        <w:jc w:val="both"/>
      </w:pPr>
      <w:r>
        <w:t xml:space="preserve"> </w:t>
      </w:r>
      <w:r>
        <w:tab/>
        <w:t>VIII</w:t>
      </w:r>
      <w:r w:rsidR="00036C4A">
        <w:t>. U zemljišnim knjigama Zemljišnoknjižnog odjela Nova Gradiška Općinskog suda u Slavonskom Brodu  i to na -  nekretninama upisanim u  zk.ul. 3738 k.o. Nova Gradiška</w:t>
      </w:r>
      <w:r w:rsidR="00036C4A">
        <w:rPr>
          <w:b/>
        </w:rPr>
        <w:t xml:space="preserve"> </w:t>
      </w:r>
      <w:r w:rsidR="00036C4A">
        <w:t xml:space="preserve">i to: </w:t>
      </w:r>
      <w:r w:rsidR="003A42CC" w:rsidRPr="00C515F6">
        <w:t>4. suvlasnički dio 187/1000 ETAŽNO VLASNIŠTVO (E-4)</w:t>
      </w:r>
      <w:r w:rsidR="003A42CC">
        <w:tab/>
      </w:r>
      <w:r w:rsidR="00410D02">
        <w:t xml:space="preserve"> 1.posebni d</w:t>
      </w:r>
      <w:r w:rsidR="003A42CC" w:rsidRPr="00C515F6">
        <w:t>io D – stan 3 na II katu, desno od unutrašnjeg stubišta zgrade, koji se sastoji od ulaznog hodnika, dnevnog boravka, kuhinje, dvije sobe, kupaonice I WC-a te balkona/loggie, ukupne površine od 62,78m2, kojemu pripadaju sporedni dijelovi – spremište broj 6 u podrumu od 7,56m2 I parkirališno mjesto izvan zgrade, peto s desne strane, od 3,13m2 (na grafičkom dijelu označen crvenom bojom) s kojim je neodvojivo povezano vlasništvo 187/1000 dijela kč.br. 1134/2 - Ulica Mala, Zgrada mješovite uporabe (stambeno-poslovna zgrada) br. 1 sa 171 m2, dvorište sa 146 m2, ukupno 317 m2</w:t>
      </w:r>
      <w:r w:rsidR="00036C4A">
        <w:t>,</w:t>
      </w:r>
    </w:p>
    <w:p w:rsidRDefault="00036C4A" w:rsidP="00036C4A" w:rsidR="00036C4A">
      <w:pPr>
        <w:jc w:val="both"/>
      </w:pPr>
    </w:p>
    <w:p w:rsidRDefault="00036C4A" w:rsidP="00036C4A" w:rsidR="00036C4A">
      <w:pPr>
        <w:jc w:val="both"/>
      </w:pPr>
      <w:r>
        <w:t>zabilježit će se dosuda nekretnina po osnovi ovoga rješenja.</w:t>
      </w:r>
    </w:p>
    <w:p w:rsidRDefault="00036C4A" w:rsidP="00036C4A" w:rsidR="00036C4A">
      <w:pPr>
        <w:jc w:val="both"/>
      </w:pPr>
    </w:p>
    <w:p w:rsidRDefault="007D61AD" w:rsidP="00036C4A" w:rsidR="00036C4A">
      <w:pPr>
        <w:ind w:firstLine="1440"/>
        <w:jc w:val="both"/>
      </w:pPr>
      <w:r>
        <w:t>I</w:t>
      </w:r>
      <w:r w:rsidR="00036C4A">
        <w:t>X. U</w:t>
      </w:r>
      <w:r>
        <w:t>pis prava vlasništva iz točke V</w:t>
      </w:r>
      <w:r w:rsidR="00036C4A">
        <w:t>. izreke ov</w:t>
      </w:r>
      <w:r>
        <w:t>og rješenja te upise iz točke V</w:t>
      </w:r>
      <w:r w:rsidR="00036C4A">
        <w:t>I. izreke ovog rješenja provest će Zemljišnoknjižni odjel Nova Gradiška Općinskog suda u Slavonskom Brodu  po pravomoćnosti ovog rješenja i na temelju potvrde o uplati kupovnine, dok će u</w:t>
      </w:r>
      <w:r>
        <w:t>pis zabilježbe dosude iz točke VIII</w:t>
      </w:r>
      <w:r w:rsidR="00036C4A">
        <w:rPr>
          <w:b/>
        </w:rPr>
        <w:t xml:space="preserve">. </w:t>
      </w:r>
      <w:r w:rsidR="00036C4A">
        <w:t>ovoga rješenja Zemljišnoknjižni odjel Nova Gradiška Općinskog suda u Slavonskom Brodu izvršiti i prije pravomoćnosti rješenja, a po zaprimanju rješenja.</w:t>
      </w:r>
    </w:p>
    <w:p w:rsidRDefault="00036C4A" w:rsidP="00036C4A" w:rsidR="00036C4A">
      <w:pPr>
        <w:ind w:firstLine="1440"/>
        <w:jc w:val="both"/>
      </w:pPr>
    </w:p>
    <w:p w:rsidRDefault="007D61AD" w:rsidP="00DD0A5D" w:rsidR="00036C4A">
      <w:pPr>
        <w:jc w:val="both"/>
      </w:pPr>
      <w:r>
        <w:t xml:space="preserve"> </w:t>
      </w:r>
      <w:r>
        <w:tab/>
      </w:r>
      <w:r>
        <w:tab/>
        <w:t>X</w:t>
      </w:r>
      <w:r w:rsidR="00036C4A">
        <w:t>. Utvrđuje se da zabilježba upisana na listu A pod rednim brojem 1</w:t>
      </w:r>
      <w:r w:rsidR="00036C4A" w:rsidRPr="00AC349F">
        <w:t>.1 broj Z-296/12 i</w:t>
      </w:r>
      <w:r w:rsidR="00036C4A">
        <w:t xml:space="preserve"> nadalje ostaje upisana u zemljišnim knjigama.</w:t>
      </w:r>
    </w:p>
    <w:p w:rsidRDefault="00036C4A" w:rsidP="00036C4A" w:rsidR="00036C4A">
      <w:pPr>
        <w:jc w:val="both"/>
      </w:pPr>
      <w:r>
        <w:t xml:space="preserve">    </w:t>
      </w:r>
      <w:r>
        <w:tab/>
        <w:t xml:space="preserve"> </w:t>
      </w:r>
      <w:r>
        <w:tab/>
        <w:t xml:space="preserve"> </w:t>
      </w:r>
    </w:p>
    <w:p w:rsidRDefault="007D61AD" w:rsidP="00036C4A" w:rsidR="00036C4A">
      <w:pPr>
        <w:jc w:val="both"/>
      </w:pPr>
      <w:r>
        <w:t xml:space="preserve"> </w:t>
      </w:r>
      <w:r>
        <w:tab/>
        <w:t xml:space="preserve"> </w:t>
      </w:r>
      <w:r>
        <w:tab/>
        <w:t>XI</w:t>
      </w:r>
      <w:r w:rsidR="00036C4A">
        <w:t>. Smatrat će se da je ovo rješenje o dosudi dostavljeno svim osobama kojima se dostavlja zaključak o prodaji, te svim sudionicima na dražbi istekom osmog dana od dana njegova isticanja na oglasnoj ploči - mrežna stranica e-Oglasna ploča sudova, a te osobe imaju pravo tražiti da im se u sudskoj pisarnici neposredno preda otpravak rješenja.</w:t>
      </w:r>
    </w:p>
    <w:p w:rsidRDefault="00036C4A" w:rsidP="00036C4A" w:rsidR="00036C4A">
      <w:pPr>
        <w:jc w:val="both"/>
      </w:pPr>
    </w:p>
    <w:p w:rsidRDefault="007D61AD" w:rsidP="00036C4A" w:rsidR="00036C4A">
      <w:pPr>
        <w:jc w:val="both"/>
      </w:pPr>
      <w:r>
        <w:t xml:space="preserve"> </w:t>
      </w:r>
      <w:r>
        <w:tab/>
        <w:t xml:space="preserve"> </w:t>
      </w:r>
      <w:r>
        <w:tab/>
        <w:t>XI</w:t>
      </w:r>
      <w:r w:rsidR="00036C4A">
        <w:t xml:space="preserve">I. Ovo rješenje o dosudi nekretnine kupcu dostavit će se Financijskoj agenciji s potvrdom pravomoćnosti radi objave rješenja na mrežnim stranicama Agencije.                </w:t>
      </w:r>
    </w:p>
    <w:p w:rsidRDefault="008450CE" w:rsidP="008450CE" w:rsidR="008450CE"/>
    <w:p w:rsidRDefault="00036C4A" w:rsidP="00036C4A" w:rsidR="00036C4A">
      <w:pPr>
        <w:jc w:val="center"/>
      </w:pPr>
      <w:r>
        <w:t>Obrazloženje</w:t>
      </w:r>
    </w:p>
    <w:p w:rsidRDefault="00036C4A" w:rsidP="00036C4A" w:rsidR="00036C4A">
      <w:pPr>
        <w:jc w:val="center"/>
      </w:pPr>
    </w:p>
    <w:p w:rsidRDefault="00036C4A" w:rsidP="00036C4A" w:rsidR="00036C4A">
      <w:pPr>
        <w:ind w:firstLine="1440"/>
        <w:jc w:val="both"/>
      </w:pPr>
      <w:r>
        <w:t xml:space="preserve">Pravomoćnim rješenjem poslovni broj 7/St-1566/2016-36 od 01. ožujka 2017. godine određeno je da se nastavlja ovršni postupak koji se pred Općinskim sudom u Slavonskom Brodu Stalne Službe u Novoj Gradiški vodio pod posl. br. Ovrv-2901/15,  na način da će se će se nekretnine stečajnog dužnika opterećene razlučnim pravom koje čine stečajnu masu navedene u točkama I. i II. izreke ovoga rješenja prodavati u stečajnom </w:t>
      </w:r>
      <w:r>
        <w:lastRenderedPageBreak/>
        <w:t xml:space="preserve">postupku sukladno odredbi čl. 247. Stečajnog zakona ( NN 71/15 ) elektroničkom javnom dražbom koju prodaju će provesti Financijska agencija.  </w:t>
      </w:r>
    </w:p>
    <w:p w:rsidRDefault="00036C4A" w:rsidP="00036C4A" w:rsidR="00036C4A">
      <w:pPr>
        <w:ind w:firstLine="1416"/>
        <w:jc w:val="both"/>
      </w:pPr>
      <w:r>
        <w:t xml:space="preserve">Zaključkom poslovni broj 7/St-1566/2016-51 od 06. srpnja 2017. godine utvrđena je vrijednost predmetnih nekretnina u iznosu od </w:t>
      </w:r>
      <w:r w:rsidR="00DD0A5D">
        <w:t>372.000,00</w:t>
      </w:r>
      <w:r>
        <w:t xml:space="preserve"> Kn za potrebe prodaje koju će  provesti Financijska agencija elektroničkom javnom dražbom te je tako određeno da se na trećoj elektroničkoj dražbi nekretnine ne mogu prodati ispod jedne četvrtine utvrđene vrijednosti odnosno ispod iznosa od </w:t>
      </w:r>
      <w:r w:rsidR="00042897">
        <w:t>93.000,00</w:t>
      </w:r>
      <w:r>
        <w:t xml:space="preserve"> Kn.</w:t>
      </w:r>
    </w:p>
    <w:p w:rsidRDefault="00036C4A" w:rsidP="00036C4A" w:rsidR="00036C4A">
      <w:pPr>
        <w:ind w:firstLine="1416"/>
        <w:jc w:val="both"/>
      </w:pPr>
      <w:r>
        <w:t xml:space="preserve"> Nakon provedene treće elektroničke javne dražbe Financijska agencija izvijestila je sud da su u postupku provedene elektroničke javne dražbe koja je započela 08. veljače 2018. godine do 02. svibnja 2018. godine valjane ponudu u nadmetanju dali ponuditelji </w:t>
      </w:r>
      <w:r w:rsidR="00A12A3C">
        <w:t xml:space="preserve">KRISTINA LJUBIČIĆ iz Osijeka, Kolodvorska 46, OIB 70846274360 </w:t>
      </w:r>
      <w:r w:rsidR="00505E7E">
        <w:t xml:space="preserve">u iznosu od 96.000,00 Kn </w:t>
      </w:r>
      <w:r w:rsidR="00A12A3C">
        <w:t>i DANKO KUDELIĆ, Kustošijski venec 149, OIB 00178000115</w:t>
      </w:r>
      <w:r w:rsidR="00505E7E">
        <w:t xml:space="preserve"> u iznosu od 93.000,00</w:t>
      </w:r>
      <w:r>
        <w:t xml:space="preserve"> iz čega proizlazi da je najpovoljniju</w:t>
      </w:r>
      <w:r w:rsidR="0007531A">
        <w:t xml:space="preserve"> valjanu ponudu u nadmetanju dala</w:t>
      </w:r>
      <w:r>
        <w:t xml:space="preserve"> ponuditelj</w:t>
      </w:r>
      <w:r w:rsidR="0007531A">
        <w:t>ica</w:t>
      </w:r>
      <w:r>
        <w:t xml:space="preserve"> </w:t>
      </w:r>
      <w:r w:rsidR="0007531A">
        <w:t xml:space="preserve">KRISTINA LJUBIČIĆ iz Osijeka, Kolodvorska </w:t>
      </w:r>
      <w:r w:rsidR="00DA42B3">
        <w:t>1</w:t>
      </w:r>
      <w:r w:rsidR="0007531A">
        <w:t xml:space="preserve">46, OIB 70846274360 </w:t>
      </w:r>
      <w:r>
        <w:t xml:space="preserve"> u iznosu od </w:t>
      </w:r>
      <w:r w:rsidR="0007531A">
        <w:t>96.000,00</w:t>
      </w:r>
      <w:r>
        <w:t xml:space="preserve"> Kn.</w:t>
      </w:r>
    </w:p>
    <w:p w:rsidRDefault="00036C4A" w:rsidP="00036C4A" w:rsidR="00036C4A">
      <w:pPr>
        <w:jc w:val="both"/>
      </w:pPr>
      <w:r>
        <w:tab/>
      </w:r>
      <w:r>
        <w:tab/>
        <w:t xml:space="preserve"> Kako je zaključkom poslovni broj 7/St-1566/2016-51 od 06. srpnja 2017. godine utvrđeno da se predmetne nekretnine na trećoj elektroničkoj dražbi  ne mogu prodati ispod jedne četvrtine utvrđene vrijednosti tj. ispod vrijednosti u iznosu od </w:t>
      </w:r>
      <w:r w:rsidR="002603AC">
        <w:t>93.000,00</w:t>
      </w:r>
      <w:r>
        <w:t xml:space="preserve"> Kn, to je ponuda po</w:t>
      </w:r>
      <w:r w:rsidR="00D2567B">
        <w:t>nuditeljice</w:t>
      </w:r>
      <w:r>
        <w:t xml:space="preserve">- kupca </w:t>
      </w:r>
      <w:r w:rsidR="00E66A31">
        <w:t>KRISTINE</w:t>
      </w:r>
      <w:r w:rsidR="00D2567B">
        <w:t xml:space="preserve"> LJUBIČIĆ iz Osijeka, Kolodvorska </w:t>
      </w:r>
      <w:r w:rsidR="008C1B1C">
        <w:t>1</w:t>
      </w:r>
      <w:r w:rsidR="00D2567B">
        <w:t>46, OIB 70846274360</w:t>
      </w:r>
      <w:r>
        <w:t xml:space="preserve">, u iznosu od </w:t>
      </w:r>
      <w:r w:rsidR="00D2567B">
        <w:t>96.000,00 Kn koju je valjano ponudila</w:t>
      </w:r>
      <w:r>
        <w:t xml:space="preserve"> u postupku elektroničke javne dražbe najpovoljnija, te su ispunjeni uvjeti da mu se predmetne nekretnine dosude.</w:t>
      </w:r>
    </w:p>
    <w:p w:rsidRDefault="00036C4A" w:rsidP="005F20DE" w:rsidR="00036C4A">
      <w:pPr>
        <w:jc w:val="both"/>
      </w:pPr>
      <w:r>
        <w:t xml:space="preserve"> </w:t>
      </w:r>
      <w:r>
        <w:tab/>
        <w:t xml:space="preserve">   </w:t>
      </w:r>
      <w:r>
        <w:tab/>
        <w:t xml:space="preserve">  U slučaju da kupac-ponuditelj</w:t>
      </w:r>
      <w:r w:rsidR="005F20DE">
        <w:t>ica</w:t>
      </w:r>
      <w:r>
        <w:t xml:space="preserve"> </w:t>
      </w:r>
      <w:r w:rsidR="005F20DE">
        <w:t xml:space="preserve">KRISTINA LJUBIČIĆ iz Osijeka, Kolodvorska </w:t>
      </w:r>
      <w:r w:rsidR="008C1B1C">
        <w:t>1</w:t>
      </w:r>
      <w:r w:rsidR="005F20DE">
        <w:t xml:space="preserve">46, OIB 70846274360 </w:t>
      </w:r>
      <w:r>
        <w:t>odustane od kupovnine nekretnine će se dosuditi kupcima koji su ponudili nižu cijenu, redom prema veličini cijene koju su ponudili, u kojem slučaju će se donijeti posebno rješenje, a kupci pozvati na uplatu razlike kupoprodajne cijene na poseban račun Agencije otvoren za tu namjenu. Odlučeno je, stoga , i da će sredstva koja su po osnovni jamčevine u svrhu sudjelovanja na dražbi uplatiti ostali ponuditelji čija valjana ponuda nije prihvaćena vratiti ponuditeljima,a po pravomoćnosti  rješenja</w:t>
      </w:r>
      <w:r w:rsidR="005F20DE">
        <w:t>.</w:t>
      </w:r>
      <w:r>
        <w:t xml:space="preserve"> </w:t>
      </w:r>
      <w:r>
        <w:tab/>
      </w:r>
      <w:r>
        <w:tab/>
        <w:t xml:space="preserve"> </w:t>
      </w:r>
    </w:p>
    <w:p w:rsidRDefault="00036C4A" w:rsidP="00036C4A" w:rsidR="00036C4A">
      <w:pPr>
        <w:jc w:val="both"/>
      </w:pPr>
      <w:r>
        <w:t xml:space="preserve"> </w:t>
      </w:r>
      <w:r>
        <w:tab/>
        <w:t xml:space="preserve"> </w:t>
      </w:r>
      <w:r>
        <w:tab/>
        <w:t>N</w:t>
      </w:r>
      <w:r w:rsidR="005F20DE">
        <w:t>astavno tome, upise iz točke V. i VI</w:t>
      </w:r>
      <w:r>
        <w:t>. ovoga rješenja provest će Zemljišnoknjižni odjel Nova Gradiška Općinskog suda u Slavonskom Brodu po pravomoćnosti ovoga rješenja, a radi provedbe ovih upisa Zemljišnoknjižnom odjelu Nova Gradiška Općinskom sudu u Slavonskom Brodu dostaviti će se rješenje o dosudi s klauzulom pravomoćnosti i potvrda o uplati kupovnine, dok će zabilježbu</w:t>
      </w:r>
      <w:r>
        <w:rPr>
          <w:b/>
        </w:rPr>
        <w:t xml:space="preserve"> </w:t>
      </w:r>
      <w:r w:rsidR="007857AC">
        <w:t>dosude određenu u točci VIII</w:t>
      </w:r>
      <w:r>
        <w:t xml:space="preserve">. izreke rješenja Zemljišnoknjižni odjel Nova Gradiška Općinskog  suda u Slavonskom Brodu  provesti odmah po zaprimanju ovoga rješenja. </w:t>
      </w:r>
    </w:p>
    <w:p w:rsidRDefault="00036C4A" w:rsidP="00036C4A" w:rsidR="00036C4A">
      <w:pPr>
        <w:jc w:val="both"/>
      </w:pPr>
      <w:r>
        <w:t xml:space="preserve"> </w:t>
      </w:r>
      <w:r>
        <w:tab/>
      </w:r>
      <w:r>
        <w:tab/>
        <w:t xml:space="preserve">Stoga je na temelju odredbe čl. 247. Stečajnog zakona (NN 71/15) i uz primjenu odredbi članaka 103. do 108. Ovršnog zakona ( NN 112/15, 25/13 i 93/14) te primjenom odredbi čl.13, čl.26 i čl.27 Pravilnika o načinu i postupku provedbe prodaje nekretnina i pokretnina u ovršnom postupku ( NN 156/14 ) odlučeno kao u izreci rješenja. </w:t>
      </w:r>
    </w:p>
    <w:p w:rsidRDefault="00036C4A" w:rsidP="00036C4A" w:rsidR="00036C4A">
      <w:pPr>
        <w:jc w:val="both"/>
      </w:pPr>
    </w:p>
    <w:p w:rsidRDefault="00036C4A" w:rsidP="007D0C43" w:rsidR="00036C4A">
      <w:pPr>
        <w:jc w:val="both"/>
      </w:pPr>
      <w:r>
        <w:t xml:space="preserve">                      U Slavonskom Brodu 11. svibnja 2018. godine                                                                  </w:t>
      </w:r>
    </w:p>
    <w:p w:rsidRDefault="00036C4A" w:rsidP="00036C4A" w:rsidR="00036C4A">
      <w:r>
        <w:t xml:space="preserve">                                            </w:t>
      </w:r>
      <w:r>
        <w:tab/>
      </w:r>
      <w:r>
        <w:tab/>
      </w:r>
      <w:r>
        <w:tab/>
      </w:r>
      <w:r>
        <w:tab/>
      </w:r>
      <w:r>
        <w:tab/>
      </w:r>
      <w:r>
        <w:tab/>
        <w:t>Stečajna sutkinja</w:t>
      </w:r>
    </w:p>
    <w:p w:rsidRDefault="00036C4A" w:rsidP="00036C4A" w:rsidR="00036C4A">
      <w:r>
        <w:t xml:space="preserve">                                                                                                           Mirna Vujčić</w:t>
      </w:r>
    </w:p>
    <w:p w:rsidRDefault="008450CE" w:rsidP="00036C4A" w:rsidR="008450CE"/>
    <w:p w:rsidRDefault="008450CE" w:rsidP="00036C4A" w:rsidR="008450CE"/>
    <w:p w:rsidRDefault="008450CE" w:rsidP="00036C4A" w:rsidR="008450CE"/>
    <w:p w:rsidRDefault="008450CE" w:rsidP="00036C4A" w:rsidR="008450CE">
      <w:pPr>
        <w:rPr>
          <w:b/>
          <w:sz w:val="18"/>
          <w:szCs w:val="18"/>
        </w:rPr>
      </w:pPr>
    </w:p>
    <w:p w:rsidRDefault="00036C4A" w:rsidP="00036C4A" w:rsidR="00036C4A" w:rsidRPr="00F86E8B">
      <w:pPr>
        <w:rPr>
          <w:b/>
          <w:sz w:val="16"/>
          <w:szCs w:val="16"/>
        </w:rPr>
      </w:pPr>
      <w:r w:rsidRPr="00F86E8B">
        <w:rPr>
          <w:b/>
          <w:sz w:val="16"/>
          <w:szCs w:val="16"/>
        </w:rPr>
        <w:t>NAPUTAK O PRAVNOM LIJEKU</w:t>
      </w:r>
    </w:p>
    <w:p w:rsidRDefault="00036C4A" w:rsidP="00036C4A" w:rsidR="00036C4A" w:rsidRPr="00F86E8B">
      <w:pPr>
        <w:rPr>
          <w:sz w:val="16"/>
          <w:szCs w:val="16"/>
        </w:rPr>
      </w:pPr>
      <w:r w:rsidRPr="00F86E8B">
        <w:rPr>
          <w:sz w:val="16"/>
          <w:szCs w:val="16"/>
        </w:rPr>
        <w:t xml:space="preserve">Protiv ovog rješenja dopuštena je žalba u roku od osam dana po </w:t>
      </w:r>
    </w:p>
    <w:p w:rsidRDefault="00036C4A" w:rsidP="00036C4A" w:rsidR="00036C4A" w:rsidRPr="00F86E8B">
      <w:pPr>
        <w:rPr>
          <w:sz w:val="16"/>
          <w:szCs w:val="16"/>
        </w:rPr>
      </w:pPr>
      <w:r w:rsidRPr="00F86E8B">
        <w:rPr>
          <w:sz w:val="16"/>
          <w:szCs w:val="16"/>
        </w:rPr>
        <w:t xml:space="preserve">isteku osmog dana od dana objave rješenja na mrežnoj stranici </w:t>
      </w:r>
    </w:p>
    <w:p w:rsidRDefault="00036C4A" w:rsidP="00036C4A" w:rsidR="00036C4A" w:rsidRPr="00F86E8B">
      <w:pPr>
        <w:rPr>
          <w:sz w:val="16"/>
          <w:szCs w:val="16"/>
        </w:rPr>
      </w:pPr>
      <w:r w:rsidRPr="00F86E8B">
        <w:rPr>
          <w:sz w:val="16"/>
          <w:szCs w:val="16"/>
        </w:rPr>
        <w:t>e-Oglasna ploča sudova. Žalba se podnosi  Visokom trgovačkom sudu</w:t>
      </w:r>
    </w:p>
    <w:p w:rsidRDefault="00036C4A" w:rsidP="00036C4A" w:rsidR="00036C4A" w:rsidRPr="00F86E8B">
      <w:pPr>
        <w:rPr>
          <w:sz w:val="16"/>
          <w:szCs w:val="16"/>
        </w:rPr>
      </w:pPr>
      <w:r w:rsidRPr="00F86E8B">
        <w:rPr>
          <w:sz w:val="16"/>
          <w:szCs w:val="16"/>
        </w:rPr>
        <w:t xml:space="preserve"> u Zagrebu  putem ovoga suda  u tri  primjerka.</w:t>
      </w:r>
    </w:p>
    <w:p w:rsidRDefault="00036C4A" w:rsidP="00036C4A" w:rsidR="00036C4A"/>
    <w:p w:rsidRDefault="00036C4A" w:rsidP="00036C4A" w:rsidR="00036C4A">
      <w:r>
        <w:t>DNA</w:t>
      </w:r>
    </w:p>
    <w:p w:rsidRDefault="00036C4A" w:rsidP="00036C4A" w:rsidR="00036C4A"/>
    <w:p w:rsidRDefault="00036C4A" w:rsidP="00036C4A" w:rsidR="00036C4A">
      <w:r>
        <w:t>1. Rješenje nepravomoćno</w:t>
      </w:r>
    </w:p>
    <w:p w:rsidRDefault="00036C4A" w:rsidP="00036C4A" w:rsidR="00036C4A">
      <w:r>
        <w:t>2. Rješenje objaviti na mrežnoj stranici e-Oglasna ploča sudova, te dostaviti:</w:t>
      </w:r>
    </w:p>
    <w:p w:rsidRDefault="00036C4A" w:rsidP="00036C4A" w:rsidR="00036C4A">
      <w:r>
        <w:t xml:space="preserve">- kupcu </w:t>
      </w:r>
      <w:r w:rsidR="00F70E16">
        <w:t>Kristini</w:t>
      </w:r>
      <w:r w:rsidR="00F86E8B">
        <w:t xml:space="preserve"> Ljubičić</w:t>
      </w:r>
      <w:r>
        <w:t xml:space="preserve"> </w:t>
      </w:r>
    </w:p>
    <w:p w:rsidRDefault="00F70E16" w:rsidP="00036C4A" w:rsidR="00F70E16">
      <w:r>
        <w:t>- ponuditelju Danku Kudelić</w:t>
      </w:r>
    </w:p>
    <w:p w:rsidRDefault="00036C4A" w:rsidP="00036C4A" w:rsidR="00036C4A">
      <w:r>
        <w:t>- stečajnoj upraviteljici</w:t>
      </w:r>
    </w:p>
    <w:p w:rsidRDefault="00036C4A" w:rsidP="00036C4A" w:rsidR="00036C4A">
      <w:r>
        <w:t>- razlučnom vjerovniku Vaba bank d.d. Varaždin</w:t>
      </w:r>
    </w:p>
    <w:p w:rsidRDefault="00036C4A" w:rsidP="00036C4A" w:rsidR="00036C4A">
      <w:r>
        <w:t>- Zemljišnoknjižnom odjelu Nova Gradiška Općinskog suda Slavonski Brod uz dopis</w:t>
      </w:r>
    </w:p>
    <w:p w:rsidRDefault="00036C4A" w:rsidP="00036C4A" w:rsidR="00036C4A">
      <w:r>
        <w:t>- Poreznoj upravi Sl. Brod  po pravomoćnosti</w:t>
      </w:r>
    </w:p>
    <w:p w:rsidRDefault="00036C4A" w:rsidP="00036C4A" w:rsidR="00036C4A">
      <w:r>
        <w:t>- FINA odmah i po pravomoćnosti</w:t>
      </w:r>
    </w:p>
    <w:p w:rsidRDefault="00036C4A" w:rsidP="00036C4A" w:rsidR="00036C4A">
      <w:r>
        <w:t xml:space="preserve">3. Kalendar 15 dana </w:t>
      </w:r>
    </w:p>
    <w:p w:rsidRDefault="00036C4A" w:rsidP="00036C4A" w:rsidR="00036C4A"/>
    <w:p w:rsidRDefault="00036C4A" w:rsidP="00036C4A" w:rsidR="00036C4A"/>
    <w:p w:rsidRDefault="00036C4A" w:rsidP="00036C4A" w:rsidR="00036C4A"/>
    <w:p w:rsidRDefault="00036C4A" w:rsidP="00036C4A" w:rsidR="00036C4A"/>
    <w:p w:rsidRDefault="00036C4A" w:rsidP="00036C4A" w:rsidR="00036C4A"/>
    <w:p w:rsidRDefault="00036C4A" w:rsidP="00036C4A" w:rsidR="00036C4A"/>
    <w:p w:rsidRDefault="00036C4A" w:rsidP="00036C4A" w:rsidR="00036C4A"/>
    <w:p w:rsidRDefault="00DB052E" w:rsidP="00036C4A" w:rsidR="00DB052E" w:rsidRPr="00036C4A"/>
    <w:sectPr w:rsidR="00DB052E" w:rsidRPr="00036C4A">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63F6" w:rsidP="00856939" w:rsidR="007963F6">
      <w:r>
        <w:separator/>
      </w:r>
    </w:p>
  </w:endnote>
  <w:endnote w:id="0" w:type="continuationSeparator">
    <w:p w:rsidRDefault="007963F6" w:rsidP="00856939" w:rsidR="007963F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69181858"/>
      <w:docPartObj>
        <w:docPartGallery w:val="Page Numbers (Bottom of Page)"/>
        <w:docPartUnique/>
      </w:docPartObj>
    </w:sdtPr>
    <w:sdtEndPr/>
    <w:sdtContent>
      <w:p w:rsidRDefault="00F25F14" w:rsidR="00F25F14">
        <w:pPr>
          <w:pStyle w:val="Podnoje"/>
          <w:jc w:val="center"/>
        </w:pPr>
        <w:r>
          <w:fldChar w:fldCharType="begin"/>
        </w:r>
        <w:r>
          <w:instrText>PAGE   \* MERGEFORMAT</w:instrText>
        </w:r>
        <w:r>
          <w:fldChar w:fldCharType="separate"/>
        </w:r>
        <w:r w:rsidR="00AE4810">
          <w:rPr>
            <w:noProof/>
          </w:rPr>
          <w:t>1</w:t>
        </w:r>
        <w:r>
          <w:fldChar w:fldCharType="end"/>
        </w:r>
      </w:p>
    </w:sdtContent>
  </w:sdt>
  <w:p w:rsidRDefault="00F25F14" w:rsidR="00F25F1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63F6" w:rsidP="00856939" w:rsidR="007963F6">
      <w:r>
        <w:separator/>
      </w:r>
    </w:p>
  </w:footnote>
  <w:footnote w:id="0" w:type="continuationSeparator">
    <w:p w:rsidRDefault="007963F6" w:rsidP="00856939" w:rsidR="007963F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6291" w:rsidP="00856939" w:rsidR="00856939">
    <w:pPr>
      <w:pStyle w:val="Zaglavlje"/>
      <w:jc w:val="right"/>
    </w:pPr>
    <w:r>
      <w:rPr>
        <w:b/>
      </w:rPr>
      <w:t>Broj:7/ St-</w:t>
    </w:r>
    <w:r w:rsidR="00F25F14">
      <w:rPr>
        <w:b/>
      </w:rPr>
      <w:t>1566/2016-74</w:t>
    </w:r>
    <w:r w:rsidR="00856939">
      <w:rPr>
        <w:b/>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4D2DE2"/>
    <w:multiLevelType w:val="hybridMultilevel"/>
    <w:tmpl w:val="A8E00C9C"/>
    <w:lvl w:tplc="429CE38A" w:ilvl="0">
      <w:start w:val="8"/>
      <w:numFmt w:val="bullet"/>
      <w:lvlText w:val="-"/>
      <w:lvlJc w:val="left"/>
      <w:pPr>
        <w:ind w:hanging="360" w:left="1770"/>
      </w:pPr>
      <w:rPr>
        <w:rFonts w:cs="Times New Roman" w:eastAsia="Times New Roman" w:hAnsi="Times New Roman" w:ascii="Times New Roman" w:hint="default"/>
        <w:b w:val="false"/>
      </w:rPr>
    </w:lvl>
    <w:lvl w:tentative="true" w:tplc="041A0003" w:ilvl="1">
      <w:start w:val="1"/>
      <w:numFmt w:val="bullet"/>
      <w:lvlText w:val="o"/>
      <w:lvlJc w:val="left"/>
      <w:pPr>
        <w:ind w:hanging="360" w:left="2490"/>
      </w:pPr>
      <w:rPr>
        <w:rFonts w:cs="Courier New" w:hAnsi="Courier New" w:ascii="Courier New" w:hint="default"/>
      </w:rPr>
    </w:lvl>
    <w:lvl w:tentative="true" w:tplc="041A0005" w:ilvl="2">
      <w:start w:val="1"/>
      <w:numFmt w:val="bullet"/>
      <w:lvlText w:val=""/>
      <w:lvlJc w:val="left"/>
      <w:pPr>
        <w:ind w:hanging="360" w:left="3210"/>
      </w:pPr>
      <w:rPr>
        <w:rFonts w:hAnsi="Wingdings" w:ascii="Wingdings" w:hint="default"/>
      </w:rPr>
    </w:lvl>
    <w:lvl w:tentative="true" w:tplc="041A0001" w:ilvl="3">
      <w:start w:val="1"/>
      <w:numFmt w:val="bullet"/>
      <w:lvlText w:val=""/>
      <w:lvlJc w:val="left"/>
      <w:pPr>
        <w:ind w:hanging="360" w:left="3930"/>
      </w:pPr>
      <w:rPr>
        <w:rFonts w:hAnsi="Symbol" w:ascii="Symbol" w:hint="default"/>
      </w:rPr>
    </w:lvl>
    <w:lvl w:tentative="true" w:tplc="041A0003" w:ilvl="4">
      <w:start w:val="1"/>
      <w:numFmt w:val="bullet"/>
      <w:lvlText w:val="o"/>
      <w:lvlJc w:val="left"/>
      <w:pPr>
        <w:ind w:hanging="360" w:left="4650"/>
      </w:pPr>
      <w:rPr>
        <w:rFonts w:cs="Courier New" w:hAnsi="Courier New" w:ascii="Courier New" w:hint="default"/>
      </w:rPr>
    </w:lvl>
    <w:lvl w:tentative="true" w:tplc="041A0005" w:ilvl="5">
      <w:start w:val="1"/>
      <w:numFmt w:val="bullet"/>
      <w:lvlText w:val=""/>
      <w:lvlJc w:val="left"/>
      <w:pPr>
        <w:ind w:hanging="360" w:left="5370"/>
      </w:pPr>
      <w:rPr>
        <w:rFonts w:hAnsi="Wingdings" w:ascii="Wingdings" w:hint="default"/>
      </w:rPr>
    </w:lvl>
    <w:lvl w:tentative="true" w:tplc="041A0001" w:ilvl="6">
      <w:start w:val="1"/>
      <w:numFmt w:val="bullet"/>
      <w:lvlText w:val=""/>
      <w:lvlJc w:val="left"/>
      <w:pPr>
        <w:ind w:hanging="360" w:left="6090"/>
      </w:pPr>
      <w:rPr>
        <w:rFonts w:hAnsi="Symbol" w:ascii="Symbol" w:hint="default"/>
      </w:rPr>
    </w:lvl>
    <w:lvl w:tentative="true" w:tplc="041A0003" w:ilvl="7">
      <w:start w:val="1"/>
      <w:numFmt w:val="bullet"/>
      <w:lvlText w:val="o"/>
      <w:lvlJc w:val="left"/>
      <w:pPr>
        <w:ind w:hanging="360" w:left="6810"/>
      </w:pPr>
      <w:rPr>
        <w:rFonts w:cs="Courier New" w:hAnsi="Courier New" w:ascii="Courier New" w:hint="default"/>
      </w:rPr>
    </w:lvl>
    <w:lvl w:tentative="true" w:tplc="041A0005" w:ilvl="8">
      <w:start w:val="1"/>
      <w:numFmt w:val="bullet"/>
      <w:lvlText w:val=""/>
      <w:lvlJc w:val="left"/>
      <w:pPr>
        <w:ind w:hanging="360" w:left="7530"/>
      </w:pPr>
      <w:rPr>
        <w:rFonts w:hAnsi="Wingdings" w:ascii="Wingdings" w:hint="default"/>
      </w:rPr>
    </w:lvl>
  </w:abstractNum>
  <w:abstractNum w:abstractNumId="1">
    <w:nsid w:val="647949CA"/>
    <w:multiLevelType w:val="hybridMultilevel"/>
    <w:tmpl w:val="5BF06670"/>
    <w:lvl w:tplc="010C91EA" w:ilvl="0">
      <w:start w:val="6"/>
      <w:numFmt w:val="bullet"/>
      <w:lvlText w:val="-"/>
      <w:lvlJc w:val="left"/>
      <w:pPr>
        <w:ind w:hanging="360" w:left="1770"/>
      </w:pPr>
      <w:rPr>
        <w:rFonts w:cs="Times New Roman" w:eastAsia="Times New Roman" w:hAnsi="Times New Roman" w:ascii="Times New Roman" w:hint="default"/>
      </w:rPr>
    </w:lvl>
    <w:lvl w:tentative="true" w:tplc="041A0003" w:ilvl="1">
      <w:start w:val="1"/>
      <w:numFmt w:val="bullet"/>
      <w:lvlText w:val="o"/>
      <w:lvlJc w:val="left"/>
      <w:pPr>
        <w:ind w:hanging="360" w:left="2490"/>
      </w:pPr>
      <w:rPr>
        <w:rFonts w:cs="Courier New" w:hAnsi="Courier New" w:ascii="Courier New" w:hint="default"/>
      </w:rPr>
    </w:lvl>
    <w:lvl w:tentative="true" w:tplc="041A0005" w:ilvl="2">
      <w:start w:val="1"/>
      <w:numFmt w:val="bullet"/>
      <w:lvlText w:val=""/>
      <w:lvlJc w:val="left"/>
      <w:pPr>
        <w:ind w:hanging="360" w:left="3210"/>
      </w:pPr>
      <w:rPr>
        <w:rFonts w:hAnsi="Wingdings" w:ascii="Wingdings" w:hint="default"/>
      </w:rPr>
    </w:lvl>
    <w:lvl w:tentative="true" w:tplc="041A0001" w:ilvl="3">
      <w:start w:val="1"/>
      <w:numFmt w:val="bullet"/>
      <w:lvlText w:val=""/>
      <w:lvlJc w:val="left"/>
      <w:pPr>
        <w:ind w:hanging="360" w:left="3930"/>
      </w:pPr>
      <w:rPr>
        <w:rFonts w:hAnsi="Symbol" w:ascii="Symbol" w:hint="default"/>
      </w:rPr>
    </w:lvl>
    <w:lvl w:tentative="true" w:tplc="041A0003" w:ilvl="4">
      <w:start w:val="1"/>
      <w:numFmt w:val="bullet"/>
      <w:lvlText w:val="o"/>
      <w:lvlJc w:val="left"/>
      <w:pPr>
        <w:ind w:hanging="360" w:left="4650"/>
      </w:pPr>
      <w:rPr>
        <w:rFonts w:cs="Courier New" w:hAnsi="Courier New" w:ascii="Courier New" w:hint="default"/>
      </w:rPr>
    </w:lvl>
    <w:lvl w:tentative="true" w:tplc="041A0005" w:ilvl="5">
      <w:start w:val="1"/>
      <w:numFmt w:val="bullet"/>
      <w:lvlText w:val=""/>
      <w:lvlJc w:val="left"/>
      <w:pPr>
        <w:ind w:hanging="360" w:left="5370"/>
      </w:pPr>
      <w:rPr>
        <w:rFonts w:hAnsi="Wingdings" w:ascii="Wingdings" w:hint="default"/>
      </w:rPr>
    </w:lvl>
    <w:lvl w:tentative="true" w:tplc="041A0001" w:ilvl="6">
      <w:start w:val="1"/>
      <w:numFmt w:val="bullet"/>
      <w:lvlText w:val=""/>
      <w:lvlJc w:val="left"/>
      <w:pPr>
        <w:ind w:hanging="360" w:left="6090"/>
      </w:pPr>
      <w:rPr>
        <w:rFonts w:hAnsi="Symbol" w:ascii="Symbol" w:hint="default"/>
      </w:rPr>
    </w:lvl>
    <w:lvl w:tentative="true" w:tplc="041A0003" w:ilvl="7">
      <w:start w:val="1"/>
      <w:numFmt w:val="bullet"/>
      <w:lvlText w:val="o"/>
      <w:lvlJc w:val="left"/>
      <w:pPr>
        <w:ind w:hanging="360" w:left="6810"/>
      </w:pPr>
      <w:rPr>
        <w:rFonts w:cs="Courier New" w:hAnsi="Courier New" w:ascii="Courier New" w:hint="default"/>
      </w:rPr>
    </w:lvl>
    <w:lvl w:tentative="true" w:tplc="041A0005" w:ilvl="8">
      <w:start w:val="1"/>
      <w:numFmt w:val="bullet"/>
      <w:lvlText w:val=""/>
      <w:lvlJc w:val="left"/>
      <w:pPr>
        <w:ind w:hanging="360" w:left="753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1C0D"/>
    <w:rsid w:val="00036C4A"/>
    <w:rsid w:val="00042897"/>
    <w:rsid w:val="0004316F"/>
    <w:rsid w:val="00053DDA"/>
    <w:rsid w:val="000709EB"/>
    <w:rsid w:val="0007531A"/>
    <w:rsid w:val="00093F0B"/>
    <w:rsid w:val="00097CAD"/>
    <w:rsid w:val="000A4F2E"/>
    <w:rsid w:val="000B5F41"/>
    <w:rsid w:val="000E20B5"/>
    <w:rsid w:val="000E2458"/>
    <w:rsid w:val="000F64FB"/>
    <w:rsid w:val="001100DF"/>
    <w:rsid w:val="001305D0"/>
    <w:rsid w:val="001559CF"/>
    <w:rsid w:val="001601C4"/>
    <w:rsid w:val="0018035E"/>
    <w:rsid w:val="001908EB"/>
    <w:rsid w:val="00191C0D"/>
    <w:rsid w:val="00196861"/>
    <w:rsid w:val="001B0C72"/>
    <w:rsid w:val="001E0288"/>
    <w:rsid w:val="00223127"/>
    <w:rsid w:val="0022404E"/>
    <w:rsid w:val="0023486A"/>
    <w:rsid w:val="00257293"/>
    <w:rsid w:val="002603AC"/>
    <w:rsid w:val="00264731"/>
    <w:rsid w:val="0026541B"/>
    <w:rsid w:val="0027441C"/>
    <w:rsid w:val="002909D2"/>
    <w:rsid w:val="00291064"/>
    <w:rsid w:val="002D68FC"/>
    <w:rsid w:val="003051C0"/>
    <w:rsid w:val="0033644D"/>
    <w:rsid w:val="00364597"/>
    <w:rsid w:val="0037061B"/>
    <w:rsid w:val="00374619"/>
    <w:rsid w:val="00375D02"/>
    <w:rsid w:val="0039126B"/>
    <w:rsid w:val="003A0528"/>
    <w:rsid w:val="003A42CC"/>
    <w:rsid w:val="003B7E5C"/>
    <w:rsid w:val="004028EF"/>
    <w:rsid w:val="004034B6"/>
    <w:rsid w:val="00410D02"/>
    <w:rsid w:val="00412E6A"/>
    <w:rsid w:val="00414E07"/>
    <w:rsid w:val="00442CB5"/>
    <w:rsid w:val="00464BCE"/>
    <w:rsid w:val="00495416"/>
    <w:rsid w:val="004C39A5"/>
    <w:rsid w:val="004C66FD"/>
    <w:rsid w:val="004F15BA"/>
    <w:rsid w:val="004F5A56"/>
    <w:rsid w:val="0050283B"/>
    <w:rsid w:val="00505E7E"/>
    <w:rsid w:val="005332E3"/>
    <w:rsid w:val="005614BF"/>
    <w:rsid w:val="00573F24"/>
    <w:rsid w:val="005770E4"/>
    <w:rsid w:val="005A1499"/>
    <w:rsid w:val="005A449D"/>
    <w:rsid w:val="005A4DD8"/>
    <w:rsid w:val="005F20DE"/>
    <w:rsid w:val="005F6DB3"/>
    <w:rsid w:val="0063237B"/>
    <w:rsid w:val="0063655D"/>
    <w:rsid w:val="00640B4F"/>
    <w:rsid w:val="0065419B"/>
    <w:rsid w:val="006641B6"/>
    <w:rsid w:val="00687AF0"/>
    <w:rsid w:val="006A0988"/>
    <w:rsid w:val="006A5FC3"/>
    <w:rsid w:val="006C5BDE"/>
    <w:rsid w:val="006D1F54"/>
    <w:rsid w:val="006F4F5A"/>
    <w:rsid w:val="007171C9"/>
    <w:rsid w:val="00732B57"/>
    <w:rsid w:val="00762382"/>
    <w:rsid w:val="00773C3E"/>
    <w:rsid w:val="007830C0"/>
    <w:rsid w:val="007857AC"/>
    <w:rsid w:val="007963F6"/>
    <w:rsid w:val="0079729E"/>
    <w:rsid w:val="007A7463"/>
    <w:rsid w:val="007B3592"/>
    <w:rsid w:val="007B56F9"/>
    <w:rsid w:val="007B7FC8"/>
    <w:rsid w:val="007D0C43"/>
    <w:rsid w:val="007D61AD"/>
    <w:rsid w:val="008100B1"/>
    <w:rsid w:val="008238DB"/>
    <w:rsid w:val="00840447"/>
    <w:rsid w:val="008450CE"/>
    <w:rsid w:val="00856939"/>
    <w:rsid w:val="00861486"/>
    <w:rsid w:val="00873D0F"/>
    <w:rsid w:val="008A2321"/>
    <w:rsid w:val="008C1B1C"/>
    <w:rsid w:val="008C1BFD"/>
    <w:rsid w:val="008D63B7"/>
    <w:rsid w:val="008E3F01"/>
    <w:rsid w:val="008F4B07"/>
    <w:rsid w:val="0090633A"/>
    <w:rsid w:val="00912BCE"/>
    <w:rsid w:val="00940F56"/>
    <w:rsid w:val="00941ABF"/>
    <w:rsid w:val="00962A2D"/>
    <w:rsid w:val="00963BE6"/>
    <w:rsid w:val="00966DBB"/>
    <w:rsid w:val="0098341E"/>
    <w:rsid w:val="00986AFB"/>
    <w:rsid w:val="00986C20"/>
    <w:rsid w:val="0098773E"/>
    <w:rsid w:val="009878FB"/>
    <w:rsid w:val="0099213B"/>
    <w:rsid w:val="00994A78"/>
    <w:rsid w:val="009A3B6F"/>
    <w:rsid w:val="009A4A35"/>
    <w:rsid w:val="009E6643"/>
    <w:rsid w:val="009F0C34"/>
    <w:rsid w:val="009F5F45"/>
    <w:rsid w:val="00A01186"/>
    <w:rsid w:val="00A12A3C"/>
    <w:rsid w:val="00A51F25"/>
    <w:rsid w:val="00A7126E"/>
    <w:rsid w:val="00AB712D"/>
    <w:rsid w:val="00AB7ECE"/>
    <w:rsid w:val="00AC349F"/>
    <w:rsid w:val="00AD5C68"/>
    <w:rsid w:val="00AE4810"/>
    <w:rsid w:val="00AE54C6"/>
    <w:rsid w:val="00AF3B37"/>
    <w:rsid w:val="00B24EC7"/>
    <w:rsid w:val="00B27860"/>
    <w:rsid w:val="00B3306A"/>
    <w:rsid w:val="00B3439E"/>
    <w:rsid w:val="00B440AD"/>
    <w:rsid w:val="00B57561"/>
    <w:rsid w:val="00B639B8"/>
    <w:rsid w:val="00B66B0F"/>
    <w:rsid w:val="00B86291"/>
    <w:rsid w:val="00B8681C"/>
    <w:rsid w:val="00BA5D0F"/>
    <w:rsid w:val="00BB5ED5"/>
    <w:rsid w:val="00BC6B2D"/>
    <w:rsid w:val="00BD273B"/>
    <w:rsid w:val="00BD330A"/>
    <w:rsid w:val="00BD38C3"/>
    <w:rsid w:val="00BF1C61"/>
    <w:rsid w:val="00C13CD6"/>
    <w:rsid w:val="00C24367"/>
    <w:rsid w:val="00C30503"/>
    <w:rsid w:val="00C515F6"/>
    <w:rsid w:val="00C73B25"/>
    <w:rsid w:val="00C853F8"/>
    <w:rsid w:val="00CA092E"/>
    <w:rsid w:val="00CB3C16"/>
    <w:rsid w:val="00CB5146"/>
    <w:rsid w:val="00CD525F"/>
    <w:rsid w:val="00D0585C"/>
    <w:rsid w:val="00D2567B"/>
    <w:rsid w:val="00D46721"/>
    <w:rsid w:val="00D55631"/>
    <w:rsid w:val="00D76AFC"/>
    <w:rsid w:val="00DA42B3"/>
    <w:rsid w:val="00DB052E"/>
    <w:rsid w:val="00DB62A4"/>
    <w:rsid w:val="00DC22DD"/>
    <w:rsid w:val="00DC2597"/>
    <w:rsid w:val="00DD0A5D"/>
    <w:rsid w:val="00DF252E"/>
    <w:rsid w:val="00E013FD"/>
    <w:rsid w:val="00E04FBE"/>
    <w:rsid w:val="00E14A71"/>
    <w:rsid w:val="00E2282C"/>
    <w:rsid w:val="00E27FB8"/>
    <w:rsid w:val="00E31C07"/>
    <w:rsid w:val="00E34366"/>
    <w:rsid w:val="00E41BE3"/>
    <w:rsid w:val="00E564FA"/>
    <w:rsid w:val="00E66A31"/>
    <w:rsid w:val="00E73207"/>
    <w:rsid w:val="00E73A97"/>
    <w:rsid w:val="00E75A6F"/>
    <w:rsid w:val="00E82287"/>
    <w:rsid w:val="00E834F9"/>
    <w:rsid w:val="00E85122"/>
    <w:rsid w:val="00E97A6E"/>
    <w:rsid w:val="00EA2631"/>
    <w:rsid w:val="00EB70D1"/>
    <w:rsid w:val="00EC00E2"/>
    <w:rsid w:val="00ED24F3"/>
    <w:rsid w:val="00EF1E32"/>
    <w:rsid w:val="00F049A3"/>
    <w:rsid w:val="00F2031A"/>
    <w:rsid w:val="00F25F14"/>
    <w:rsid w:val="00F40976"/>
    <w:rsid w:val="00F41042"/>
    <w:rsid w:val="00F65C84"/>
    <w:rsid w:val="00F70E16"/>
    <w:rsid w:val="00F8559F"/>
    <w:rsid w:val="00F86E8B"/>
    <w:rsid w:val="00FA0295"/>
    <w:rsid w:val="00FC088D"/>
    <w:rsid w:val="00FC7E5D"/>
    <w:rsid w:val="00FF0770"/>
    <w:rsid w:val="00FF686B"/>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91C0D"/>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1C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1C0D"/>
    <w:rPr>
      <w:rFonts w:cs="Tahoma" w:eastAsia="Times New Roman" w:hAnsi="Tahoma" w:ascii="Tahoma"/>
      <w:sz w:val="16"/>
      <w:szCs w:val="16"/>
      <w:lang w:eastAsia="hr-HR"/>
    </w:rPr>
  </w:style>
  <w:style w:styleId="Odlomakpopisa" w:type="paragraph">
    <w:name w:val="List Paragraph"/>
    <w:basedOn w:val="Normal"/>
    <w:uiPriority w:val="34"/>
    <w:qFormat/>
    <w:rsid w:val="00FC088D"/>
    <w:pPr>
      <w:ind w:left="720"/>
      <w:contextualSpacing/>
    </w:pPr>
  </w:style>
  <w:style w:styleId="Zaglavlje" w:type="paragraph">
    <w:name w:val="header"/>
    <w:basedOn w:val="Normal"/>
    <w:link w:val="ZaglavljeChar"/>
    <w:uiPriority w:val="99"/>
    <w:unhideWhenUsed/>
    <w:rsid w:val="00856939"/>
    <w:pPr>
      <w:tabs>
        <w:tab w:pos="4536" w:val="center"/>
        <w:tab w:pos="9072" w:val="right"/>
      </w:tabs>
    </w:pPr>
  </w:style>
  <w:style w:customStyle="true" w:styleId="ZaglavljeChar" w:type="character">
    <w:name w:val="Zaglavlje Char"/>
    <w:basedOn w:val="Zadanifontodlomka"/>
    <w:link w:val="Zaglavlje"/>
    <w:uiPriority w:val="99"/>
    <w:rsid w:val="0085693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856939"/>
    <w:pPr>
      <w:tabs>
        <w:tab w:pos="4536" w:val="center"/>
        <w:tab w:pos="9072" w:val="right"/>
      </w:tabs>
    </w:pPr>
  </w:style>
  <w:style w:customStyle="true" w:styleId="PodnojeChar" w:type="character">
    <w:name w:val="Podnožje Char"/>
    <w:basedOn w:val="Zadanifontodlomka"/>
    <w:link w:val="Podnoje"/>
    <w:uiPriority w:val="99"/>
    <w:rsid w:val="0085693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AE4810"/>
    <w:rPr>
      <w:color w:val="808080"/>
      <w:bdr w:space="0" w:sz="0" w:color="auto" w:val="none"/>
      <w:shd w:fill="auto" w:color="auto" w:val="clear"/>
    </w:rPr>
  </w:style>
  <w:style w:customStyle="true" w:styleId="eSPISCCParagraphDefaultFont" w:type="character">
    <w:name w:val="eSPIS_CC_Paragraph Default Font"/>
    <w:basedOn w:val="Zadanifontodlomka"/>
    <w:rsid w:val="00AE48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4810"/>
    <w:rPr>
      <w:bdr w:space="0" w:sz="0" w:color="auto" w:val="none"/>
      <w:shd w:fill="FFFFCC" w:color="auto" w:val="clear"/>
      <w:lang w:val="hr-HR"/>
    </w:rPr>
  </w:style>
  <w:style w:customStyle="true" w:styleId="PozadinaSvijetloCrvena" w:type="character">
    <w:name w:val="Pozadina_SvijetloCrvena"/>
    <w:basedOn w:val="eSPISCCParagraphDefaultFont"/>
    <w:rsid w:val="00AE48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E481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91C0D"/>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1C0D"/>
    <w:rPr>
      <w:rFonts w:ascii="Tahoma" w:cs="Tahoma" w:hAnsi="Tahoma"/>
      <w:sz w:val="16"/>
      <w:szCs w:val="16"/>
    </w:rPr>
  </w:style>
  <w:style w:customStyle="1" w:styleId="TekstbaloniaChar" w:type="character">
    <w:name w:val="Tekst balončića Char"/>
    <w:basedOn w:val="Zadanifontodlomka"/>
    <w:link w:val="Tekstbalonia"/>
    <w:uiPriority w:val="99"/>
    <w:semiHidden/>
    <w:rsid w:val="00191C0D"/>
    <w:rPr>
      <w:rFonts w:ascii="Tahoma" w:cs="Tahoma" w:eastAsia="Times New Roman" w:hAnsi="Tahoma"/>
      <w:sz w:val="16"/>
      <w:szCs w:val="16"/>
      <w:lang w:eastAsia="hr-HR"/>
    </w:rPr>
  </w:style>
  <w:style w:styleId="Odlomakpopisa" w:type="paragraph">
    <w:name w:val="List Paragraph"/>
    <w:basedOn w:val="Normal"/>
    <w:uiPriority w:val="34"/>
    <w:qFormat/>
    <w:rsid w:val="00FC088D"/>
    <w:pPr>
      <w:ind w:left="720"/>
      <w:contextualSpacing/>
    </w:pPr>
  </w:style>
  <w:style w:styleId="Zaglavlje" w:type="paragraph">
    <w:name w:val="header"/>
    <w:basedOn w:val="Normal"/>
    <w:link w:val="ZaglavljeChar"/>
    <w:uiPriority w:val="99"/>
    <w:unhideWhenUsed/>
    <w:rsid w:val="00856939"/>
    <w:pPr>
      <w:tabs>
        <w:tab w:pos="4536" w:val="center"/>
        <w:tab w:pos="9072" w:val="right"/>
      </w:tabs>
    </w:pPr>
  </w:style>
  <w:style w:customStyle="1" w:styleId="ZaglavljeChar" w:type="character">
    <w:name w:val="Zaglavlje Char"/>
    <w:basedOn w:val="Zadanifontodlomka"/>
    <w:link w:val="Zaglavlje"/>
    <w:uiPriority w:val="99"/>
    <w:rsid w:val="0085693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856939"/>
    <w:pPr>
      <w:tabs>
        <w:tab w:pos="4536" w:val="center"/>
        <w:tab w:pos="9072" w:val="right"/>
      </w:tabs>
    </w:pPr>
  </w:style>
  <w:style w:customStyle="1" w:styleId="PodnojeChar" w:type="character">
    <w:name w:val="Podnožje Char"/>
    <w:basedOn w:val="Zadanifontodlomka"/>
    <w:link w:val="Podnoje"/>
    <w:uiPriority w:val="99"/>
    <w:rsid w:val="0085693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AE4810"/>
    <w:rPr>
      <w:color w:val="808080"/>
      <w:bdr w:color="auto" w:space="0" w:sz="0" w:val="none"/>
      <w:shd w:color="auto" w:fill="auto" w:val="clear"/>
    </w:rPr>
  </w:style>
  <w:style w:customStyle="1" w:styleId="eSPISCCParagraphDefaultFont" w:type="character">
    <w:name w:val="eSPIS_CC_Paragraph Default Font"/>
    <w:basedOn w:val="Zadanifontodlomka"/>
    <w:rsid w:val="00AE48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E4810"/>
    <w:rPr>
      <w:bdr w:color="auto" w:space="0" w:sz="0" w:val="none"/>
      <w:shd w:color="auto" w:fill="FFFFCC" w:val="clear"/>
      <w:lang w:val="hr-HR"/>
    </w:rPr>
  </w:style>
  <w:style w:customStyle="1" w:styleId="PozadinaSvijetloCrvena" w:type="character">
    <w:name w:val="Pozadina_SvijetloCrvena"/>
    <w:basedOn w:val="eSPISCCParagraphDefaultFont"/>
    <w:rsid w:val="00AE48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E481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854705">
      <w:bodyDiv w:val="true"/>
      <w:marLeft w:val="0"/>
      <w:marRight w:val="0"/>
      <w:marTop w:val="0"/>
      <w:marBottom w:val="0"/>
      <w:divBdr>
        <w:top w:space="0" w:sz="0" w:color="auto" w:val="none"/>
        <w:left w:space="0" w:sz="0" w:color="auto" w:val="none"/>
        <w:bottom w:space="0" w:sz="0" w:color="auto" w:val="none"/>
        <w:right w:space="0" w:sz="0" w:color="auto" w:val="none"/>
      </w:divBdr>
    </w:div>
    <w:div w:id="53043766">
      <w:bodyDiv w:val="true"/>
      <w:marLeft w:val="0"/>
      <w:marRight w:val="0"/>
      <w:marTop w:val="0"/>
      <w:marBottom w:val="0"/>
      <w:divBdr>
        <w:top w:space="0" w:sz="0" w:color="auto" w:val="none"/>
        <w:left w:space="0" w:sz="0" w:color="auto" w:val="none"/>
        <w:bottom w:space="0" w:sz="0" w:color="auto" w:val="none"/>
        <w:right w:space="0" w:sz="0" w:color="auto" w:val="none"/>
      </w:divBdr>
    </w:div>
    <w:div w:id="155003262">
      <w:bodyDiv w:val="true"/>
      <w:marLeft w:val="0"/>
      <w:marRight w:val="0"/>
      <w:marTop w:val="0"/>
      <w:marBottom w:val="0"/>
      <w:divBdr>
        <w:top w:space="0" w:sz="0" w:color="auto" w:val="none"/>
        <w:left w:space="0" w:sz="0" w:color="auto" w:val="none"/>
        <w:bottom w:space="0" w:sz="0" w:color="auto" w:val="none"/>
        <w:right w:space="0" w:sz="0" w:color="auto" w:val="none"/>
      </w:divBdr>
    </w:div>
    <w:div w:id="387724132">
      <w:bodyDiv w:val="true"/>
      <w:marLeft w:val="0"/>
      <w:marRight w:val="0"/>
      <w:marTop w:val="0"/>
      <w:marBottom w:val="0"/>
      <w:divBdr>
        <w:top w:space="0" w:sz="0" w:color="auto" w:val="none"/>
        <w:left w:space="0" w:sz="0" w:color="auto" w:val="none"/>
        <w:bottom w:space="0" w:sz="0" w:color="auto" w:val="none"/>
        <w:right w:space="0" w:sz="0" w:color="auto" w:val="none"/>
      </w:divBdr>
    </w:div>
    <w:div w:id="739333644">
      <w:bodyDiv w:val="true"/>
      <w:marLeft w:val="0"/>
      <w:marRight w:val="0"/>
      <w:marTop w:val="0"/>
      <w:marBottom w:val="0"/>
      <w:divBdr>
        <w:top w:space="0" w:sz="0" w:color="auto" w:val="none"/>
        <w:left w:space="0" w:sz="0" w:color="auto" w:val="none"/>
        <w:bottom w:space="0" w:sz="0" w:color="auto" w:val="none"/>
        <w:right w:space="0" w:sz="0" w:color="auto" w:val="none"/>
      </w:divBdr>
    </w:div>
    <w:div w:id="845680448">
      <w:bodyDiv w:val="true"/>
      <w:marLeft w:val="0"/>
      <w:marRight w:val="0"/>
      <w:marTop w:val="0"/>
      <w:marBottom w:val="0"/>
      <w:divBdr>
        <w:top w:space="0" w:sz="0" w:color="auto" w:val="none"/>
        <w:left w:space="0" w:sz="0" w:color="auto" w:val="none"/>
        <w:bottom w:space="0" w:sz="0" w:color="auto" w:val="none"/>
        <w:right w:space="0" w:sz="0" w:color="auto" w:val="none"/>
      </w:divBdr>
    </w:div>
    <w:div w:id="1542203360">
      <w:bodyDiv w:val="true"/>
      <w:marLeft w:val="0"/>
      <w:marRight w:val="0"/>
      <w:marTop w:val="0"/>
      <w:marBottom w:val="0"/>
      <w:divBdr>
        <w:top w:space="0" w:sz="0" w:color="auto" w:val="none"/>
        <w:left w:space="0" w:sz="0" w:color="auto" w:val="none"/>
        <w:bottom w:space="0" w:sz="0" w:color="auto" w:val="none"/>
        <w:right w:space="0" w:sz="0" w:color="auto" w:val="none"/>
      </w:divBdr>
    </w:div>
    <w:div w:id="1638952621">
      <w:bodyDiv w:val="true"/>
      <w:marLeft w:val="0"/>
      <w:marRight w:val="0"/>
      <w:marTop w:val="0"/>
      <w:marBottom w:val="0"/>
      <w:divBdr>
        <w:top w:space="0" w:sz="0" w:color="auto" w:val="none"/>
        <w:left w:space="0" w:sz="0" w:color="auto" w:val="none"/>
        <w:bottom w:space="0" w:sz="0" w:color="auto" w:val="none"/>
        <w:right w:space="0" w:sz="0" w:color="auto" w:val="none"/>
      </w:divBdr>
    </w:div>
    <w:div w:id="19091433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svibnja 2018.</izvorni_sadrzaj>
    <derivirana_varijabla naziv="DomainObject.DatumDonosenjaOdluke_1">11.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1566</izvorni_sadrzaj>
    <derivirana_varijabla naziv="DomainObject.Predmet.Broj_1">1566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St-1566/2016</izvorni_sadrzaj>
    <derivirana_varijabla naziv="DomainObject.Predmet.OznakaBroj_1">St-1566/2016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 VTS POSLANA PRESLIKA DIJELA SPISA  ..   .</izvorni_sadrzaj>
    <derivirana_varijabla naziv="DomainObject.Predmet.PrimjedbaSuca_1">NA VTS POSLANA PRESLIKA DIJELA SPISA  ..   .</derivirana_varijabla>
  </DomainObject.Predmet.PrimjedbaSuca>
  <DomainObject.Predmet.ProtustrankaFormated>
    <izvorni_sadrzaj>  ARTING, d. o. o. za trgovinu, poslovne usluge, uvoz-izvoz, Nova Gradiška, Mala 4 zastupanog po punomoćniku Đurđica Blažinović-zoričić; Paula Čandrlić-Mesarić</izvorni_sadrzaj>
    <derivirana_varijabla naziv="DomainObject.Predmet.ProtustrankaFormated_1">  ARTING, d. o. o. za trgovinu, poslovne usluge, uvoz-izvoz, Nova Gradiška, Mala 4 zastupanog po punomoćniku Đurđica Blažinović-zoričić; Paula Čandrlić-Mesarić</derivirana_varijabla>
  </DomainObject.Predmet.ProtustrankaFormated>
  <DomainObject.Predmet.ProtustrankaFormatedOIB>
    <izvorni_sadrzaj>  ARTING, d. o. o. za trgovinu, poslovne usluge, uvoz-izvoz, Nova Gradiška, Mala 4, OIB 11102515044 zastupanog po punomoćniku Đurđica Blažinović-zoričić; Paula Čandrlić-Mesarić</izvorni_sadrzaj>
    <derivirana_varijabla naziv="DomainObject.Predmet.ProtustrankaFormatedOIB_1">  ARTING, d. o. o. za trgovinu, poslovne usluge, uvoz-izvoz, Nova Gradiška, Mala 4, OIB 11102515044 zastupanog po punomoćniku Đurđica Blažinović-zoričić; Paula Čandrlić-Mesarić</derivirana_varijabla>
  </DomainObject.Predmet.ProtustrankaFormatedOIB>
  <DomainObject.Predmet.ProtustrankaFormatedWithAdress>
    <izvorni_sadrzaj> ARTING, d. o. o. za trgovinu, poslovne usluge, uvoz-izvoz, Nova Gradiška, Mala 4, Mala 4, 35400 Nova Gradiška zastupanog po punomoćniku Đurđica Blažinović-zoričić; Paula Čandrlić-Mesarić</izvorni_sadrzaj>
    <derivirana_varijabla naziv="DomainObject.Predmet.ProtustrankaFormatedWithAdress_1"> ARTING, d. o. o. za trgovinu, poslovne usluge, uvoz-izvoz, Nova Gradiška, Mala 4, Mala 4, 35400 Nova Gradiška zastupanog po punomoćniku Đurđica Blažinović-zoričić; Paula Čandrlić-Mesarić</derivirana_varijabla>
  </DomainObject.Predmet.ProtustrankaFormatedWithAdress>
  <DomainObject.Predmet.ProtustrankaFormatedWithAdressOIB>
    <izvorni_sadrzaj> ARTING, d. o. o. za trgovinu, poslovne usluge, uvoz-izvoz, Nova Gradiška, Mala 4, OIB 11102515044, Mala 4, 35400 Nova Gradiška zastupanog po punomoćniku Đurđica Blažinović-zoričić; Paula Čandrlić-Mesarić</izvorni_sadrzaj>
    <derivirana_varijabla naziv="DomainObject.Predmet.ProtustrankaFormatedWithAdressOIB_1"> ARTING, d. o. o. za trgovinu, poslovne usluge, uvoz-izvoz, Nova Gradiška, Mala 4, OIB 11102515044, Mala 4, 35400 Nova Gradiška zastupanog po punomoćniku Đurđica Blažinović-zoričić; Paula Čandrlić-Mesarić</derivirana_varijabla>
  </DomainObject.Predmet.ProtustrankaFormatedWithAdressOIB>
  <DomainObject.Predmet.ProtustrankaWithAdress>
    <izvorni_sadrzaj>ARTING, d. o. o. za trgovinu, poslovne usluge, uvoz-izvoz, Nova Gradiška, Mala 4 Mala 4, 35400 Nova Gradiška</izvorni_sadrzaj>
    <derivirana_varijabla naziv="DomainObject.Predmet.ProtustrankaWithAdress_1">ARTING, d. o. o. za trgovinu, poslovne usluge, uvoz-izvoz, Nova Gradiška, Mala 4 Mala 4, 35400 Nova Gradiška</derivirana_varijabla>
  </DomainObject.Predmet.ProtustrankaWithAdress>
  <DomainObject.Predmet.ProtustrankaWithAdressOIB>
    <izvorni_sadrzaj>ARTING, d. o. o. za trgovinu, poslovne usluge, uvoz-izvoz, Nova Gradiška, Mala 4, OIB 11102515044, Mala 4, 35400 Nova Gradiška</izvorni_sadrzaj>
    <derivirana_varijabla naziv="DomainObject.Predmet.ProtustrankaWithAdressOIB_1">ARTING, d. o. o. za trgovinu, poslovne usluge, uvoz-izvoz, Nova Gradiška, Mala 4, OIB 11102515044, Mala 4, 35400 Nova Gradiška</derivirana_varijabla>
  </DomainObject.Predmet.ProtustrankaWithAdressOIB>
  <DomainObject.Predmet.ProtustrankaNazivFormated>
    <izvorni_sadrzaj>ARTING, d. o. o. za trgovinu, poslovne usluge, uvoz-izvoz, Nova Gradiška, Mala 4</izvorni_sadrzaj>
    <derivirana_varijabla naziv="DomainObject.Predmet.ProtustrankaNazivFormated_1">ARTING, d. o. o. za trgovinu, poslovne usluge, uvoz-izvoz, Nova Gradiška, Mala 4</derivirana_varijabla>
  </DomainObject.Predmet.ProtustrankaNazivFormated>
  <DomainObject.Predmet.ProtustrankaNazivFormatedOIB>
    <izvorni_sadrzaj>ARTING, d. o. o. za trgovinu, poslovne usluge, uvoz-izvoz, Nova Gradiška, Mala 4, OIB 11102515044</izvorni_sadrzaj>
    <derivirana_varijabla naziv="DomainObject.Predmet.ProtustrankaNazivFormatedOIB_1">ARTING, d. o. o. za trgovinu, poslovne usluge, uvoz-izvoz, Nova Gradiška, Mala 4, OIB 11102515044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 MINISTARSTVO FINANCIJA -POREZNA UPRAVA SLAV. BROD zastupanog po punomoćniku ŽUPANIJSKO DRŽAVNO ODVJETNIŠTVO SLAV. BROD; Vesna Lazarić; Gabrijel Zovak</izvorni_sadrzaj>
    <derivirana_varijabla naziv="DomainObject.Predmet.StrankaFormated_1">  REPUBLIKA HRVATSKA , MINISTARSTVO FINANCIJA -POREZNA UPRAVA SLAV. BROD zastupanog po punomoćniku ŽUPANIJSKO DRŽAVNO ODVJETNIŠTVO SLAV. BROD; Vesna Lazarić; Gabrijel Zovak</derivirana_varijabla>
  </DomainObject.Predmet.StrankaFormated>
  <DomainObject.Predmet.StrankaFormatedOIB>
    <izvorni_sadrzaj>  REPUBLIKA HRVATSKA , MINISTARSTVO FINANCIJA -POREZNA UPRAVA SLAV. BROD, OIB 18683136487 zastupanog po punomoćniku ŽUPANIJSKO DRŽAVNO ODVJETNIŠTVO SLAV. BROD; Vesna Lazarić; Gabrijel Zovak</izvorni_sadrzaj>
    <derivirana_varijabla naziv="DomainObject.Predmet.StrankaFormatedOIB_1">  REPUBLIKA HRVATSKA , MINISTARSTVO FINANCIJA -POREZNA UPRAVA SLAV. BROD, OIB 18683136487 zastupanog po punomoćniku ŽUPANIJSKO DRŽAVNO ODVJETNIŠTVO SLAV. BROD; Vesna Lazarić; Gabrijel Zovak</derivirana_varijabla>
  </DomainObject.Predmet.StrankaFormatedOIB>
  <DomainObject.Predmet.StrankaFormatedWithAdress>
    <izvorni_sadrzaj> REPUBLIKA HRVATSKA , MINISTARSTVO FINANCIJA -POREZNA UPRAVA SLAV. BROD zastupanog po punomoćniku ŽUPANIJSKO DRŽAVNO ODVJETNIŠTVO SLAV. BROD; Vesna Lazarić; Gabrijel Zovak</izvorni_sadrzaj>
    <derivirana_varijabla naziv="DomainObject.Predmet.StrankaFormatedWithAdress_1"> REPUBLIKA HRVATSKA , MINISTARSTVO FINANCIJA -POREZNA UPRAVA SLAV. BROD zastupanog po punomoćniku ŽUPANIJSKO DRŽAVNO ODVJETNIŠTVO SLAV. BROD; Vesna Lazarić; Gabrijel Zovak</derivirana_varijabla>
  </DomainObject.Predmet.StrankaFormatedWithAdress>
  <DomainObject.Predmet.StrankaFormatedWithAdressOIB>
    <izvorni_sadrzaj> REPUBLIKA HRVATSKA , MINISTARSTVO FINANCIJA -POREZNA UPRAVA SLAV. BROD, OIB 18683136487 zastupanog po punomoćniku ŽUPANIJSKO DRŽAVNO ODVJETNIŠTVO SLAV. BROD; Vesna Lazarić; Gabrijel Zovak</izvorni_sadrzaj>
    <derivirana_varijabla naziv="DomainObject.Predmet.StrankaFormatedWithAdressOIB_1"> REPUBLIKA HRVATSKA , MINISTARSTVO FINANCIJA -POREZNA UPRAVA SLAV. BROD, OIB 18683136487 zastupanog po punomoćniku ŽUPANIJSKO DRŽAVNO ODVJETNIŠTVO SLAV. BROD; Vesna Lazarić; Gabrijel Zovak</derivirana_varijabla>
  </DomainObject.Predmet.StrankaFormatedWithAdressOIB>
  <DomainObject.Predmet.StrankaWithAdress>
    <izvorni_sadrzaj>REPUBLIKA HRVATSKA , MINISTARSTVO FINANCIJA -POREZNA UPRAVA SLAV. BROD </izvorni_sadrzaj>
    <derivirana_varijabla naziv="DomainObject.Predmet.StrankaWithAdress_1">REPUBLIKA HRVATSKA , MINISTARSTVO FINANCIJA -POREZNA UPRAVA SLAV. BROD </derivirana_varijabla>
  </DomainObject.Predmet.StrankaWithAdress>
  <DomainObject.Predmet.StrankaWithAdressOIB>
    <izvorni_sadrzaj>REPUBLIKA HRVATSKA , MINISTARSTVO FINANCIJA -POREZNA UPRAVA SLAV. BROD, OIB 18683136487</izvorni_sadrzaj>
    <derivirana_varijabla naziv="DomainObject.Predmet.StrankaWithAdressOIB_1">REPUBLIKA HRVATSKA , MINISTARSTVO FINANCIJA -POREZNA UPRAVA SLAV. BROD, OIB 18683136487</derivirana_varijabla>
  </DomainObject.Predmet.StrankaWithAdressOIB>
  <DomainObject.Predmet.StrankaNazivFormated>
    <izvorni_sadrzaj>REPUBLIKA HRVATSKA , MINISTARSTVO FINANCIJA -POREZNA UPRAVA SLAV. BROD</izvorni_sadrzaj>
    <derivirana_varijabla naziv="DomainObject.Predmet.StrankaNazivFormated_1">REPUBLIKA HRVATSKA , MINISTARSTVO FINANCIJA -POREZNA UPRAVA SLAV. BROD</derivirana_varijabla>
  </DomainObject.Predmet.StrankaNazivFormated>
  <DomainObject.Predmet.StrankaNazivFormatedOIB>
    <izvorni_sadrzaj>REPUBLIKA HRVATSKA , MINISTARSTVO FINANCIJA -POREZNA UPRAVA SLAV. BROD, OIB 18683136487</izvorni_sadrzaj>
    <derivirana_varijabla naziv="DomainObject.Predmet.StrankaNazivFormatedOIB_1">REPUBLIKA HRVATSKA , MINISTARSTVO FINANCIJA -POREZNA UPRAVA SLAV. BROD, OIB 18683136487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Valčić</izvorni_sadrzaj>
    <derivirana_varijabla naziv="DomainObject.Predmet.Zapisnicar_1">Renata Valčić</derivirana_varijabla>
  </DomainObject.Predmet.Zapisnicar>
  <DomainObject.Predmet.StrankaListFormated>
    <izvorni_sadrzaj>
      <item>REPUBLIKA HRVATSKA , MINISTARSTVO FINANCIJA -POREZNA UPRAVA SLAV. BROD zastupanog po punomoćniku ŽUPANIJSKO DRŽAVNO ODVJETNIŠTVO SLAV. BROD; Vesna Lazarić; Gabrijel Zovak</item>
    </izvorni_sadrzaj>
    <derivirana_varijabla naziv="DomainObject.Predmet.StrankaListFormated_1">
      <item>REPUBLIKA HRVATSKA , MINISTARSTVO FINANCIJA -POREZNA UPRAVA SLAV. BROD zastupanog po punomoćniku ŽUPANIJSKO DRŽAVNO ODVJETNIŠTVO SLAV. BROD; Vesna Lazarić; Gabrijel Zovak</item>
    </derivirana_varijabla>
  </DomainObject.Predmet.StrankaListFormated>
  <DomainObject.Predmet.StrankaListFormatedOIB>
    <izvorni_sadrzaj>
      <item>REPUBLIKA HRVATSKA , MINISTARSTVO FINANCIJA -POREZNA UPRAVA SLAV. BROD, OIB 18683136487 zastupanog po punomoćniku ŽUPANIJSKO DRŽAVNO ODVJETNIŠTVO SLAV. BROD; Vesna Lazarić; Gabrijel Zovak</item>
    </izvorni_sadrzaj>
    <derivirana_varijabla naziv="DomainObject.Predmet.StrankaListFormatedOIB_1">
      <item>REPUBLIKA HRVATSKA , MINISTARSTVO FINANCIJA -POREZNA UPRAVA SLAV. BROD, OIB 18683136487 zastupanog po punomoćniku ŽUPANIJSKO DRŽAVNO ODVJETNIŠTVO SLAV. BROD; Vesna Lazarić; Gabrijel Zovak</item>
    </derivirana_varijabla>
  </DomainObject.Predmet.StrankaListFormatedOIB>
  <DomainObject.Predmet.StrankaListFormatedWithAdress>
    <izvorni_sadrzaj>
      <item>REPUBLIKA HRVATSKA , MINISTARSTVO FINANCIJA -POREZNA UPRAVA SLAV. BROD zastupanog po punomoćniku ŽUPANIJSKO DRŽAVNO ODVJETNIŠTVO SLAV. BROD; Vesna Lazarić; Gabrijel Zovak</item>
    </izvorni_sadrzaj>
    <derivirana_varijabla naziv="DomainObject.Predmet.StrankaListFormatedWithAdress_1">
      <item>REPUBLIKA HRVATSKA , MINISTARSTVO FINANCIJA -POREZNA UPRAVA SLAV. BROD zastupanog po punomoćniku ŽUPANIJSKO DRŽAVNO ODVJETNIŠTVO SLAV. BROD; Vesna Lazarić; Gabrijel Zovak</item>
    </derivirana_varijabla>
  </DomainObject.Predmet.StrankaListFormatedWithAdress>
  <DomainObject.Predmet.StrankaListFormatedWithAdressOIB>
    <izvorni_sadrzaj>
      <item>REPUBLIKA HRVATSKA , MINISTARSTVO FINANCIJA -POREZNA UPRAVA SLAV. BROD, OIB 18683136487 zastupanog po punomoćniku ŽUPANIJSKO DRŽAVNO ODVJETNIŠTVO SLAV. BROD; Vesna Lazarić; Gabrijel Zovak</item>
    </izvorni_sadrzaj>
    <derivirana_varijabla naziv="DomainObject.Predmet.StrankaListFormatedWithAdressOIB_1">
      <item>REPUBLIKA HRVATSKA , MINISTARSTVO FINANCIJA -POREZNA UPRAVA SLAV. BROD, OIB 18683136487 zastupanog po punomoćniku ŽUPANIJSKO DRŽAVNO ODVJETNIŠTVO SLAV. BROD; Vesna Lazarić; Gabrijel Zovak</item>
    </derivirana_varijabla>
  </DomainObject.Predmet.StrankaListFormatedWithAdressOIB>
  <DomainObject.Predmet.StrankaListNazivFormated>
    <izvorni_sadrzaj>
      <item>REPUBLIKA HRVATSKA , MINISTARSTVO FINANCIJA -POREZNA UPRAVA SLAV. BROD</item>
    </izvorni_sadrzaj>
    <derivirana_varijabla naziv="DomainObject.Predmet.StrankaListNazivFormated_1">
      <item>REPUBLIKA HRVATSKA , MINISTARSTVO FINANCIJA -POREZNA UPRAVA SLAV. BROD</item>
    </derivirana_varijabla>
  </DomainObject.Predmet.StrankaListNazivFormated>
  <DomainObject.Predmet.StrankaListNazivFormatedOIB>
    <izvorni_sadrzaj>
      <item>REPUBLIKA HRVATSKA , MINISTARSTVO FINANCIJA -POREZNA UPRAVA SLAV. BROD, OIB 18683136487</item>
    </izvorni_sadrzaj>
    <derivirana_varijabla naziv="DomainObject.Predmet.StrankaListNazivFormatedOIB_1">
      <item>REPUBLIKA HRVATSKA , MINISTARSTVO FINANCIJA -POREZNA UPRAVA SLAV. BROD, OIB 18683136487</item>
    </derivirana_varijabla>
  </DomainObject.Predmet.StrankaListNazivFormatedOIB>
  <DomainObject.Predmet.ProtuStrankaListFormated>
    <izvorni_sadrzaj>
      <item>ARTING, d. o. o. za trgovinu, poslovne usluge, uvoz-izvoz, Nova Gradiška, Mala 4 zastupanog po punomoćniku Đurđica Blažinović-zoričić; Paula Čandrlić-Mesarić</item>
    </izvorni_sadrzaj>
    <derivirana_varijabla naziv="DomainObject.Predmet.ProtuStrankaListFormated_1">
      <item>ARTING, d. o. o. za trgovinu, poslovne usluge, uvoz-izvoz, Nova Gradiška, Mala 4 zastupanog po punomoćniku Đurđica Blažinović-zoričić; Paula Čandrlić-Mesarić</item>
    </derivirana_varijabla>
  </DomainObject.Predmet.ProtuStrankaListFormated>
  <DomainObject.Predmet.ProtuStrankaListFormatedOIB>
    <izvorni_sadrzaj>
      <item>ARTING, d. o. o. za trgovinu, poslovne usluge, uvoz-izvoz, Nova Gradiška, Mala 4, OIB 11102515044 zastupanog po punomoćniku Đurđica Blažinović-zoričić; Paula Čandrlić-Mesarić</item>
    </izvorni_sadrzaj>
    <derivirana_varijabla naziv="DomainObject.Predmet.ProtuStrankaListFormatedOIB_1">
      <item>ARTING, d. o. o. za trgovinu, poslovne usluge, uvoz-izvoz, Nova Gradiška, Mala 4, OIB 11102515044 zastupanog po punomoćniku Đurđica Blažinović-zoričić; Paula Čandrlić-Mesarić</item>
    </derivirana_varijabla>
  </DomainObject.Predmet.ProtuStrankaListFormatedOIB>
  <DomainObject.Predmet.ProtuStrankaListFormatedWithAdress>
    <izvorni_sadrzaj>
      <item>ARTING, d. o. o. za trgovinu, poslovne usluge, uvoz-izvoz, Nova Gradiška, Mala 4, Mala 4, 35400 Nova Gradiška zastupanog po punomoćniku Đurđica Blažinović-zoričić; Paula Čandrlić-Mesarić</item>
    </izvorni_sadrzaj>
    <derivirana_varijabla naziv="DomainObject.Predmet.ProtuStrankaListFormatedWithAdress_1">
      <item>ARTING, d. o. o. za trgovinu, poslovne usluge, uvoz-izvoz, Nova Gradiška, Mala 4, Mala 4, 35400 Nova Gradiška zastupanog po punomoćniku Đurđica Blažinović-zoričić; Paula Čandrlić-Mesarić</item>
    </derivirana_varijabla>
  </DomainObject.Predmet.ProtuStrankaListFormatedWithAdress>
  <DomainObject.Predmet.ProtuStrankaListFormatedWithAdressOIB>
    <izvorni_sadrzaj>
      <item>ARTING, d. o. o. za trgovinu, poslovne usluge, uvoz-izvoz, Nova Gradiška, Mala 4, OIB 11102515044, Mala 4, 35400 Nova Gradiška zastupanog po punomoćniku Đurđica Blažinović-zoričić; Paula Čandrlić-Mesarić</item>
    </izvorni_sadrzaj>
    <derivirana_varijabla naziv="DomainObject.Predmet.ProtuStrankaListFormatedWithAdressOIB_1">
      <item>ARTING, d. o. o. za trgovinu, poslovne usluge, uvoz-izvoz, Nova Gradiška, Mala 4, OIB 11102515044, Mala 4, 35400 Nova Gradiška zastupanog po punomoćniku Đurđica Blažinović-zoričić; Paula Čandrlić-Mesarić</item>
    </derivirana_varijabla>
  </DomainObject.Predmet.ProtuStrankaListFormatedWithAdressOIB>
  <DomainObject.Predmet.ProtuStrankaListNazivFormated>
    <izvorni_sadrzaj>
      <item>ARTING, d. o. o. za trgovinu, poslovne usluge, uvoz-izvoz, Nova Gradiška, Mala 4</item>
    </izvorni_sadrzaj>
    <derivirana_varijabla naziv="DomainObject.Predmet.ProtuStrankaListNazivFormated_1">
      <item>ARTING, d. o. o. za trgovinu, poslovne usluge, uvoz-izvoz, Nova Gradiška, Mala 4</item>
    </derivirana_varijabla>
  </DomainObject.Predmet.ProtuStrankaListNazivFormated>
  <DomainObject.Predmet.ProtuStrankaListNazivFormatedOIB>
    <izvorni_sadrzaj>
      <item>ARTING, d. o. o. za trgovinu, poslovne usluge, uvoz-izvoz, Nova Gradiška, Mala 4, OIB 11102515044</item>
    </izvorni_sadrzaj>
    <derivirana_varijabla naziv="DomainObject.Predmet.ProtuStrankaListNazivFormatedOIB_1">
      <item>ARTING, d. o. o. za trgovinu, poslovne usluge, uvoz-izvoz, Nova Gradiška, Mala 4, OIB 11102515044</item>
    </derivirana_varijabla>
  </DomainObject.Predmet.ProtuStrankaListNazivFormatedOIB>
  <DomainObject.Predmet.OstaliListFormated>
    <izvorni_sadrzaj>
      <item>ŽUPANIJSKO DRŽAVNO ODVJETNIŠTVO SLAV. BROD punomoćnik sudionika u postupku REPUBLIKA HRVATSKA , MINISTARSTVO FINANCIJA -POREZNA UPRAVA SLAV. BROD</item>
      <item>Đurđica Blažinović-zoričić punomoćnik sudionika u postupku ARTING, d. o. o. za trgovinu, poslovne usluge, uvoz-izvoz, Nova Gradiška, Mala 4</item>
      <item>Vesna Lazarić punomoćnik sudionika u postupku REPUBLIKA HRVATSKA , MINISTARSTVO FINANCIJA -POREZNA UPRAVA SLAV. BROD</item>
      <item>Gabrijel Zovak punomoćnik sudionika u postupku REPUBLIKA HRVATSKA , MINISTARSTVO FINANCIJA -POREZNA UPRAVA SLAV. BROD</item>
      <item>Paula Čandrlić-Mesarić punomoćnik sudionika u postupku ARTING, d. o. o. za trgovinu, poslovne usluge, uvoz-izvoz, Nova Gradiška, Mala 4</item>
      <item>Tihomir Zoričić</item>
    </izvorni_sadrzaj>
    <derivirana_varijabla naziv="DomainObject.Predmet.OstaliListFormated_1">
      <item>ŽUPANIJSKO DRŽAVNO ODVJETNIŠTVO SLAV. BROD punomoćnik sudionika u postupku REPUBLIKA HRVATSKA , MINISTARSTVO FINANCIJA -POREZNA UPRAVA SLAV. BROD</item>
      <item>Đurđica Blažinović-zoričić punomoćnik sudionika u postupku ARTING, d. o. o. za trgovinu, poslovne usluge, uvoz-izvoz, Nova Gradiška, Mala 4</item>
      <item>Vesna Lazarić punomoćnik sudionika u postupku REPUBLIKA HRVATSKA , MINISTARSTVO FINANCIJA -POREZNA UPRAVA SLAV. BROD</item>
      <item>Gabrijel Zovak punomoćnik sudionika u postupku REPUBLIKA HRVATSKA , MINISTARSTVO FINANCIJA -POREZNA UPRAVA SLAV. BROD</item>
      <item>Paula Čandrlić-Mesarić punomoćnik sudionika u postupku ARTING, d. o. o. za trgovinu, poslovne usluge, uvoz-izvoz, Nova Gradiška, Mala 4</item>
      <item>Tihomir Zoričić</item>
    </derivirana_varijabla>
  </DomainObject.Predmet.OstaliListFormated>
  <DomainObject.Predmet.OstaliListFormatedOIB>
    <izvorni_sadrzaj>
      <item>ŽUPANIJSKO DRŽAVNO ODVJETNIŠTVO SLAV. BROD punomoćnik sudionika u postupku REPUBLIKA HRVATSKA , MINISTARSTVO FINANCIJA -POREZNA UPRAVA SLAV. BROD</item>
      <item>Đurđica Blažinović-zoričić, OIB 63952218686 punomoćnik sudionika u postupku ARTING, d. o. o. za trgovinu, poslovne usluge, uvoz-izvoz, Nova Gradiška, Mala 4</item>
      <item>Vesna Lazarić punomoćnik sudionika u postupku REPUBLIKA HRVATSKA , MINISTARSTVO FINANCIJA -POREZNA UPRAVA SLAV. BROD</item>
      <item>Gabrijel Zovak, OIB 24215447839 punomoćnik sudionika u postupku REPUBLIKA HRVATSKA , MINISTARSTVO FINANCIJA -POREZNA UPRAVA SLAV. BROD</item>
      <item>Paula Čandrlić-Mesarić, OIB 89394772015 punomoćnik sudionika u postupku ARTING, d. o. o. za trgovinu, poslovne usluge, uvoz-izvoz, Nova Gradiška, Mala 4</item>
      <item>Tihomir Zoričić</item>
    </izvorni_sadrzaj>
    <derivirana_varijabla naziv="DomainObject.Predmet.OstaliListFormatedOIB_1">
      <item>ŽUPANIJSKO DRŽAVNO ODVJETNIŠTVO SLAV. BROD punomoćnik sudionika u postupku REPUBLIKA HRVATSKA , MINISTARSTVO FINANCIJA -POREZNA UPRAVA SLAV. BROD</item>
      <item>Đurđica Blažinović-zoričić, OIB 63952218686 punomoćnik sudionika u postupku ARTING, d. o. o. za trgovinu, poslovne usluge, uvoz-izvoz, Nova Gradiška, Mala 4</item>
      <item>Vesna Lazarić punomoćnik sudionika u postupku REPUBLIKA HRVATSKA , MINISTARSTVO FINANCIJA -POREZNA UPRAVA SLAV. BROD</item>
      <item>Gabrijel Zovak, OIB 24215447839 punomoćnik sudionika u postupku REPUBLIKA HRVATSKA , MINISTARSTVO FINANCIJA -POREZNA UPRAVA SLAV. BROD</item>
      <item>Paula Čandrlić-Mesarić, OIB 89394772015 punomoćnik sudionika u postupku ARTING, d. o. o. za trgovinu, poslovne usluge, uvoz-izvoz, Nova Gradiška, Mala 4</item>
      <item>Tihomir Zoričić</item>
    </derivirana_varijabla>
  </DomainObject.Predmet.OstaliListFormatedOIB>
  <DomainObject.Predmet.OstaliListFormatedWithAdress>
    <izvorni_sadrzaj>
      <item>ŽUPANIJSKO DRŽAVNO ODVJETNIŠTVO SLAV. BROD punomoćnik sudionika u postupku REPUBLIKA HRVATSKA , MINISTARSTVO FINANCIJA -POREZNA UPRAVA SLAV. BROD</item>
      <item>Đurđica Blažinović-zoričić, Mala 4, 35400 Nova Gradiška punomoćnik sudionika u postupku ARTING, d. o. o. za trgovinu, poslovne usluge, uvoz-izvoz, Nova Gradiška, Mala 4</item>
      <item>Vesna Lazarić punomoćnik sudionika u postupku REPUBLIKA HRVATSKA , MINISTARSTVO FINANCIJA -POREZNA UPRAVA SLAV. BROD</item>
      <item>Gabrijel Zovak, Jakova Gotovca 63, 35000 Slavonski Brod punomoćnik sudionika u postupku REPUBLIKA HRVATSKA , MINISTARSTVO FINANCIJA -POREZNA UPRAVA SLAV. BROD</item>
      <item>Paula Čandrlić-Mesarić, Zagrebačka 6, 31000 Osijek punomoćnik sudionika u postupku ARTING, d. o. o. za trgovinu, poslovne usluge, uvoz-izvoz, Nova Gradiška, Mala 4</item>
      <item>Tihomir Zoričić</item>
    </izvorni_sadrzaj>
    <derivirana_varijabla naziv="DomainObject.Predmet.OstaliListFormatedWithAdress_1">
      <item>ŽUPANIJSKO DRŽAVNO ODVJETNIŠTVO SLAV. BROD punomoćnik sudionika u postupku REPUBLIKA HRVATSKA , MINISTARSTVO FINANCIJA -POREZNA UPRAVA SLAV. BROD</item>
      <item>Đurđica Blažinović-zoričić, Mala 4, 35400 Nova Gradiška punomoćnik sudionika u postupku ARTING, d. o. o. za trgovinu, poslovne usluge, uvoz-izvoz, Nova Gradiška, Mala 4</item>
      <item>Vesna Lazarić punomoćnik sudionika u postupku REPUBLIKA HRVATSKA , MINISTARSTVO FINANCIJA -POREZNA UPRAVA SLAV. BROD</item>
      <item>Gabrijel Zovak, Jakova Gotovca 63, 35000 Slavonski Brod punomoćnik sudionika u postupku REPUBLIKA HRVATSKA , MINISTARSTVO FINANCIJA -POREZNA UPRAVA SLAV. BROD</item>
      <item>Paula Čandrlić-Mesarić, Zagrebačka 6, 31000 Osijek punomoćnik sudionika u postupku ARTING, d. o. o. za trgovinu, poslovne usluge, uvoz-izvoz, Nova Gradiška, Mala 4</item>
      <item>Tihomir Zoričić</item>
    </derivirana_varijabla>
  </DomainObject.Predmet.OstaliListFormatedWithAdress>
  <DomainObject.Predmet.OstaliListFormatedWithAdressOIB>
    <izvorni_sadrzaj>
      <item>ŽUPANIJSKO DRŽAVNO ODVJETNIŠTVO SLAV. BROD punomoćnik sudionika u postupku REPUBLIKA HRVATSKA , MINISTARSTVO FINANCIJA -POREZNA UPRAVA SLAV. BROD</item>
      <item>Đurđica Blažinović-zoričić, OIB 63952218686, Mala 4, 35400 Nova Gradiška punomoćnik sudionika u postupku ARTING, d. o. o. za trgovinu, poslovne usluge, uvoz-izvoz, Nova Gradiška, Mala 4</item>
      <item>Vesna Lazarić punomoćnik sudionika u postupku REPUBLIKA HRVATSKA , MINISTARSTVO FINANCIJA -POREZNA UPRAVA SLAV. BROD</item>
      <item>Gabrijel Zovak, OIB 24215447839, Jakova Gotovca 63, 35000 Slavonski Brod punomoćnik sudionika u postupku REPUBLIKA HRVATSKA , MINISTARSTVO FINANCIJA -POREZNA UPRAVA SLAV. BROD</item>
      <item>Paula Čandrlić-Mesarić, OIB 89394772015, Zagrebačka 6, 31000 Osijek punomoćnik sudionika u postupku ARTING, d. o. o. za trgovinu, poslovne usluge, uvoz-izvoz, Nova Gradiška, Mala 4</item>
      <item>Tihomir Zoričić</item>
    </izvorni_sadrzaj>
    <derivirana_varijabla naziv="DomainObject.Predmet.OstaliListFormatedWithAdressOIB_1">
      <item>ŽUPANIJSKO DRŽAVNO ODVJETNIŠTVO SLAV. BROD punomoćnik sudionika u postupku REPUBLIKA HRVATSKA , MINISTARSTVO FINANCIJA -POREZNA UPRAVA SLAV. BROD</item>
      <item>Đurđica Blažinović-zoričić, OIB 63952218686, Mala 4, 35400 Nova Gradiška punomoćnik sudionika u postupku ARTING, d. o. o. za trgovinu, poslovne usluge, uvoz-izvoz, Nova Gradiška, Mala 4</item>
      <item>Vesna Lazarić punomoćnik sudionika u postupku REPUBLIKA HRVATSKA , MINISTARSTVO FINANCIJA -POREZNA UPRAVA SLAV. BROD</item>
      <item>Gabrijel Zovak, OIB 24215447839, Jakova Gotovca 63, 35000 Slavonski Brod punomoćnik sudionika u postupku REPUBLIKA HRVATSKA , MINISTARSTVO FINANCIJA -POREZNA UPRAVA SLAV. BROD</item>
      <item>Paula Čandrlić-Mesarić, OIB 89394772015, Zagrebačka 6, 31000 Osijek punomoćnik sudionika u postupku ARTING, d. o. o. za trgovinu, poslovne usluge, uvoz-izvoz, Nova Gradiška, Mala 4</item>
      <item>Tihomir Zoričić</item>
    </derivirana_varijabla>
  </DomainObject.Predmet.OstaliListFormatedWithAdressOIB>
  <DomainObject.Predmet.OstaliListNazivFormated>
    <izvorni_sadrzaj>
      <item>ŽUPANIJSKO DRŽAVNO ODVJETNIŠTVO SLAV. BROD</item>
      <item>Đurđica Blažinović-zoričić</item>
      <item>Vesna Lazarić</item>
      <item>Gabrijel Zovak</item>
      <item>Paula Čandrlić-Mesarić</item>
      <item>Tihomir Zoričić</item>
    </izvorni_sadrzaj>
    <derivirana_varijabla naziv="DomainObject.Predmet.OstaliListNazivFormated_1">
      <item>ŽUPANIJSKO DRŽAVNO ODVJETNIŠTVO SLAV. BROD</item>
      <item>Đurđica Blažinović-zoričić</item>
      <item>Vesna Lazarić</item>
      <item>Gabrijel Zovak</item>
      <item>Paula Čandrlić-Mesarić</item>
      <item>Tihomir Zoričić</item>
    </derivirana_varijabla>
  </DomainObject.Predmet.OstaliListNazivFormated>
  <DomainObject.Predmet.OstaliListNazivFormatedOIB>
    <izvorni_sadrzaj>
      <item>ŽUPANIJSKO DRŽAVNO ODVJETNIŠTVO SLAV. BROD</item>
      <item>Đurđica Blažinović-zoričić, OIB 63952218686</item>
      <item>Vesna Lazarić</item>
      <item>Gabrijel Zovak, OIB 24215447839</item>
      <item>Paula Čandrlić-Mesarić, OIB 89394772015</item>
      <item>Tihomir Zoričić</item>
    </izvorni_sadrzaj>
    <derivirana_varijabla naziv="DomainObject.Predmet.OstaliListNazivFormatedOIB_1">
      <item>ŽUPANIJSKO DRŽAVNO ODVJETNIŠTVO SLAV. BROD</item>
      <item>Đurđica Blažinović-zoričić, OIB 63952218686</item>
      <item>Vesna Lazarić</item>
      <item>Gabrijel Zovak, OIB 24215447839</item>
      <item>Paula Čandrlić-Mesarić, OIB 89394772015</item>
      <item>Tihomir Zoričić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2018.</izvorni_sadrzaj>
    <derivirana_varijabla naziv="DomainObject.Datum_1">11. svibnja 2018.</derivirana_varijabla>
  </DomainObject.Datum>
  <DomainObject.PoslovniBrojDokumenta>
    <izvorni_sadrzaj/>
    <derivirana_varijabla naziv="DomainObject.PoslovniBrojDokumenta_1"/>
  </DomainObject.PoslovniBrojDokumenta>
  <DomainObject.Predmet.StrankaIDrugi>
    <izvorni_sadrzaj>REPUBLIKA HRVATSKA , MINISTARSTVO FINANCIJA -POREZNA UPRAVA SLAV. BROD</izvorni_sadrzaj>
    <derivirana_varijabla naziv="DomainObject.Predmet.StrankaIDrugi_1">REPUBLIKA HRVATSKA , MINISTARSTVO FINANCIJA -POREZNA UPRAVA SLAV. BROD</derivirana_varijabla>
  </DomainObject.Predmet.StrankaIDrugi>
  <DomainObject.Predmet.ProtustrankaIDrugi>
    <izvorni_sadrzaj>ARTING, d. o. o. za trgovinu, poslovne usluge, uvoz-izvoz, Nova Gradiška, Mala 4</izvorni_sadrzaj>
    <derivirana_varijabla naziv="DomainObject.Predmet.ProtustrankaIDrugi_1">ARTING, d. o. o. za trgovinu, poslovne usluge, uvoz-izvoz, Nova Gradiška, Mala 4</derivirana_varijabla>
  </DomainObject.Predmet.ProtustrankaIDrugi>
  <DomainObject.Predmet.StrankaIDrugiAdressOIB>
    <izvorni_sadrzaj>REPUBLIKA HRVATSKA , MINISTARSTVO FINANCIJA -POREZNA UPRAVA SLAV. BROD, OIB 18683136487</izvorni_sadrzaj>
    <derivirana_varijabla naziv="DomainObject.Predmet.StrankaIDrugiAdressOIB_1">REPUBLIKA HRVATSKA , MINISTARSTVO FINANCIJA -POREZNA UPRAVA SLAV. BROD, OIB 18683136487</derivirana_varijabla>
  </DomainObject.Predmet.StrankaIDrugiAdressOIB>
  <DomainObject.Predmet.ProtustrankaIDrugiAdressOIB>
    <izvorni_sadrzaj>ARTING, d. o. o. za trgovinu, poslovne usluge, uvoz-izvoz, Nova Gradiška, Mala 4, OIB 11102515044, Mala 4, 35400 Nova Gradiška</izvorni_sadrzaj>
    <derivirana_varijabla naziv="DomainObject.Predmet.ProtustrankaIDrugiAdressOIB_1">ARTING, d. o. o. za trgovinu, poslovne usluge, uvoz-izvoz, Nova Gradiška, Mala 4, OIB 11102515044, Mala 4,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ARTING, d. o. o. za trgovinu, poslovne usluge, uvoz-izvoz, Nova Gradiška, Mala 4</item>
      <item>REPUBLIKA HRVATSKA , MINISTARSTVO FINANCIJA -POREZNA UPRAVA SLAV. BROD</item>
      <item>ŽUPANIJSKO DRŽAVNO ODVJETNIŠTVO SLAV. BROD</item>
      <item>Đurđica Blažinović-zoričić</item>
      <item>Vesna Lazarić</item>
      <item>Gabrijel Zovak</item>
      <item>Paula Čandrlić-Mesarić</item>
      <item>Tihomir Zoričić</item>
    </izvorni_sadrzaj>
    <derivirana_varijabla naziv="DomainObject.Predmet.SudioniciListNaziv_1">
      <item>ARTING, d. o. o. za trgovinu, poslovne usluge, uvoz-izvoz, Nova Gradiška, Mala 4</item>
      <item>REPUBLIKA HRVATSKA , MINISTARSTVO FINANCIJA -POREZNA UPRAVA SLAV. BROD</item>
      <item>ŽUPANIJSKO DRŽAVNO ODVJETNIŠTVO SLAV. BROD</item>
      <item>Đurđica Blažinović-zoričić</item>
      <item>Vesna Lazarić</item>
      <item>Gabrijel Zovak</item>
      <item>Paula Čandrlić-Mesarić</item>
      <item>Tihomir Zoričić</item>
    </derivirana_varijabla>
  </DomainObject.Predmet.SudioniciListNaziv>
  <DomainObject.Predmet.SudioniciListAdressOIB>
    <izvorni_sadrzaj>
      <item>ARTING, d. o. o. za trgovinu, poslovne usluge, uvoz-izvoz, Nova Gradiška, Mala 4, OIB 11102515044, Mala 4,35400 Nova Gradiška</item>
      <item>REPUBLIKA HRVATSKA , MINISTARSTVO FINANCIJA -POREZNA UPRAVA SLAV. BROD, OIB 18683136487</item>
      <item>ŽUPANIJSKO DRŽAVNO ODVJETNIŠTVO SLAV. BROD</item>
      <item>Đurđica Blažinović-zoričić, OIB 63952218686, Mala 4,35400 Nova Gradiška</item>
      <item>Vesna Lazarić</item>
      <item>Gabrijel Zovak, OIB 24215447839, Jakova Gotovca 63,35000 Slavonski Brod</item>
      <item>Paula Čandrlić-Mesarić, OIB 89394772015, Zagrebačka 6,31000 Osijek</item>
      <item>Tihomir Zoričić</item>
    </izvorni_sadrzaj>
    <derivirana_varijabla naziv="DomainObject.Predmet.SudioniciListAdressOIB_1">
      <item>ARTING, d. o. o. za trgovinu, poslovne usluge, uvoz-izvoz, Nova Gradiška, Mala 4, OIB 11102515044, Mala 4,35400 Nova Gradiška</item>
      <item>REPUBLIKA HRVATSKA , MINISTARSTVO FINANCIJA -POREZNA UPRAVA SLAV. BROD, OIB 18683136487</item>
      <item>ŽUPANIJSKO DRŽAVNO ODVJETNIŠTVO SLAV. BROD</item>
      <item>Đurđica Blažinović-zoričić, OIB 63952218686, Mala 4,35400 Nova Gradiška</item>
      <item>Vesna Lazarić</item>
      <item>Gabrijel Zovak, OIB 24215447839, Jakova Gotovca 63,35000 Slavonski Brod</item>
      <item>Paula Čandrlić-Mesarić, OIB 89394772015, Zagrebačka 6,31000 Osijek</item>
      <item>Tihomir Zoričić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11102515044</item>
      <item>, OIB 18683136487</item>
      <item>, OIB null</item>
      <item>, OIB 63952218686</item>
      <item>, OIB null</item>
      <item>, OIB 24215447839</item>
      <item>, OIB 89394772015</item>
      <item>, OIB null</item>
    </izvorni_sadrzaj>
    <derivirana_varijabla naziv="DomainObject.Predmet.SudioniciListNazivOIB_1">
      <item>, OIB 11102515044</item>
      <item>, OIB 18683136487</item>
      <item>, OIB null</item>
      <item>, OIB 63952218686</item>
      <item>, OIB null</item>
      <item>, OIB 24215447839</item>
      <item>, OIB 89394772015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Paula Čandrlić Mesarić, OIB 89394772015, Zagrebačka 6 Osijek</item>
    </izvorni_sadrzaj>
    <derivirana_varijabla naziv="DomainObject.Predmet.StecajniUpraviteljiListAddressOIB_1">
      <item>Paula Čandrlić Mesarić, OIB 89394772015, Zagrebačka 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2377</properties:Words>
  <properties:Characters>13065</properties:Characters>
  <properties:Lines>268</properties:Lines>
  <properties:Paragraphs>73</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15961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2018-05-11T09:31:00Z</dcterms:created>
  <dc:creator>wsadmin</dc:creator>
  <cp:lastModifiedBy>wsadmin</cp:lastModifiedBy>
  <cp:lastPrinted>2018-05-11T10:23:00Z</cp:lastPrinted>
  <dcterms:modified xmlns:xsi="http://www.w3.org/2001/XMLSchema-instance" xsi:type="dcterms:W3CDTF">2018-05-11T11:32:00Z</dcterms:modified>
  <cp:revision>49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(st-1566-2016-11.05.2018. ARTING 3.docx)</vt:lpwstr>
  </prop:property>
  <prop:property name="CC_coloring" pid="4" fmtid="{D5CDD505-2E9C-101B-9397-08002B2CF9AE}">
    <vt:bool>false</vt:bool>
  </prop:property>
  <prop:property name="BrojStranica" pid="5" fmtid="{D5CDD505-2E9C-101B-9397-08002B2CF9AE}">
    <vt:i4>6</vt:i4>
  </prop:property>
</prop:Properties>
</file>