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22ba0" w14:paraId="5322ba0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2A205F">
        <w:rPr>
          <w:rFonts w:hAnsi="Times New Roman" w:ascii="Times New Roman"/>
          <w:noProof/>
          <w:szCs w:val="24"/>
          <w:lang w:val="hr-HR"/>
        </w:rPr>
        <w:t>8441/2015</w:t>
      </w:r>
      <w:r w:rsidR="001C723B">
        <w:rPr>
          <w:rFonts w:hAnsi="Times New Roman" w:ascii="Times New Roman"/>
          <w:noProof/>
          <w:szCs w:val="24"/>
          <w:lang w:val="hr-HR"/>
        </w:rPr>
        <w:t>-6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5070E4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5070E4" w:rsidP="005070E4" w:rsidR="005070E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2A205F">
        <w:rPr>
          <w:rFonts w:hAnsi="Times New Roman" w:ascii="Times New Roman"/>
        </w:rPr>
        <w:t xml:space="preserve"> </w:t>
      </w:r>
      <w:r w:rsidR="002A205F" w:rsidRPr="002A205F">
        <w:rPr>
          <w:rFonts w:hAnsi="Times New Roman" w:ascii="Times New Roman"/>
        </w:rPr>
        <w:t>VOCULA d.o.o., Zagreb, Ulica Hrvatskih iseljenika 3, OIB: 74690722546, MBS: 080786462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2F5C59">
        <w:rPr>
          <w:rFonts w:hAnsi="Times New Roman" w:ascii="Times New Roman"/>
          <w:lang w:val="hr-HR"/>
        </w:rPr>
        <w:t>2. siječnja 2017.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2A205F" w:rsidRPr="002A205F">
        <w:rPr>
          <w:rFonts w:hAnsi="Times New Roman" w:ascii="Times New Roman"/>
        </w:rPr>
        <w:t xml:space="preserve"> VOCULA d.o.o., Zagreb, Ulica Hrvatskih iseljenika 3, OIB: 74690722546, MBS: 080786462</w:t>
      </w:r>
      <w:r w:rsidR="008B7C04" w:rsidRPr="008B7C04">
        <w:rPr>
          <w:rFonts w:hAnsi="Times New Roman" w:ascii="Times New Roman"/>
        </w:rPr>
        <w:t xml:space="preserve"> 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2F5C59">
        <w:rPr>
          <w:rFonts w:hAnsi="Times New Roman" w:ascii="Times New Roman"/>
          <w:szCs w:val="24"/>
        </w:rPr>
        <w:t>2. siječnja 2017.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2F5C59">
        <w:rPr>
          <w:rFonts w:hAnsi="Times New Roman" w:ascii="Times New Roman"/>
          <w:szCs w:val="24"/>
        </w:rPr>
        <w:t>13,30</w:t>
      </w:r>
      <w:r w:rsidR="00A8418E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2F5C59">
        <w:rPr>
          <w:rFonts w:hAnsi="Times New Roman" w:ascii="Times New Roman"/>
          <w:szCs w:val="24"/>
        </w:rPr>
        <w:t xml:space="preserve">Ivana Brebrić, OIB: 01354117686, Palinovečka 19 p, Zagreb.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2A205F">
        <w:rPr>
          <w:rFonts w:hAnsi="Times New Roman" w:ascii="Times New Roman"/>
        </w:rPr>
        <w:t xml:space="preserve"> </w:t>
      </w:r>
      <w:r w:rsidR="002A205F" w:rsidRPr="002A205F">
        <w:rPr>
          <w:rFonts w:hAnsi="Times New Roman" w:ascii="Times New Roman"/>
        </w:rPr>
        <w:t>VOCULA d.o.o., Zagreb, Ulica Hrvatskih iseljenika 3, OIB: 74690722546, MBS: 080786462</w:t>
      </w:r>
      <w:r w:rsidR="004C7130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2F5C59">
        <w:rPr>
          <w:rFonts w:hAnsi="Times New Roman" w:ascii="Times New Roman"/>
          <w:lang w:val="hr-HR"/>
        </w:rPr>
        <w:t>2. siječnja 2017.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1C723B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1C723B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2A205F">
      <w:rPr>
        <w:rFonts w:hAnsi="Times New Roman" w:ascii="Times New Roman"/>
      </w:rPr>
      <w:t>8441/2015</w:t>
    </w:r>
    <w:r w:rsidR="001C723B">
      <w:rPr>
        <w:rFonts w:hAnsi="Times New Roman" w:ascii="Times New Roman"/>
      </w:rPr>
      <w:t>-6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D46"/>
    <w:rsid w:val="00052699"/>
    <w:rsid w:val="000B609B"/>
    <w:rsid w:val="000C47B3"/>
    <w:rsid w:val="00100028"/>
    <w:rsid w:val="0010186D"/>
    <w:rsid w:val="00112B50"/>
    <w:rsid w:val="00182088"/>
    <w:rsid w:val="00194DD7"/>
    <w:rsid w:val="001C723B"/>
    <w:rsid w:val="002678AE"/>
    <w:rsid w:val="00282835"/>
    <w:rsid w:val="0029202C"/>
    <w:rsid w:val="002A205F"/>
    <w:rsid w:val="002F5C59"/>
    <w:rsid w:val="00342E67"/>
    <w:rsid w:val="00343C82"/>
    <w:rsid w:val="0042157A"/>
    <w:rsid w:val="0042162E"/>
    <w:rsid w:val="00473872"/>
    <w:rsid w:val="00493516"/>
    <w:rsid w:val="004C7130"/>
    <w:rsid w:val="004C7C93"/>
    <w:rsid w:val="005070E4"/>
    <w:rsid w:val="00532B71"/>
    <w:rsid w:val="0057290E"/>
    <w:rsid w:val="005940E9"/>
    <w:rsid w:val="006356C5"/>
    <w:rsid w:val="006D4444"/>
    <w:rsid w:val="00713CF9"/>
    <w:rsid w:val="00730EAB"/>
    <w:rsid w:val="00747D51"/>
    <w:rsid w:val="007A29F9"/>
    <w:rsid w:val="00840E3D"/>
    <w:rsid w:val="00867439"/>
    <w:rsid w:val="00867F16"/>
    <w:rsid w:val="008B7C04"/>
    <w:rsid w:val="0090185C"/>
    <w:rsid w:val="009240EB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91D4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72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723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723B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723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723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72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723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723B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723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723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371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8441</izvorni_sadrzaj>
    <derivirana_varijabla naziv="DomainObject.Predmet.Broj_1">8441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St-8441/2015</izvorni_sadrzaj>
    <derivirana_varijabla naziv="DomainObject.Predmet.OznakaBroj_1">St-8441/2015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VOCULA d.o.o. zastupanog po punomoćniku Stjepan Tadić</izvorni_sadrzaj>
    <derivirana_varijabla naziv="DomainObject.Predmet.ProtustrankaFormated_1">  VOCULA d.o.o. zastupanog po punomoćniku Stjepan Tadić</derivirana_varijabla>
  </DomainObject.Predmet.ProtustrankaFormated>
  <DomainObject.Predmet.ProtustrankaFormatedOIB>
    <izvorni_sadrzaj>  VOCULA d.o.o., OIB 74690722546 zastupanog po punomoćniku Stjepan Tadić</izvorni_sadrzaj>
    <derivirana_varijabla naziv="DomainObject.Predmet.ProtustrankaFormatedOIB_1">  VOCULA d.o.o., OIB 74690722546 zastupanog po punomoćniku Stjepan Tadić</derivirana_varijabla>
  </DomainObject.Predmet.ProtustrankaFormatedOIB>
  <DomainObject.Predmet.ProtustrankaFormatedWithAdress>
    <izvorni_sadrzaj> VOCULA d.o.o., Ulica Hrvatskih iseljenika 3, 10000 Zagreb zastupanog po punomoćniku Stjepan Tadić</izvorni_sadrzaj>
    <derivirana_varijabla naziv="DomainObject.Predmet.ProtustrankaFormatedWithAdress_1"> VOCULA d.o.o., Ulica Hrvatskih iseljenika 3, 10000 Zagreb zastupanog po punomoćniku Stjepan Tadić</derivirana_varijabla>
  </DomainObject.Predmet.ProtustrankaFormatedWithAdress>
  <DomainObject.Predmet.ProtustrankaFormatedWithAdressOIB>
    <izvorni_sadrzaj> VOCULA d.o.o., OIB 74690722546, Ulica Hrvatskih iseljenika 3, 10000 Zagreb zastupanog po punomoćniku Stjepan Tadić</izvorni_sadrzaj>
    <derivirana_varijabla naziv="DomainObject.Predmet.ProtustrankaFormatedWithAdressOIB_1"> VOCULA d.o.o., OIB 74690722546, Ulica Hrvatskih iseljenika 3, 10000 Zagreb zastupanog po punomoćniku Stjepan Tadić</derivirana_varijabla>
  </DomainObject.Predmet.ProtustrankaFormatedWithAdressOIB>
  <DomainObject.Predmet.ProtustrankaWithAdress>
    <izvorni_sadrzaj>VOCULA d.o.o. Ulica Hrvatskih iseljenika 3, 10000 Zagreb</izvorni_sadrzaj>
    <derivirana_varijabla naziv="DomainObject.Predmet.ProtustrankaWithAdress_1">VOCULA d.o.o. Ulica Hrvatskih iseljenika 3, 10000 Zagreb</derivirana_varijabla>
  </DomainObject.Predmet.ProtustrankaWithAdress>
  <DomainObject.Predmet.ProtustrankaWithAdressOIB>
    <izvorni_sadrzaj>VOCULA d.o.o., OIB 74690722546, Ulica Hrvatskih iseljenika 3, 10000 Zagreb</izvorni_sadrzaj>
    <derivirana_varijabla naziv="DomainObject.Predmet.ProtustrankaWithAdressOIB_1">VOCULA d.o.o., OIB 74690722546, Ulica Hrvatskih iseljenika 3, 10000 Zagreb</derivirana_varijabla>
  </DomainObject.Predmet.ProtustrankaWithAdressOIB>
  <DomainObject.Predmet.ProtustrankaNazivFormated>
    <izvorni_sadrzaj>VOCULA d.o.o.</izvorni_sadrzaj>
    <derivirana_varijabla naziv="DomainObject.Predmet.ProtustrankaNazivFormated_1">VOCULA d.o.o.</derivirana_varijabla>
  </DomainObject.Predmet.ProtustrankaNazivFormated>
  <DomainObject.Predmet.ProtustrankaNazivFormatedOIB>
    <izvorni_sadrzaj>VOCULA d.o.o., OIB 74690722546</izvorni_sadrzaj>
    <derivirana_varijabla naziv="DomainObject.Predmet.ProtustrankaNazivFormatedOIB_1">VOCULA d.o.o., OIB 74690722546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VOCULA d.o.o. zastupanog po punomoćniku Stjepan Tadić</item>
    </izvorni_sadrzaj>
    <derivirana_varijabla naziv="DomainObject.Predmet.ProtuStrankaListFormated_1">
      <item>VOCULA d.o.o. zastupanog po punomoćniku Stjepan Tadić</item>
    </derivirana_varijabla>
  </DomainObject.Predmet.ProtuStrankaListFormated>
  <DomainObject.Predmet.ProtuStrankaListFormatedOIB>
    <izvorni_sadrzaj>
      <item>VOCULA d.o.o., OIB 74690722546 zastupanog po punomoćniku Stjepan Tadić</item>
    </izvorni_sadrzaj>
    <derivirana_varijabla naziv="DomainObject.Predmet.ProtuStrankaListFormatedOIB_1">
      <item>VOCULA d.o.o., OIB 74690722546 zastupanog po punomoćniku Stjepan Tadić</item>
    </derivirana_varijabla>
  </DomainObject.Predmet.ProtuStrankaListFormatedOIB>
  <DomainObject.Predmet.ProtuStrankaListFormatedWithAdress>
    <izvorni_sadrzaj>
      <item>VOCULA d.o.o., Ulica Hrvatskih iseljenika 3, 10000 Zagreb zastupanog po punomoćniku Stjepan Tadić</item>
    </izvorni_sadrzaj>
    <derivirana_varijabla naziv="DomainObject.Predmet.ProtuStrankaListFormatedWithAdress_1">
      <item>VOCULA d.o.o., Ulica Hrvatskih iseljenika 3, 10000 Zagreb zastupanog po punomoćniku Stjepan Tadić</item>
    </derivirana_varijabla>
  </DomainObject.Predmet.ProtuStrankaListFormatedWithAdress>
  <DomainObject.Predmet.ProtuStrankaListFormatedWithAdressOIB>
    <izvorni_sadrzaj>
      <item>VOCULA d.o.o., OIB 74690722546, Ulica Hrvatskih iseljenika 3, 10000 Zagreb zastupanog po punomoćniku Stjepan Tadić</item>
    </izvorni_sadrzaj>
    <derivirana_varijabla naziv="DomainObject.Predmet.ProtuStrankaListFormatedWithAdressOIB_1">
      <item>VOCULA d.o.o., OIB 74690722546, Ulica Hrvatskih iseljenika 3, 10000 Zagreb zastupanog po punomoćniku Stjepan Tadić</item>
    </derivirana_varijabla>
  </DomainObject.Predmet.ProtuStrankaListFormatedWithAdressOIB>
  <DomainObject.Predmet.ProtuStrankaListNazivFormated>
    <izvorni_sadrzaj>
      <item>VOCULA d.o.o.</item>
    </izvorni_sadrzaj>
    <derivirana_varijabla naziv="DomainObject.Predmet.ProtuStrankaListNazivFormated_1">
      <item>VOCULA d.o.o.</item>
    </derivirana_varijabla>
  </DomainObject.Predmet.ProtuStrankaListNazivFormated>
  <DomainObject.Predmet.ProtuStrankaListNazivFormatedOIB>
    <izvorni_sadrzaj>
      <item>VOCULA d.o.o., OIB 74690722546</item>
    </izvorni_sadrzaj>
    <derivirana_varijabla naziv="DomainObject.Predmet.ProtuStrankaListNazivFormatedOIB_1">
      <item>VOCULA d.o.o., OIB 74690722546</item>
    </derivirana_varijabla>
  </DomainObject.Predmet.ProtuStrankaListNazivFormatedOIB>
  <DomainObject.Predmet.OstaliListFormated>
    <izvorni_sadrzaj>
      <item>Stjepan Tadić punomoćnik sudionika u postupku VOCULA d.o.o.</item>
    </izvorni_sadrzaj>
    <derivirana_varijabla naziv="DomainObject.Predmet.OstaliListFormated_1">
      <item>Stjepan Tadić punomoćnik sudionika u postupku VOCULA d.o.o.</item>
    </derivirana_varijabla>
  </DomainObject.Predmet.OstaliListFormated>
  <DomainObject.Predmet.OstaliListFormatedOIB>
    <izvorni_sadrzaj>
      <item>Stjepan Tadić, OIB 65957689509 punomoćnik sudionika u postupku VOCULA d.o.o.</item>
    </izvorni_sadrzaj>
    <derivirana_varijabla naziv="DomainObject.Predmet.OstaliListFormatedOIB_1">
      <item>Stjepan Tadić, OIB 65957689509 punomoćnik sudionika u postupku VOCULA d.o.o.</item>
    </derivirana_varijabla>
  </DomainObject.Predmet.OstaliListFormatedOIB>
  <DomainObject.Predmet.OstaliListFormatedWithAdress>
    <izvorni_sadrzaj>
      <item>Stjepan Tadić, Branjevinski Put 1, 10000 Zagreb punomoćnik sudionika u postupku VOCULA d.o.o.</item>
    </izvorni_sadrzaj>
    <derivirana_varijabla naziv="DomainObject.Predmet.OstaliListFormatedWithAdress_1">
      <item>Stjepan Tadić, Branjevinski Put 1, 10000 Zagreb punomoćnik sudionika u postupku VOCULA d.o.o.</item>
    </derivirana_varijabla>
  </DomainObject.Predmet.OstaliListFormatedWithAdress>
  <DomainObject.Predmet.OstaliListFormatedWithAdressOIB>
    <izvorni_sadrzaj>
      <item>Stjepan Tadić, OIB 65957689509, Branjevinski Put 1, 10000 Zagreb punomoćnik sudionika u postupku VOCULA d.o.o.</item>
    </izvorni_sadrzaj>
    <derivirana_varijabla naziv="DomainObject.Predmet.OstaliListFormatedWithAdressOIB_1">
      <item>Stjepan Tadić, OIB 65957689509, Branjevinski Put 1, 10000 Zagreb punomoćnik sudionika u postupku VOCULA d.o.o.</item>
    </derivirana_varijabla>
  </DomainObject.Predmet.OstaliListFormatedWithAdressOIB>
  <DomainObject.Predmet.OstaliListNazivFormated>
    <izvorni_sadrzaj>
      <item>Stjepan Tadić</item>
    </izvorni_sadrzaj>
    <derivirana_varijabla naziv="DomainObject.Predmet.OstaliListNazivFormated_1">
      <item>Stjepan Tadić</item>
    </derivirana_varijabla>
  </DomainObject.Predmet.OstaliListNazivFormated>
  <DomainObject.Predmet.OstaliListNazivFormatedOIB>
    <izvorni_sadrzaj>
      <item>Stjepan Tadić, OIB 65957689509</item>
    </izvorni_sadrzaj>
    <derivirana_varijabla naziv="DomainObject.Predmet.OstaliListNazivFormatedOIB_1">
      <item>Stjepan Tadić, OIB 65957689509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VOCULA d.o.o.</izvorni_sadrzaj>
    <derivirana_varijabla naziv="DomainObject.Predmet.ProtustrankaIDrugi_1">VOCULA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VOCULA d.o.o., OIB 74690722546, Ulica Hrvatskih iseljenika 3, 10000 Zagreb</izvorni_sadrzaj>
    <derivirana_varijabla naziv="DomainObject.Predmet.ProtustrankaIDrugiAdressOIB_1">VOCULA d.o.o., OIB 74690722546, Ulica Hrvatskih iseljenika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VOCULA d.o.o.</item>
      <item>Stjepan Tadić</item>
    </izvorni_sadrzaj>
    <derivirana_varijabla naziv="DomainObject.Predmet.SudioniciListNaziv_1">
      <item>FINA Regionalni centar Zagreb</item>
      <item>VOCULA d.o.o.</item>
      <item>Stjepan Tadić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VOCULA d.o.o., OIB 74690722546, Ulica Hrvatskih iseljenika 3,10000 Zagreb</item>
      <item>Stjepan Tadić, OIB 65957689509, Branjevinski Put 1,10000 Zagreb</item>
    </izvorni_sadrzaj>
    <derivirana_varijabla naziv="DomainObject.Predmet.SudioniciListAdressOIB_1">
      <item>FINA Regionalni centar Zagreb, OIB 85821130368, Trg svibanjskih žrtava 1995. 1,10000 Zagreb</item>
      <item>VOCULA d.o.o., OIB 74690722546, Ulica Hrvatskih iseljenika 3,10000 Zagreb</item>
      <item>Stjepan Tadić, OIB 65957689509, Branjevinski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74690722546</item>
      <item>, OIB 65957689509</item>
    </izvorni_sadrzaj>
    <derivirana_varijabla naziv="DomainObject.Predmet.SudioniciListNazivOIB_1">
      <item>, OIB 85821130368</item>
      <item>, OIB 74690722546</item>
      <item>, OIB 65957689509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2206</properties:Characters>
  <properties:Lines>70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2016-06-20T08:04:00Z</dcterms:created>
  <dc:creator>Sudsko vijeæe</dc:creator>
  <cp:lastModifiedBy>Mirela Šantek</cp:lastModifiedBy>
  <cp:lastPrinted>2017-01-02T10:14:00Z</cp:lastPrinted>
  <dcterms:modified xmlns:xsi="http://www.w3.org/2001/XMLSchema-instance" xsi:type="dcterms:W3CDTF">2017-01-02T10:43:00Z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