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2af6" w14:paraId="56f2af6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>
        <w:rPr>
          <w:sz w:val="22"/>
          <w:szCs w:val="22"/>
        </w:rPr>
        <w:t>1016/2016-</w:t>
      </w:r>
      <w:r w:rsidR="006A1499">
        <w:rPr>
          <w:sz w:val="22"/>
          <w:szCs w:val="22"/>
        </w:rPr>
        <w:t>58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 w:rsidRPr="002256A6">
      <w:pPr>
        <w:pStyle w:val="Naslov2"/>
        <w:rPr>
          <w:sz w:val="16"/>
          <w:szCs w:val="16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="00AA7E1D" w:rsidRPr="00AA7E1D">
        <w:rPr>
          <w:sz w:val="22"/>
          <w:szCs w:val="22"/>
        </w:rPr>
        <w:t xml:space="preserve">po sucu tog suda Srđanu </w:t>
      </w:r>
      <w:r w:rsidR="00AA7E1D">
        <w:rPr>
          <w:sz w:val="22"/>
          <w:szCs w:val="22"/>
        </w:rPr>
        <w:t>G</w:t>
      </w:r>
      <w:r w:rsidR="00AA7E1D" w:rsidRPr="00AA7E1D">
        <w:rPr>
          <w:sz w:val="22"/>
          <w:szCs w:val="22"/>
        </w:rPr>
        <w:t>avraniću, kao sucu pojedincu, u stečajnom postupku nad dužnikom</w:t>
      </w:r>
      <w:r w:rsidRPr="00A17674">
        <w:rPr>
          <w:sz w:val="22"/>
          <w:szCs w:val="22"/>
        </w:rPr>
        <w:t xml:space="preserve"> </w:t>
      </w:r>
      <w:r w:rsidRPr="000865BF">
        <w:rPr>
          <w:sz w:val="22"/>
          <w:szCs w:val="22"/>
          <w:lang w:val="en-AU"/>
        </w:rPr>
        <w:t>LETRAFIX d.o.o.</w:t>
      </w:r>
      <w:r>
        <w:rPr>
          <w:sz w:val="22"/>
          <w:szCs w:val="22"/>
          <w:lang w:val="en-AU"/>
        </w:rPr>
        <w:t xml:space="preserve"> </w:t>
      </w:r>
      <w:proofErr w:type="gramStart"/>
      <w:r w:rsidRPr="000865BF">
        <w:rPr>
          <w:sz w:val="22"/>
          <w:szCs w:val="22"/>
          <w:lang w:val="en-AU"/>
        </w:rPr>
        <w:t>za</w:t>
      </w:r>
      <w:proofErr w:type="gramEnd"/>
      <w:r w:rsidRPr="000865BF">
        <w:rPr>
          <w:sz w:val="22"/>
          <w:szCs w:val="22"/>
          <w:lang w:val="en-AU"/>
        </w:rPr>
        <w:t xml:space="preserve"> </w:t>
      </w:r>
      <w:proofErr w:type="spellStart"/>
      <w:r w:rsidRPr="000865BF">
        <w:rPr>
          <w:sz w:val="22"/>
          <w:szCs w:val="22"/>
          <w:lang w:val="en-AU"/>
        </w:rPr>
        <w:t>grafičku</w:t>
      </w:r>
      <w:proofErr w:type="spellEnd"/>
      <w:r w:rsidRPr="000865BF">
        <w:rPr>
          <w:sz w:val="22"/>
          <w:szCs w:val="22"/>
          <w:lang w:val="en-AU"/>
        </w:rPr>
        <w:t xml:space="preserve"> </w:t>
      </w:r>
      <w:proofErr w:type="spellStart"/>
      <w:r w:rsidRPr="000865BF">
        <w:rPr>
          <w:sz w:val="22"/>
          <w:szCs w:val="22"/>
          <w:lang w:val="en-AU"/>
        </w:rPr>
        <w:t>djelatnost</w:t>
      </w:r>
      <w:proofErr w:type="spellEnd"/>
      <w:r w:rsidRPr="000865BF">
        <w:rPr>
          <w:sz w:val="22"/>
          <w:szCs w:val="22"/>
          <w:lang w:val="en-AU"/>
        </w:rPr>
        <w:t xml:space="preserve"> i </w:t>
      </w:r>
      <w:proofErr w:type="spellStart"/>
      <w:r w:rsidRPr="000865BF">
        <w:rPr>
          <w:sz w:val="22"/>
          <w:szCs w:val="22"/>
          <w:lang w:val="en-AU"/>
        </w:rPr>
        <w:t>trgovinu</w:t>
      </w:r>
      <w:proofErr w:type="spellEnd"/>
      <w:r>
        <w:rPr>
          <w:sz w:val="22"/>
          <w:szCs w:val="22"/>
          <w:lang w:val="en-AU"/>
        </w:rPr>
        <w:t xml:space="preserve"> </w:t>
      </w:r>
      <w:r>
        <w:rPr>
          <w:sz w:val="22"/>
          <w:szCs w:val="22"/>
        </w:rPr>
        <w:t>"u stečaju"</w:t>
      </w:r>
      <w:r w:rsidRPr="000865BF">
        <w:rPr>
          <w:sz w:val="22"/>
          <w:szCs w:val="22"/>
          <w:lang w:val="en-AU"/>
        </w:rPr>
        <w:t xml:space="preserve">, Split, </w:t>
      </w:r>
      <w:proofErr w:type="spellStart"/>
      <w:r w:rsidRPr="000865BF">
        <w:rPr>
          <w:sz w:val="22"/>
          <w:szCs w:val="22"/>
          <w:lang w:val="en-AU"/>
        </w:rPr>
        <w:t>Doverska</w:t>
      </w:r>
      <w:proofErr w:type="spellEnd"/>
      <w:r w:rsidRPr="000865BF">
        <w:rPr>
          <w:sz w:val="22"/>
          <w:szCs w:val="22"/>
          <w:lang w:val="en-AU"/>
        </w:rPr>
        <w:t xml:space="preserve"> 6, MBS:</w:t>
      </w:r>
      <w:r>
        <w:rPr>
          <w:sz w:val="22"/>
          <w:szCs w:val="22"/>
          <w:lang w:val="en-AU"/>
        </w:rPr>
        <w:t xml:space="preserve"> </w:t>
      </w:r>
      <w:r w:rsidRPr="000865BF">
        <w:rPr>
          <w:sz w:val="22"/>
          <w:szCs w:val="22"/>
          <w:lang w:val="en-AU"/>
        </w:rPr>
        <w:t xml:space="preserve">060161263, OIB: 61371150416, </w:t>
      </w:r>
      <w:r w:rsidRPr="000865BF">
        <w:rPr>
          <w:sz w:val="22"/>
          <w:szCs w:val="22"/>
        </w:rPr>
        <w:t xml:space="preserve">zastupano po stečajnom upravitelju </w:t>
      </w:r>
      <w:r w:rsidRPr="000865BF">
        <w:rPr>
          <w:bCs/>
          <w:sz w:val="22"/>
          <w:szCs w:val="22"/>
        </w:rPr>
        <w:t>Ivanu Eteroviću iz Splita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642FB0">
        <w:rPr>
          <w:sz w:val="22"/>
          <w:szCs w:val="22"/>
        </w:rPr>
        <w:t>6</w:t>
      </w:r>
      <w:r w:rsidRPr="00A17674">
        <w:rPr>
          <w:sz w:val="22"/>
          <w:szCs w:val="22"/>
        </w:rPr>
        <w:t xml:space="preserve">. </w:t>
      </w:r>
      <w:r w:rsidR="00642FB0">
        <w:rPr>
          <w:sz w:val="22"/>
          <w:szCs w:val="22"/>
        </w:rPr>
        <w:t>studenog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 w:rsidRPr="002256A6">
      <w:pPr>
        <w:jc w:val="both"/>
        <w:rPr>
          <w:sz w:val="16"/>
          <w:szCs w:val="16"/>
        </w:rPr>
      </w:pPr>
    </w:p>
    <w:p w:rsidRDefault="00187107" w:rsidP="000865BF" w:rsidR="00187107" w:rsidRPr="002256A6">
      <w:pPr>
        <w:jc w:val="both"/>
        <w:rPr>
          <w:sz w:val="16"/>
          <w:szCs w:val="16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B45DD4" w:rsidP="000B35A4" w:rsidR="00B45DD4">
      <w:pPr>
        <w:pStyle w:val="Tijeloteksta"/>
        <w:rPr>
          <w:b/>
          <w:sz w:val="22"/>
          <w:szCs w:val="22"/>
        </w:rPr>
      </w:pPr>
    </w:p>
    <w:p w:rsidRDefault="00F10A11" w:rsidP="00642FB0" w:rsidR="00642FB0">
      <w:pPr>
        <w:pStyle w:val="Tijeloteksta"/>
        <w:rPr>
          <w:sz w:val="22"/>
          <w:szCs w:val="22"/>
        </w:rPr>
      </w:pPr>
      <w:r w:rsidRPr="00F10A11">
        <w:rPr>
          <w:b/>
          <w:sz w:val="22"/>
          <w:szCs w:val="22"/>
        </w:rPr>
        <w:t>I.</w:t>
      </w:r>
      <w:r w:rsidR="000865BF">
        <w:rPr>
          <w:sz w:val="22"/>
          <w:szCs w:val="22"/>
        </w:rPr>
        <w:tab/>
      </w:r>
      <w:r w:rsidR="00642FB0">
        <w:rPr>
          <w:sz w:val="22"/>
          <w:szCs w:val="22"/>
        </w:rPr>
        <w:t>Zaključkom ovog suda posl.br. st. 1016/2016-54 od 19. list</w:t>
      </w:r>
      <w:r w:rsidR="006C5082">
        <w:rPr>
          <w:sz w:val="22"/>
          <w:szCs w:val="22"/>
        </w:rPr>
        <w:t>opada 2018. godine naloženo je "</w:t>
      </w:r>
      <w:r w:rsidR="00642FB0" w:rsidRPr="006C5082">
        <w:rPr>
          <w:i/>
          <w:sz w:val="22"/>
          <w:szCs w:val="22"/>
        </w:rPr>
        <w:t xml:space="preserve">provjeriti iznos troškova žiro računa navedenih u izvješću kao "rashodi tijekom stečajnog postupka" i usporediti s isplaćenom iznosima </w:t>
      </w:r>
      <w:r w:rsidR="004A6225" w:rsidRPr="006C5082">
        <w:rPr>
          <w:i/>
          <w:sz w:val="22"/>
          <w:szCs w:val="22"/>
        </w:rPr>
        <w:t xml:space="preserve">prema prometu s računa dužnika; </w:t>
      </w:r>
      <w:r w:rsidR="00642FB0" w:rsidRPr="006C5082">
        <w:rPr>
          <w:i/>
          <w:sz w:val="22"/>
          <w:szCs w:val="22"/>
        </w:rPr>
        <w:t>o čemu moguće ovisi iznos za završnu diobu</w:t>
      </w:r>
      <w:r w:rsidR="00642FB0">
        <w:rPr>
          <w:sz w:val="22"/>
          <w:szCs w:val="22"/>
        </w:rPr>
        <w:t xml:space="preserve">", pa kako u izvješću </w:t>
      </w:r>
      <w:r w:rsidR="004A6225">
        <w:rPr>
          <w:sz w:val="22"/>
          <w:szCs w:val="22"/>
        </w:rPr>
        <w:t>nadnevka 25. listopada 2018. godine nema podataka o učinjenoj provjeri</w:t>
      </w:r>
      <w:r w:rsidR="006C5082">
        <w:rPr>
          <w:sz w:val="22"/>
          <w:szCs w:val="22"/>
        </w:rPr>
        <w:t>, nalaže se stečajnom upravitelju o izvršenoj provjeri bez odlaganja dostaviti izvješće</w:t>
      </w:r>
      <w:r w:rsidR="00462AC1">
        <w:rPr>
          <w:sz w:val="22"/>
          <w:szCs w:val="22"/>
        </w:rPr>
        <w:t xml:space="preserve">, budući da su već prema dostavljenom izvodu s računa samo isplaćeni troškovi žiro računa </w:t>
      </w:r>
      <w:r w:rsidR="0036051B">
        <w:rPr>
          <w:sz w:val="22"/>
          <w:szCs w:val="22"/>
        </w:rPr>
        <w:t xml:space="preserve">(489,33 kuna) </w:t>
      </w:r>
      <w:r w:rsidR="003622E1">
        <w:rPr>
          <w:sz w:val="22"/>
          <w:szCs w:val="22"/>
        </w:rPr>
        <w:t>veći od navedenih u završnom izvještaju stečajnog upravitelja</w:t>
      </w:r>
      <w:r w:rsidR="0036051B">
        <w:rPr>
          <w:sz w:val="22"/>
          <w:szCs w:val="22"/>
        </w:rPr>
        <w:t xml:space="preserve"> (407,48 kuna</w:t>
      </w:r>
      <w:r w:rsidR="003622E1">
        <w:rPr>
          <w:sz w:val="22"/>
          <w:szCs w:val="22"/>
        </w:rPr>
        <w:t xml:space="preserve">, pa sukladno provjeri eventualno izmijeniti (ispraviti i dopuniti) </w:t>
      </w:r>
      <w:r w:rsidR="0036051B">
        <w:rPr>
          <w:sz w:val="22"/>
          <w:szCs w:val="22"/>
        </w:rPr>
        <w:t>obračun i prijedlog završnog diobnog popisa, kao pretpostavke za davanje suglasnosti za završni diobni popis i zakazivanje završnog ročišta.</w:t>
      </w:r>
    </w:p>
    <w:p w:rsidRDefault="00F10A11" w:rsidP="00642FB0" w:rsidR="00F10A11">
      <w:pPr>
        <w:pStyle w:val="Tijeloteksta"/>
        <w:rPr>
          <w:sz w:val="22"/>
          <w:szCs w:val="22"/>
        </w:rPr>
      </w:pPr>
    </w:p>
    <w:p w:rsidRDefault="00F10A11" w:rsidP="00350E86" w:rsidR="00350E86" w:rsidRPr="00350E86">
      <w:pPr>
        <w:pStyle w:val="Tijeloteksta"/>
        <w:rPr>
          <w:sz w:val="22"/>
          <w:szCs w:val="22"/>
        </w:rPr>
      </w:pPr>
      <w:r w:rsidRPr="00350E86"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>Nalaže se stečajnom upravitelju za svako gotovinsko plaćanje</w:t>
      </w:r>
      <w:r w:rsidR="00350E86">
        <w:rPr>
          <w:sz w:val="22"/>
          <w:szCs w:val="22"/>
        </w:rPr>
        <w:t xml:space="preserve"> postupiti u skladu s čl. 94. </w:t>
      </w:r>
      <w:r w:rsidR="00350E86" w:rsidRPr="00350E86">
        <w:rPr>
          <w:sz w:val="22"/>
          <w:szCs w:val="22"/>
        </w:rPr>
        <w:t>Stečajnog zakona (NN 44/96, 29/99, 129/00, 123/03, 197/03, 88/06, 116/10, 25/12, 133/12, 45/13, dalje u tekstu: SZ)</w:t>
      </w:r>
      <w:r w:rsidR="00350E86">
        <w:rPr>
          <w:sz w:val="22"/>
          <w:szCs w:val="22"/>
        </w:rPr>
        <w:t xml:space="preserve"> </w:t>
      </w:r>
      <w:r w:rsidR="00381890">
        <w:rPr>
          <w:sz w:val="22"/>
          <w:szCs w:val="22"/>
        </w:rPr>
        <w:t>budući da se radi o troškovima</w:t>
      </w:r>
      <w:r w:rsidR="00774B90">
        <w:rPr>
          <w:sz w:val="22"/>
          <w:szCs w:val="22"/>
        </w:rPr>
        <w:t xml:space="preserve"> stečajnog upravitelja </w:t>
      </w:r>
      <w:r w:rsidR="00392CF0">
        <w:rPr>
          <w:sz w:val="22"/>
          <w:szCs w:val="22"/>
        </w:rPr>
        <w:t>koji plaća</w:t>
      </w:r>
      <w:r w:rsidR="00B34376">
        <w:rPr>
          <w:sz w:val="22"/>
          <w:szCs w:val="22"/>
        </w:rPr>
        <w:t>nja vršio</w:t>
      </w:r>
      <w:r w:rsidR="00392CF0">
        <w:rPr>
          <w:sz w:val="22"/>
          <w:szCs w:val="22"/>
        </w:rPr>
        <w:t xml:space="preserve"> svojim novčanim sredstvima, a potom uzimao novčana sredstva iz blagajne </w:t>
      </w:r>
      <w:r w:rsidR="00B34376">
        <w:rPr>
          <w:sz w:val="22"/>
          <w:szCs w:val="22"/>
        </w:rPr>
        <w:t xml:space="preserve">dužnika </w:t>
      </w:r>
      <w:r w:rsidR="00392CF0">
        <w:rPr>
          <w:sz w:val="22"/>
          <w:szCs w:val="22"/>
        </w:rPr>
        <w:t>za naknadu istih troškova.</w:t>
      </w:r>
    </w:p>
    <w:p w:rsidRDefault="00F10A11" w:rsidP="00642FB0" w:rsidR="00F10A11">
      <w:pPr>
        <w:pStyle w:val="Tijeloteksta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B34376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B34376">
        <w:rPr>
          <w:sz w:val="22"/>
          <w:szCs w:val="22"/>
        </w:rPr>
        <w:t>studenog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2256A6">
      <w:pPr>
        <w:ind w:left="360"/>
        <w:jc w:val="both"/>
        <w:rPr>
          <w:b/>
          <w:sz w:val="16"/>
          <w:szCs w:val="16"/>
        </w:rPr>
      </w:pP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  <w:r w:rsidRPr="002256A6">
        <w:rPr>
          <w:b/>
          <w:sz w:val="16"/>
          <w:szCs w:val="16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2256A6">
      <w:pPr>
        <w:ind w:left="360"/>
        <w:jc w:val="both"/>
        <w:rPr>
          <w:b/>
          <w:sz w:val="16"/>
          <w:szCs w:val="16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64D95" w:rsidP="000865BF" w:rsidR="00064D95">
      <w:pPr>
        <w:jc w:val="both"/>
        <w:rPr>
          <w:b/>
          <w:sz w:val="22"/>
          <w:szCs w:val="22"/>
        </w:rPr>
      </w:pPr>
    </w:p>
    <w:p w:rsidRDefault="00FF7668" w:rsidP="000865BF" w:rsidR="00FF7668">
      <w:pPr>
        <w:jc w:val="both"/>
        <w:rPr>
          <w:b/>
          <w:sz w:val="22"/>
          <w:szCs w:val="22"/>
        </w:rPr>
      </w:pPr>
    </w:p>
    <w:p w:rsidRDefault="00FF7668" w:rsidP="000865BF" w:rsidR="00FF7668">
      <w:pPr>
        <w:jc w:val="both"/>
        <w:rPr>
          <w:b/>
          <w:sz w:val="22"/>
          <w:szCs w:val="22"/>
        </w:rPr>
      </w:pPr>
    </w:p>
    <w:p w:rsidRDefault="00A72207" w:rsidP="000865BF" w:rsidR="00A72207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A72207">
        <w:rPr>
          <w:sz w:val="22"/>
          <w:szCs w:val="22"/>
        </w:rPr>
        <w:t>06</w:t>
      </w:r>
      <w:r w:rsidR="000B35A4">
        <w:rPr>
          <w:sz w:val="22"/>
          <w:szCs w:val="22"/>
        </w:rPr>
        <w:t>.</w:t>
      </w:r>
      <w:r w:rsidR="00FF7668">
        <w:rPr>
          <w:sz w:val="22"/>
          <w:szCs w:val="22"/>
        </w:rPr>
        <w:t>1</w:t>
      </w:r>
      <w:r w:rsidR="00A72207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C412A7" w:rsidR="00FC2EF3" w:rsidRPr="00493727">
      <w:pPr>
        <w:jc w:val="both"/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sectPr w:rsidSect="002256A6" w:rsidR="00FC2EF3" w:rsidRPr="00493727">
      <w:headerReference w:type="even" r:id="rId13"/>
      <w:headerReference w:type="default" r:id="rId14"/>
      <w:pgSz w:h="16838" w:w="11906"/>
      <w:pgMar w:gutter="0" w:footer="720" w:header="720" w:left="1843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2C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328E8"/>
    <w:multiLevelType w:val="hybridMultilevel"/>
    <w:tmpl w:val="BD1C7B1E"/>
    <w:lvl w:tplc="293406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1"/>
  </w:num>
  <w:num w:numId="8">
    <w:abstractNumId w:val="3"/>
  </w:num>
  <w:num w:numId="9">
    <w:abstractNumId w:val="9"/>
  </w:num>
  <w:num w:numId="10">
    <w:abstractNumId w:val="5"/>
  </w:num>
  <w:num w:numId="11">
    <w:abstractNumId w:val="11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50E64"/>
    <w:rsid w:val="00055534"/>
    <w:rsid w:val="00064D95"/>
    <w:rsid w:val="000865BF"/>
    <w:rsid w:val="00094C33"/>
    <w:rsid w:val="000A1FF4"/>
    <w:rsid w:val="000B35A4"/>
    <w:rsid w:val="000E2E7E"/>
    <w:rsid w:val="001016F4"/>
    <w:rsid w:val="0011448D"/>
    <w:rsid w:val="00137690"/>
    <w:rsid w:val="00140748"/>
    <w:rsid w:val="00161D5A"/>
    <w:rsid w:val="00181A48"/>
    <w:rsid w:val="001821C7"/>
    <w:rsid w:val="00183BED"/>
    <w:rsid w:val="00185C2F"/>
    <w:rsid w:val="00187107"/>
    <w:rsid w:val="00190BBC"/>
    <w:rsid w:val="00196474"/>
    <w:rsid w:val="001A4149"/>
    <w:rsid w:val="001A6CB3"/>
    <w:rsid w:val="001B0AC9"/>
    <w:rsid w:val="001C2A4C"/>
    <w:rsid w:val="001C7CA3"/>
    <w:rsid w:val="001D5649"/>
    <w:rsid w:val="001E2686"/>
    <w:rsid w:val="001F6941"/>
    <w:rsid w:val="00214D23"/>
    <w:rsid w:val="002256A6"/>
    <w:rsid w:val="00226054"/>
    <w:rsid w:val="00260536"/>
    <w:rsid w:val="002609FB"/>
    <w:rsid w:val="00285A87"/>
    <w:rsid w:val="002A68BA"/>
    <w:rsid w:val="002C7466"/>
    <w:rsid w:val="002D3090"/>
    <w:rsid w:val="002D35A8"/>
    <w:rsid w:val="002F7FC0"/>
    <w:rsid w:val="00300B25"/>
    <w:rsid w:val="003019DB"/>
    <w:rsid w:val="0030466A"/>
    <w:rsid w:val="00312A40"/>
    <w:rsid w:val="00350E86"/>
    <w:rsid w:val="0036051B"/>
    <w:rsid w:val="003622E1"/>
    <w:rsid w:val="00370910"/>
    <w:rsid w:val="003767CE"/>
    <w:rsid w:val="00381890"/>
    <w:rsid w:val="00392CF0"/>
    <w:rsid w:val="003A486E"/>
    <w:rsid w:val="003B1012"/>
    <w:rsid w:val="003B1E1C"/>
    <w:rsid w:val="003C2522"/>
    <w:rsid w:val="003D4360"/>
    <w:rsid w:val="003E3949"/>
    <w:rsid w:val="004155EC"/>
    <w:rsid w:val="00440BD9"/>
    <w:rsid w:val="00444BDC"/>
    <w:rsid w:val="00453AE7"/>
    <w:rsid w:val="00462AC1"/>
    <w:rsid w:val="004736C6"/>
    <w:rsid w:val="004757EC"/>
    <w:rsid w:val="0048070C"/>
    <w:rsid w:val="00493727"/>
    <w:rsid w:val="00493A19"/>
    <w:rsid w:val="004A6225"/>
    <w:rsid w:val="004B4674"/>
    <w:rsid w:val="004B58A7"/>
    <w:rsid w:val="004C57A6"/>
    <w:rsid w:val="004C7DBB"/>
    <w:rsid w:val="004D21E1"/>
    <w:rsid w:val="004D418E"/>
    <w:rsid w:val="004D568E"/>
    <w:rsid w:val="004F5514"/>
    <w:rsid w:val="004F6765"/>
    <w:rsid w:val="00514FAE"/>
    <w:rsid w:val="00536BC0"/>
    <w:rsid w:val="00553A32"/>
    <w:rsid w:val="00555D62"/>
    <w:rsid w:val="005724E6"/>
    <w:rsid w:val="005A4EC4"/>
    <w:rsid w:val="005A564F"/>
    <w:rsid w:val="005B7CE8"/>
    <w:rsid w:val="005C3F89"/>
    <w:rsid w:val="005C7384"/>
    <w:rsid w:val="005C75D1"/>
    <w:rsid w:val="005F31F1"/>
    <w:rsid w:val="005F39F5"/>
    <w:rsid w:val="006002A4"/>
    <w:rsid w:val="00615978"/>
    <w:rsid w:val="0061786A"/>
    <w:rsid w:val="00642FB0"/>
    <w:rsid w:val="0067689C"/>
    <w:rsid w:val="00677BDE"/>
    <w:rsid w:val="006A1499"/>
    <w:rsid w:val="006B218C"/>
    <w:rsid w:val="006C1EAF"/>
    <w:rsid w:val="006C5082"/>
    <w:rsid w:val="006D18EE"/>
    <w:rsid w:val="006F47D5"/>
    <w:rsid w:val="0071205D"/>
    <w:rsid w:val="007252CF"/>
    <w:rsid w:val="00725C7C"/>
    <w:rsid w:val="00732EEF"/>
    <w:rsid w:val="00750C79"/>
    <w:rsid w:val="0075169E"/>
    <w:rsid w:val="007564B0"/>
    <w:rsid w:val="007569A3"/>
    <w:rsid w:val="00774B90"/>
    <w:rsid w:val="0079447B"/>
    <w:rsid w:val="007B3620"/>
    <w:rsid w:val="007D0B59"/>
    <w:rsid w:val="007D4604"/>
    <w:rsid w:val="007F4EB4"/>
    <w:rsid w:val="007F7B7D"/>
    <w:rsid w:val="00821053"/>
    <w:rsid w:val="008214F2"/>
    <w:rsid w:val="00826C73"/>
    <w:rsid w:val="00835F67"/>
    <w:rsid w:val="00845A47"/>
    <w:rsid w:val="008475C7"/>
    <w:rsid w:val="00860EA0"/>
    <w:rsid w:val="00883ECA"/>
    <w:rsid w:val="00887641"/>
    <w:rsid w:val="0089626D"/>
    <w:rsid w:val="008F43F1"/>
    <w:rsid w:val="008F558B"/>
    <w:rsid w:val="0091233B"/>
    <w:rsid w:val="009442FA"/>
    <w:rsid w:val="00950CB2"/>
    <w:rsid w:val="00961EC4"/>
    <w:rsid w:val="00965617"/>
    <w:rsid w:val="00980F26"/>
    <w:rsid w:val="009903A9"/>
    <w:rsid w:val="009A10EF"/>
    <w:rsid w:val="009A4C8B"/>
    <w:rsid w:val="009F23BC"/>
    <w:rsid w:val="00A03718"/>
    <w:rsid w:val="00A67905"/>
    <w:rsid w:val="00A72207"/>
    <w:rsid w:val="00A74186"/>
    <w:rsid w:val="00AA6998"/>
    <w:rsid w:val="00AA7E1D"/>
    <w:rsid w:val="00AB4122"/>
    <w:rsid w:val="00AC125D"/>
    <w:rsid w:val="00AE094B"/>
    <w:rsid w:val="00AF7C38"/>
    <w:rsid w:val="00B22BBD"/>
    <w:rsid w:val="00B31F2A"/>
    <w:rsid w:val="00B34376"/>
    <w:rsid w:val="00B36167"/>
    <w:rsid w:val="00B45C53"/>
    <w:rsid w:val="00B45DD4"/>
    <w:rsid w:val="00B75096"/>
    <w:rsid w:val="00BA68D9"/>
    <w:rsid w:val="00BB50A3"/>
    <w:rsid w:val="00BE2E59"/>
    <w:rsid w:val="00BF0ABB"/>
    <w:rsid w:val="00C01C9C"/>
    <w:rsid w:val="00C026FF"/>
    <w:rsid w:val="00C0646A"/>
    <w:rsid w:val="00C07ECE"/>
    <w:rsid w:val="00C13A47"/>
    <w:rsid w:val="00C33DBE"/>
    <w:rsid w:val="00C412A7"/>
    <w:rsid w:val="00C44BF4"/>
    <w:rsid w:val="00C50683"/>
    <w:rsid w:val="00C92175"/>
    <w:rsid w:val="00CB6CA0"/>
    <w:rsid w:val="00CC4D27"/>
    <w:rsid w:val="00CF2EFB"/>
    <w:rsid w:val="00CF3D53"/>
    <w:rsid w:val="00CF7C14"/>
    <w:rsid w:val="00D71CE1"/>
    <w:rsid w:val="00D763CA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DF53FB"/>
    <w:rsid w:val="00E0622D"/>
    <w:rsid w:val="00E11618"/>
    <w:rsid w:val="00E14AF7"/>
    <w:rsid w:val="00E2262F"/>
    <w:rsid w:val="00E40B29"/>
    <w:rsid w:val="00E42D4B"/>
    <w:rsid w:val="00E55C27"/>
    <w:rsid w:val="00E70ED2"/>
    <w:rsid w:val="00E84535"/>
    <w:rsid w:val="00EA7142"/>
    <w:rsid w:val="00EB3BE9"/>
    <w:rsid w:val="00EC02E2"/>
    <w:rsid w:val="00EE04C0"/>
    <w:rsid w:val="00EE5E8F"/>
    <w:rsid w:val="00EF3223"/>
    <w:rsid w:val="00EF661F"/>
    <w:rsid w:val="00F10A11"/>
    <w:rsid w:val="00F1231B"/>
    <w:rsid w:val="00F449BE"/>
    <w:rsid w:val="00F600DE"/>
    <w:rsid w:val="00F82E1B"/>
    <w:rsid w:val="00F83CC5"/>
    <w:rsid w:val="00F84480"/>
    <w:rsid w:val="00F96415"/>
    <w:rsid w:val="00FA52C3"/>
    <w:rsid w:val="00FB4158"/>
    <w:rsid w:val="00FC2EF3"/>
    <w:rsid w:val="00FC7515"/>
    <w:rsid w:val="00FD0A71"/>
    <w:rsid w:val="00FE7EF3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B46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67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67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67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67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B46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67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67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67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67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LETRAFIX, društvo s ograničenom odgovornošću za grafičku djelatnost i trgovinu</izvorni_sadrzaj>
    <derivirana_varijabla naziv="DomainObject.Predmet.ProtustrankaFormated_1">  LETRAFIX, društvo s ograničenom odgovornošću za grafičku djelatnost i trgovinu</derivirana_varijabla>
  </DomainObject.Predmet.ProtustrankaFormated>
  <DomainObject.Predmet.ProtustrankaFormatedOIB>
    <izvorni_sadrzaj>  LETRAFIX, društvo s ograničenom odgovornošću za grafičku djelatnost i trgovinu, OIB 61371150416</izvorni_sadrzaj>
    <derivirana_varijabla naziv="DomainObject.Predmet.ProtustrankaFormatedOIB_1">  LETRAFIX, društvo s ograničenom odgovornošću za grafičku djelatnost i trgovinu, OIB 61371150416</derivirana_varijabla>
  </DomainObject.Predmet.ProtustrankaFormatedOIB>
  <DomainObject.Predmet.ProtustrankaFormatedWithAdress>
    <izvorni_sadrzaj> LETRAFIX, društvo s ograničenom odgovornošću za grafičku djelatnost i trgovinu, Doverska 6, 21000 Split</izvorni_sadrzaj>
    <derivirana_varijabla naziv="DomainObject.Predmet.ProtustrankaFormatedWithAdress_1"> LETRAFIX, društvo s ograničenom odgovornošću za grafičku djelatnost i trgovinu, Doverska 6, 21000 Split</derivirana_varijabla>
  </DomainObject.Predmet.ProtustrankaFormatedWithAdress>
  <DomainObject.Predmet.ProtustrankaFormatedWithAdressOIB>
    <izvorni_sadrzaj> LETRAFIX, društvo s ograničenom odgovornošću za grafičku djelatnost i trgovinu, OIB 61371150416, Doverska 6, 21000 Split</izvorni_sadrzaj>
    <derivirana_varijabla naziv="DomainObject.Predmet.ProtustrankaFormatedWithAdressOIB_1"> LETRAFIX, društvo s ograničenom odgovornošću za grafičku djelatnost i trgovinu, OIB 61371150416, Doverska 6, 21000 Split</derivirana_varijabla>
  </DomainObject.Predmet.ProtustrankaFormatedWithAdressOIB>
  <DomainObject.Predmet.ProtustrankaWithAdress>
    <izvorni_sadrzaj>LETRAFIX, društvo s ograničenom odgovornošću za grafičku djelatnost i trgovinu Doverska 6, 21000 Split</izvorni_sadrzaj>
    <derivirana_varijabla naziv="DomainObject.Predmet.ProtustrankaWithAdress_1">LETRAFIX, društvo s ograničenom odgovornošću za grafičku djelatnost i trgovinu Doverska 6, 21000 Split</derivirana_varijabla>
  </DomainObject.Predmet.ProtustrankaWithAdress>
  <DomainObject.Predmet.ProtustrankaWithAdressOIB>
    <izvorni_sadrzaj>LETRAFIX, društvo s ograničenom odgovornošću za grafičku djelatnost i trgovinu, OIB 61371150416, Doverska 6, 21000 Split</izvorni_sadrzaj>
    <derivirana_varijabla naziv="DomainObject.Predmet.ProtustrankaWithAdressOIB_1">LETRAFIX, društvo s ograničenom odgovornošću za grafičku djelatnost i trgovinu, OIB 61371150416, Doverska 6, 21000 Split</derivirana_varijabla>
  </DomainObject.Predmet.ProtustrankaWithAdressOIB>
  <DomainObject.Predmet.ProtustrankaNazivFormated>
    <izvorni_sadrzaj>LETRAFIX, društvo s ograničenom odgovornošću za grafičku djelatnost i trgovinu</izvorni_sadrzaj>
    <derivirana_varijabla naziv="DomainObject.Predmet.ProtustrankaNazivFormated_1">LETRAFIX, društvo s ograničenom odgovornošću za grafičku djelatnost i trgovinu</derivirana_varijabla>
  </DomainObject.Predmet.ProtustrankaNazivFormated>
  <DomainObject.Predmet.ProtustrankaNazivFormatedOIB>
    <izvorni_sadrzaj>LETRAFIX, društvo s ograničenom odgovornošću za grafičku djelatnost i trgovinu, OIB 61371150416</izvorni_sadrzaj>
    <derivirana_varijabla naziv="DomainObject.Predmet.ProtustrankaNazivFormatedOIB_1">LETRAFIX, društvo s ograničenom odgovornošću za grafičku djelatnost i trgovinu, OIB 61371150416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ZAGREBAČKA BANKA DIONIČKO DRUŠTVO</izvorni_sadrzaj>
    <derivirana_varijabla naziv="DomainObject.Predmet.StrankaFormated_1">  FINANCIJSKA AGENCIJA, RC SPLIT; ZAGREBAČKA BANKA DIONIČKO DRUŠTVO</derivirana_varijabla>
  </DomainObject.Predmet.StrankaFormated>
  <DomainObject.Predmet.StrankaFormatedOIB>
    <izvorni_sadrzaj>  FINANCIJSKA AGENCIJA, RC SPLIT, OIB 85821130368; ZAGREBAČKA BANKA DIONIČKO DRUŠTVO, OIB 92963223473</izvorni_sadrzaj>
    <derivirana_varijabla naziv="DomainObject.Predmet.StrankaFormatedOIB_1">  FINANCIJSKA AGENCIJA, RC SPLIT, OIB 85821130368; ZAGREBAČKA BANKA DIONIČKO DRUŠTVO, OIB 92963223473</derivirana_varijabla>
  </DomainObject.Predmet.StrankaFormatedOIB>
  <DomainObject.Predmet.StrankaFormatedWithAdress>
    <izvorni_sadrzaj> FINANCIJSKA AGENCIJA, RC SPLIT, Mažuranićevo šetalište 24 b, 21000 Split; ZAGREBAČKA BANKA DIONIČKO DRUŠTVO, Trg bana Josipa Jelačića 10, 10000 Zagreb</izvorni_sadrzaj>
    <derivirana_varijabla naziv="DomainObject.Predmet.StrankaFormatedWithAdress_1"> FINANCIJSKA AGENCIJA, RC SPLIT, Mažuranićevo šetalište 24 b, 21000 Split; ZAGREBAČKA BANKA DIONIČKO DRUŠTVO, Trg bana Josipa Jelačića 10, 10000 Zagreb</derivirana_varijabla>
  </DomainObject.Predmet.StrankaFormatedWithAdress>
  <DomainObject.Predmet.StrankaFormatedWithAdressOIB>
    <izvorni_sadrzaj> FINANCIJSKA AGENCIJA, RC SPLIT, OIB 85821130368, Mažuranićevo šetalište 24 b, 21000 Split; ZAGREBAČKA BANKA DIONIČKO DRUŠTVO, OIB 92963223473, Trg bana Josipa Jelačića 10, 10000 Zagreb</izvorni_sadrzaj>
    <derivirana_varijabla naziv="DomainObject.Predmet.StrankaFormatedWithAdressOIB_1"> FINANCIJSKA AGENCIJA, RC SPLIT, OIB 85821130368, Mažuranićevo šetalište 24 b, 21000 Split; ZAGREBAČKA BANKA DIONIČKO DRUŠTVO, OIB 92963223473, Trg bana Josipa Jelačića 10, 10000 Zagreb</derivirana_varijabla>
  </DomainObject.Predmet.StrankaFormatedWithAdressOIB>
  <DomainObject.Predmet.StrankaWithAdress>
    <izvorni_sadrzaj>FINANCIJSKA AGENCIJA, RC SPLIT Mažuranićevo šetalište 24 b,21000 Split,ZAGREBAČKA BANKA DIONIČKO DRUŠTVO Trg bana Josipa Jelačića 10,10000 Zagreb</izvorni_sadrzaj>
    <derivirana_varijabla naziv="DomainObject.Predmet.StrankaWithAdress_1">FINANCIJSKA AGENCIJA, RC SPLIT Mažuranićevo šetalište 24 b,21000 Split,ZAGREBAČKA BANKA DIONIČKO DRUŠTVO Trg bana Josipa Jelačića 10,10000 Zagreb</derivirana_varijabla>
  </DomainObject.Predmet.StrankaWithAdress>
  <DomainObject.Predmet.StrankaWithAdressOIB>
    <izvorni_sadrzaj>FINANCIJSKA AGENCIJA, RC SPLIT, OIB 85821130368, Mažuranićevo šetalište 24 b,21000 Split,ZAGREBAČKA BANKA DIONIČKO DRUŠTVO, OIB 92963223473, Trg bana Josipa Jelačića 10,10000 Zagreb</izvorni_sadrzaj>
    <derivirana_varijabla naziv="DomainObject.Predmet.StrankaWithAdressOIB_1">FINANCIJSKA AGENCIJA, RC SPLIT, OIB 85821130368, Mažuranićevo šetalište 24 b,21000 Split,ZAGREBAČKA BANKA DIONIČKO DRUŠTVO, OIB 92963223473, Trg bana Josipa Jelačića 10,10000 Zagreb</derivirana_varijabla>
  </DomainObject.Predmet.StrankaWithAdressOIB>
  <DomainObject.Predmet.StrankaNazivFormated>
    <izvorni_sadrzaj>FINANCIJSKA AGENCIJA, RC SPLIT,ZAGREBAČKA BANKA DIONIČKO DRUŠTVO</izvorni_sadrzaj>
    <derivirana_varijabla naziv="DomainObject.Predmet.StrankaNazivFormated_1">FINANCIJSKA AGENCIJA, RC SPLIT,ZAGREBAČKA BANKA DIONIČKO DRUŠTVO</derivirana_varijabla>
  </DomainObject.Predmet.StrankaNazivFormated>
  <DomainObject.Predmet.StrankaNazivFormatedOIB>
    <izvorni_sadrzaj>FINANCIJSKA AGENCIJA, RC SPLIT, OIB 85821130368,ZAGREBAČKA BANKA DIONIČKO DRUŠTVO, OIB 92963223473</izvorni_sadrzaj>
    <derivirana_varijabla naziv="DomainObject.Predmet.StrankaNazivFormatedOIB_1">FINANCIJSKA AGENCIJA, RC SPLIT, OIB 85821130368,ZAGREBAČKA BANKA DIONIČKO DRUŠTVO, OIB 92963223473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318063.19</izvorni_sadrzaj>
    <derivirana_varijabla naziv="DomainObject.Predmet.TrenutnaVrijednost_1">318063.19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ZAGREBAČKA BANKA DIONIČKO DRUŠTVO</item>
    </izvorni_sadrzaj>
    <derivirana_varijabla naziv="DomainObject.Predmet.StrankaListFormated_1">
      <item>FINANCIJSKA AGENCIJA, RC SPLIT</item>
      <item>ZAGREBAČKA BANKA DIONIČKO DRUŠTVO</item>
    </derivirana_varijabla>
  </DomainObject.Predmet.StrankaListFormated>
  <DomainObject.Predmet.StrankaListFormatedOIB>
    <izvorni_sadrzaj>
      <item>FINANCIJSKA AGENCIJA, RC SPLIT, OIB 85821130368</item>
      <item>ZAGREBAČKA BANKA DIONIČKO DRUŠTVO, OIB 92963223473</item>
    </izvorni_sadrzaj>
    <derivirana_varijabla naziv="DomainObject.Predmet.StrankaListFormatedOIB_1">
      <item>FINANCIJSKA AGENCIJA, RC SPLIT,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AGENCIJA, RC SPLIT, Mažuranićevo šetalište 24 b, 21000 Split</item>
      <item>ZAGREBAČKA BANKA DIONIČKO DRUŠTVO, Trg bana Josipa Jelačića 10, 10000 Zagreb</item>
    </izvorni_sadrzaj>
    <derivirana_varijabla naziv="DomainObject.Predmet.StrankaListFormatedWithAdress_1">
      <item>FINANCIJSKA AGENCIJA, RC SPLIT, Mažuranićevo šetalište 24 b, 21000 Split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ZAGREBAČKA BANKA DIONIČKO DRUŠTVO, OIB 92963223473, Trg bana Josipa Jelačića 10, 10000 Zagreb</item>
    </izvorni_sadrzaj>
    <derivirana_varijabla naziv="DomainObject.Predmet.StrankaListFormatedWithAdressOIB_1">
      <item>FINANCIJSKA AGENCIJA, RC SPLIT, OIB 85821130368, Mažuranićevo šetalište 24 b, 21000 Split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AGENCIJA, RC SPLIT</item>
      <item>ZAGREBAČKA BANKA DIONIČKO DRUŠTVO</item>
    </izvorni_sadrzaj>
    <derivirana_varijabla naziv="DomainObject.Predmet.StrankaListNazivFormated_1">
      <item>FINANCIJSKA AGENCIJA, RC SPLIT</item>
      <item>ZAGREBAČKA BANKA DIONIČKO DRUŠTVO</item>
    </derivirana_varijabla>
  </DomainObject.Predmet.StrankaListNazivFormated>
  <DomainObject.Predmet.StrankaListNazivFormatedOIB>
    <izvorni_sadrzaj>
      <item>FINANCIJSKA AGENCIJA, RC SPLIT, OIB 85821130368</item>
      <item>ZAGREBAČKA BANKA DIONIČKO DRUŠTVO, OIB 92963223473</item>
    </izvorni_sadrzaj>
    <derivirana_varijabla naziv="DomainObject.Predmet.StrankaListNazivFormatedOIB_1">
      <item>FINANCIJSKA AGENCIJA, RC SPLIT, OIB 85821130368</item>
      <item>ZAGREBAČKA BANKA DIONIČKO DRUŠTVO, OIB 92963223473</item>
    </derivirana_varijabla>
  </DomainObject.Predmet.StrankaListNazivFormatedOIB>
  <DomainObject.Predmet.ProtuStrankaListFormated>
    <izvorni_sadrzaj>
      <item>LETRAFIX, društvo s ograničenom odgovornošću za grafičku djelatnost i trgovinu</item>
    </izvorni_sadrzaj>
    <derivirana_varijabla naziv="DomainObject.Predmet.ProtuStrankaListFormated_1">
      <item>LETRAFIX, društvo s ograničenom odgovornošću za grafičku djelatnost i trgovinu</item>
    </derivirana_varijabla>
  </DomainObject.Predmet.ProtuStrankaListFormated>
  <DomainObject.Predmet.ProtuStrankaListFormatedOIB>
    <izvorni_sadrzaj>
      <item>LETRAFIX, društvo s ograničenom odgovornošću za grafičku djelatnost i trgovinu, OIB 61371150416</item>
    </izvorni_sadrzaj>
    <derivirana_varijabla naziv="DomainObject.Predmet.ProtuStrankaListFormatedOIB_1">
      <item>LETRAFIX, društvo s ograničenom odgovornošću za grafičku djelatnost i trgovinu, OIB 61371150416</item>
    </derivirana_varijabla>
  </DomainObject.Predmet.ProtuStrankaListFormatedOIB>
  <DomainObject.Predmet.ProtuStrankaListFormatedWithAdress>
    <izvorni_sadrzaj>
      <item>LETRAFIX, društvo s ograničenom odgovornošću za grafičku djelatnost i trgovinu, Doverska 6, 21000 Split</item>
    </izvorni_sadrzaj>
    <derivirana_varijabla naziv="DomainObject.Predmet.ProtuStrankaListFormatedWithAdress_1">
      <item>LETRAFIX, društvo s ograničenom odgovornošću za grafičku djelatnost i trgovinu, Doverska 6, 21000 Split</item>
    </derivirana_varijabla>
  </DomainObject.Predmet.ProtuStrankaListFormatedWithAdress>
  <DomainObject.Predmet.ProtuStrankaListFormatedWithAdressOIB>
    <izvorni_sadrzaj>
      <item>LETRAFIX, društvo s ograničenom odgovornošću za grafičku djelatnost i trgovinu, OIB 61371150416, Doverska 6, 21000 Split</item>
    </izvorni_sadrzaj>
    <derivirana_varijabla naziv="DomainObject.Predmet.ProtuStrankaListFormatedWithAdressOIB_1">
      <item>LETRAFIX, društvo s ograničenom odgovornošću za grafičku djelatnost i trgovinu, OIB 61371150416, Doverska 6, 21000 Split</item>
    </derivirana_varijabla>
  </DomainObject.Predmet.ProtuStrankaListFormatedWithAdressOIB>
  <DomainObject.Predmet.ProtuStrankaListNazivFormated>
    <izvorni_sadrzaj>
      <item>LETRAFIX, društvo s ograničenom odgovornošću za grafičku djelatnost i trgovinu</item>
    </izvorni_sadrzaj>
    <derivirana_varijabla naziv="DomainObject.Predmet.ProtuStrankaListNazivFormated_1">
      <item>LETRAFIX, društvo s ograničenom odgovornošću za grafičku djelatnost i trgovinu</item>
    </derivirana_varijabla>
  </DomainObject.Predmet.ProtuStrankaListNazivFormated>
  <DomainObject.Predmet.ProtuStrankaListNazivFormatedOIB>
    <izvorni_sadrzaj>
      <item>LETRAFIX, društvo s ograničenom odgovornošću za grafičku djelatnost i trgovinu, OIB 61371150416</item>
    </izvorni_sadrzaj>
    <derivirana_varijabla naziv="DomainObject.Predmet.ProtuStrankaListNazivFormatedOIB_1">
      <item>LETRAFIX, društvo s ograničenom odgovornošću za grafičku djelatnost i trgovinu, OIB 61371150416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LETRAFIX, društvo s ograničenom odgovornošću za grafičku djelatnost i trgovinu</izvorni_sadrzaj>
    <derivirana_varijabla naziv="DomainObject.Predmet.ProtustrankaIDrugi_1">LETRAFIX, društvo s ograničenom odgovornošću za grafičku djelatnost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LETRAFIX, društvo s ograničenom odgovornošću za grafičku djelatnost i trgovinu, OIB 61371150416, Doverska 6, 21000 Split</izvorni_sadrzaj>
    <derivirana_varijabla naziv="DomainObject.Predmet.ProtustrankaIDrugiAdressOIB_1">LETRAFIX, društvo s ograničenom odgovornošću za grafičku djelatnost i trgovinu, OIB 61371150416, Doverska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LETRAFIX, društvo s ograničenom odgovornošću za grafičku djelatnost i trgovinu</item>
      <item>FINANCIJSKA AGENCIJA, RC SPLIT</item>
      <item>ZAGREBAČKA BANKA DIONIČKO DRUŠTVO</item>
    </izvorni_sadrzaj>
    <derivirana_varijabla naziv="DomainObject.Predmet.SudioniciListNaziv_1">
      <item>LETRAFIX, društvo s ograničenom odgovornošću za grafičku djelatnost i trgovinu</item>
      <item>FINANCIJSKA AGENCIJA, RC SPLIT</item>
      <item>ZAGREBAČKA BANKA DIONIČKO DRUŠTVO</item>
    </derivirana_varijabla>
  </DomainObject.Predmet.SudioniciListNaziv>
  <DomainObject.Predmet.SudioniciListAdressOIB>
    <izvorni_sadrzaj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izvorni_sadrzaj>
    <derivirana_varijabla naziv="DomainObject.Predmet.SudioniciListAdressOIB_1">
      <item>LETRAFIX, društvo s ograničenom odgovornošću za grafičku djelatnost i trgovinu, OIB 61371150416, Doverska 6,21000 Split</item>
      <item>FINANCIJSKA AGENCIJA, RC SPLIT, OIB 85821130368, Mažuranićevo šetalište 24 b,21000 Split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61371150416</item>
      <item>, OIB 85821130368</item>
      <item>, OIB 92963223473</item>
    </izvorni_sadrzaj>
    <derivirana_varijabla naziv="DomainObject.Predmet.SudioniciListNazivOIB_1">
      <item>, OIB 61371150416</item>
      <item>, OIB 85821130368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studenog 2017.</izvorni_sadrzaj>
    <derivirana_varijabla naziv="DomainObject.Predmet.DatumZadnjeOdrzaneSudskeRadnje_1">17. studenog 2017.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St-1016/2016-54</izvorni_sadrzaj>
    <derivirana_varijabla naziv="DomainObject.PredzadnjaOdlukaIzPredmeta.Oznaka_1">St-1016/2016-54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4A2428-5A2D-4579-B1BD-BE1DB516C9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306</properties:Words>
  <properties:Characters>1651</properties:Characters>
  <properties:Lines>51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1984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2018-11-06T08:59:00Z</dcterms:created>
  <dc:creator>Ante Kačić</dc:creator>
  <cp:lastModifiedBy>Srđan Gavranić</cp:lastModifiedBy>
  <cp:lastPrinted>2018-11-06T08:59:00Z</cp:lastPrinted>
  <dcterms:modified xmlns:xsi="http://www.w3.org/2001/XMLSchema-instance" xsi:type="dcterms:W3CDTF">2018-11-06T09:04:00Z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provjeru i postupanje.docx)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