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3a76" w14:paraId="3a83a76" w:rsidRDefault="00DD259F" w:rsidP="00F41276" w:rsidR="00DD259F" w:rsidRPr="002D1BB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D1BB9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2D1BB9">
      <w:pPr>
        <w:tabs>
          <w:tab w:pos="8640" w:val="right"/>
        </w:tabs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TRGOVAČKI SUD U RIJECI</w:t>
      </w:r>
      <w:r w:rsidR="006D1F4A" w:rsidRPr="002D1BB9">
        <w:rPr>
          <w:rFonts w:hAnsi="Times New Roman" w:ascii="Times New Roman"/>
          <w:b w:val="false"/>
        </w:rPr>
        <w:tab/>
      </w:r>
    </w:p>
    <w:p w:rsidRDefault="00DD259F" w:rsidP="00642A6A" w:rsidR="00573AAA" w:rsidRPr="002D1BB9">
      <w:pPr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2D1BB9">
      <w:pPr>
        <w:jc w:val="center"/>
        <w:rPr>
          <w:rFonts w:hAnsi="Times New Roman" w:ascii="Times New Roman"/>
          <w:b w:val="false"/>
          <w:bCs/>
        </w:rPr>
      </w:pPr>
      <w:r w:rsidRPr="002D1BB9">
        <w:rPr>
          <w:rFonts w:hAnsi="Times New Roman" w:ascii="Times New Roman"/>
          <w:b w:val="false"/>
          <w:bCs/>
        </w:rPr>
        <w:t>Z A P I S N I K</w:t>
      </w:r>
    </w:p>
    <w:p w:rsidRDefault="00405860" w:rsidP="002317A0" w:rsidR="00ED472B" w:rsidRPr="002D1BB9">
      <w:pPr>
        <w:jc w:val="center"/>
        <w:rPr>
          <w:rFonts w:hAnsi="Times New Roman" w:ascii="Times New Roman"/>
          <w:b w:val="false"/>
          <w:bCs/>
        </w:rPr>
      </w:pPr>
      <w:r w:rsidRPr="002D1BB9">
        <w:rPr>
          <w:rFonts w:hAnsi="Times New Roman" w:ascii="Times New Roman"/>
          <w:b w:val="false"/>
          <w:bCs/>
        </w:rPr>
        <w:t>o</w:t>
      </w:r>
      <w:r w:rsidR="00560DA5" w:rsidRPr="002D1BB9">
        <w:rPr>
          <w:rFonts w:hAnsi="Times New Roman" w:ascii="Times New Roman"/>
          <w:b w:val="false"/>
          <w:bCs/>
        </w:rPr>
        <w:t>d</w:t>
      </w:r>
      <w:r w:rsidR="001C161A" w:rsidRPr="002D1BB9">
        <w:rPr>
          <w:rFonts w:hAnsi="Times New Roman" w:ascii="Times New Roman"/>
          <w:b w:val="false"/>
          <w:bCs/>
        </w:rPr>
        <w:t xml:space="preserve"> </w:t>
      </w:r>
      <w:r w:rsidR="00AF20F1" w:rsidRPr="002D1BB9">
        <w:rPr>
          <w:rFonts w:hAnsi="Times New Roman" w:ascii="Times New Roman"/>
          <w:b w:val="false"/>
          <w:bCs/>
        </w:rPr>
        <w:t>9</w:t>
      </w:r>
      <w:r w:rsidR="00F96537" w:rsidRPr="002D1BB9">
        <w:rPr>
          <w:rFonts w:hAnsi="Times New Roman" w:ascii="Times New Roman"/>
          <w:b w:val="false"/>
          <w:bCs/>
        </w:rPr>
        <w:t>. travnja</w:t>
      </w:r>
      <w:r w:rsidR="00E433CC" w:rsidRPr="002D1BB9">
        <w:rPr>
          <w:rFonts w:hAnsi="Times New Roman" w:ascii="Times New Roman"/>
          <w:b w:val="false"/>
          <w:bCs/>
        </w:rPr>
        <w:t xml:space="preserve"> 2018.</w:t>
      </w:r>
    </w:p>
    <w:p w:rsidRDefault="002317A0" w:rsidP="00F41276" w:rsidR="00F41276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ab/>
      </w:r>
      <w:r w:rsidR="00ED0D06" w:rsidRPr="002D1BB9">
        <w:rPr>
          <w:rFonts w:hAnsi="Times New Roman" w:ascii="Times New Roman"/>
          <w:b w:val="false"/>
        </w:rPr>
        <w:t xml:space="preserve">sa ročišta radi saslušanja treće osobe </w:t>
      </w:r>
      <w:r w:rsidRPr="002D1BB9">
        <w:rPr>
          <w:rFonts w:hAnsi="Times New Roman" w:ascii="Times New Roman"/>
          <w:b w:val="false"/>
        </w:rPr>
        <w:t>u stečajnom postupku nad imovinom pravne osobe koja je prestala postojati I.</w:t>
      </w:r>
      <w:r w:rsidR="00161CD9">
        <w:rPr>
          <w:rFonts w:hAnsi="Times New Roman" w:ascii="Times New Roman"/>
          <w:b w:val="false"/>
        </w:rPr>
        <w:t xml:space="preserve"> </w:t>
      </w:r>
      <w:r w:rsidRPr="002D1BB9">
        <w:rPr>
          <w:rFonts w:hAnsi="Times New Roman" w:ascii="Times New Roman"/>
          <w:b w:val="false"/>
        </w:rPr>
        <w:t>B. Nekretnine d.o.o. Čavle, Soboli 10, OIB 63729325670</w:t>
      </w:r>
      <w:r w:rsidR="00F72E5A" w:rsidRPr="002D1BB9">
        <w:rPr>
          <w:rFonts w:hAnsi="Times New Roman" w:ascii="Times New Roman"/>
          <w:b w:val="false"/>
        </w:rPr>
        <w:t>.</w:t>
      </w:r>
    </w:p>
    <w:p w:rsidRDefault="0062279B" w:rsidP="00F41276" w:rsidR="0062279B" w:rsidRPr="002D1BB9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Daniela Korlević, sudac</w:t>
      </w:r>
    </w:p>
    <w:p w:rsidRDefault="00077BCB" w:rsidP="00F41276" w:rsidR="00613796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Dajana Jurković</w:t>
      </w:r>
      <w:r w:rsidR="00613796" w:rsidRPr="002D1BB9">
        <w:rPr>
          <w:rFonts w:hAnsi="Times New Roman" w:ascii="Times New Roman"/>
          <w:b w:val="false"/>
        </w:rPr>
        <w:t>, zapisničar</w:t>
      </w:r>
    </w:p>
    <w:p w:rsidRDefault="002317A0" w:rsidP="00F41276" w:rsidR="00E433CC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Ranka Herljević</w:t>
      </w:r>
      <w:r w:rsidR="00AF2BC5" w:rsidRPr="002D1BB9">
        <w:rPr>
          <w:rFonts w:hAnsi="Times New Roman" w:ascii="Times New Roman"/>
          <w:b w:val="false"/>
        </w:rPr>
        <w:t>, stečajni upravitelj</w:t>
      </w:r>
    </w:p>
    <w:p w:rsidRDefault="00D52F39" w:rsidP="00F41276" w:rsidR="00D52F39" w:rsidRPr="002D1BB9">
      <w:pPr>
        <w:jc w:val="center"/>
        <w:rPr>
          <w:rFonts w:hAnsi="Times New Roman" w:ascii="Times New Roman"/>
          <w:b w:val="false"/>
        </w:rPr>
      </w:pPr>
    </w:p>
    <w:p w:rsidRDefault="009168D8" w:rsidP="00F41276" w:rsidR="00613796" w:rsidRPr="002D1BB9">
      <w:pPr>
        <w:jc w:val="center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Početak u</w:t>
      </w:r>
      <w:r w:rsidR="00CF16F2" w:rsidRPr="002D1BB9">
        <w:rPr>
          <w:rFonts w:hAnsi="Times New Roman" w:ascii="Times New Roman"/>
          <w:b w:val="false"/>
        </w:rPr>
        <w:t xml:space="preserve"> </w:t>
      </w:r>
      <w:r w:rsidR="002317A0" w:rsidRPr="002D1BB9">
        <w:rPr>
          <w:rFonts w:hAnsi="Times New Roman" w:ascii="Times New Roman"/>
          <w:b w:val="false"/>
        </w:rPr>
        <w:t>10</w:t>
      </w:r>
      <w:r w:rsidR="00613796" w:rsidRPr="002D1BB9">
        <w:rPr>
          <w:rFonts w:hAnsi="Times New Roman" w:ascii="Times New Roman"/>
          <w:b w:val="false"/>
        </w:rPr>
        <w:t>:</w:t>
      </w:r>
      <w:r w:rsidR="002317A0" w:rsidRPr="002D1BB9">
        <w:rPr>
          <w:rFonts w:hAnsi="Times New Roman" w:ascii="Times New Roman"/>
          <w:b w:val="false"/>
        </w:rPr>
        <w:t>0</w:t>
      </w:r>
      <w:r w:rsidR="00D061C6" w:rsidRPr="002D1BB9">
        <w:rPr>
          <w:rFonts w:hAnsi="Times New Roman" w:ascii="Times New Roman"/>
          <w:b w:val="false"/>
        </w:rPr>
        <w:t>0</w:t>
      </w:r>
      <w:r w:rsidR="00613796" w:rsidRPr="002D1BB9">
        <w:rPr>
          <w:rFonts w:hAnsi="Times New Roman" w:ascii="Times New Roman"/>
          <w:b w:val="false"/>
        </w:rPr>
        <w:t xml:space="preserve"> sati</w:t>
      </w:r>
    </w:p>
    <w:p w:rsidRDefault="00F72E5A" w:rsidP="00F72E5A" w:rsidR="00F72E5A" w:rsidRPr="002D1BB9">
      <w:pPr>
        <w:jc w:val="both"/>
        <w:rPr>
          <w:rFonts w:hAnsi="Times New Roman" w:ascii="Times New Roman"/>
          <w:b w:val="false"/>
        </w:rPr>
      </w:pPr>
    </w:p>
    <w:p w:rsidRDefault="00832CC8" w:rsidP="002317A0" w:rsidR="00A606E3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ab/>
        <w:t>Utvrđuje se da</w:t>
      </w:r>
      <w:r w:rsidR="00A606E3">
        <w:rPr>
          <w:rFonts w:hAnsi="Times New Roman" w:ascii="Times New Roman"/>
          <w:b w:val="false"/>
        </w:rPr>
        <w:t xml:space="preserve"> u spisu prileži podnesak treće osobe Igora Petrića od 6. travnja 2018. kojim obavještava sud da zbog liječenja nije u mogućnosti pristupiti zakazanom ročištu. U privitku dostavlja specijalistički nalaz dr. Nenada Bičanića i uputnice dr. Tamare Smajla. Predlaže da sud odredi drugi termin ročišta. </w:t>
      </w:r>
    </w:p>
    <w:p w:rsidRDefault="00A606E3" w:rsidP="002317A0" w:rsidR="00A606E3">
      <w:pPr>
        <w:jc w:val="both"/>
        <w:rPr>
          <w:rFonts w:hAnsi="Times New Roman" w:ascii="Times New Roman"/>
          <w:b w:val="false"/>
        </w:rPr>
      </w:pPr>
    </w:p>
    <w:p w:rsidRDefault="00A606E3" w:rsidP="002317A0" w:rsidR="00A606E3">
      <w:pPr>
        <w:jc w:val="both"/>
        <w:rPr>
          <w:rFonts w:hAnsi="Times New Roman" w:ascii="Times New Roman"/>
          <w:b w:val="false"/>
        </w:rPr>
      </w:pPr>
    </w:p>
    <w:p w:rsidRDefault="002D1BB9" w:rsidP="002D1BB9" w:rsidR="002D1BB9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            Sud</w:t>
      </w:r>
      <w:r w:rsidR="00A606E3">
        <w:rPr>
          <w:rFonts w:hAnsi="Times New Roman" w:ascii="Times New Roman"/>
          <w:b w:val="false"/>
        </w:rPr>
        <w:t>ac</w:t>
      </w:r>
      <w:r w:rsidRPr="002D1BB9">
        <w:rPr>
          <w:rFonts w:hAnsi="Times New Roman" w:ascii="Times New Roman"/>
          <w:b w:val="false"/>
        </w:rPr>
        <w:t xml:space="preserve"> donosi</w:t>
      </w:r>
    </w:p>
    <w:p w:rsidRDefault="002D1BB9" w:rsidP="002D1BB9" w:rsidR="002D1BB9" w:rsidRPr="002D1BB9">
      <w:pPr>
        <w:jc w:val="center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>r j e š e n j e</w:t>
      </w:r>
    </w:p>
    <w:p w:rsidRDefault="002D1BB9" w:rsidP="002D1BB9" w:rsidR="002D1BB9" w:rsidRPr="002D1BB9">
      <w:pPr>
        <w:jc w:val="both"/>
        <w:rPr>
          <w:rFonts w:hAnsi="Times New Roman" w:ascii="Times New Roman"/>
          <w:b w:val="false"/>
        </w:rPr>
      </w:pPr>
    </w:p>
    <w:p w:rsidRDefault="00A606E3" w:rsidP="00A606E3" w:rsidR="002D1BB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 </w:t>
      </w:r>
      <w:r>
        <w:rPr>
          <w:rFonts w:hAnsi="Times New Roman" w:ascii="Times New Roman"/>
          <w:b w:val="false"/>
        </w:rPr>
        <w:tab/>
        <w:t>Današnje ročište radi saslušanja treće osobe Igora Petrića temeljem čl. 216. Stečajnog zakona odgađa se za dan</w:t>
      </w:r>
    </w:p>
    <w:p w:rsidRDefault="00A606E3" w:rsidP="00A606E3" w:rsidR="00A606E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4. svibanj 2018. u 10.00 sati</w:t>
      </w:r>
    </w:p>
    <w:p w:rsidRDefault="00A606E3" w:rsidP="00A606E3" w:rsidR="00A606E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Trgovački sud u Rijeci</w:t>
      </w:r>
    </w:p>
    <w:p w:rsidRDefault="00A606E3" w:rsidP="00A606E3" w:rsidR="00A606E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A606E3" w:rsidP="00A606E3" w:rsidR="00A606E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soba 2, I. kat</w:t>
      </w:r>
    </w:p>
    <w:p w:rsidRDefault="00A606E3" w:rsidP="00A606E3" w:rsidR="00A606E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ročište treća osoba Igor Petrić poziva objavom zapisnika na e-oglasnoj ploči suda </w:t>
      </w:r>
    </w:p>
    <w:p w:rsidRDefault="00A606E3" w:rsidP="002D1BB9" w:rsidR="002D1BB9" w:rsidRPr="002D1BB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 Nalaže se Igoru Petriću da do slijedećeg ročišta radi njegovog saslušanja dostavi u spis liječničku dokumentaciju iz koje će biti razvidno da je upravo današnji dan bio spriječen pristupiti ročištu.</w:t>
      </w:r>
    </w:p>
    <w:p w:rsidRDefault="00F72E5A" w:rsidP="00782970" w:rsidR="00F72E5A" w:rsidRPr="002D1BB9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 w:rsidRPr="002D1BB9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2D1BB9">
        <w:rPr>
          <w:rFonts w:hAnsi="Times New Roman" w:ascii="Times New Roman"/>
          <w:b w:val="false"/>
          <w:bCs/>
        </w:rPr>
        <w:t xml:space="preserve">Dovršeno u </w:t>
      </w:r>
      <w:r w:rsidR="0053064E" w:rsidRPr="002D1BB9">
        <w:rPr>
          <w:rFonts w:hAnsi="Times New Roman" w:ascii="Times New Roman"/>
          <w:b w:val="false"/>
          <w:bCs/>
        </w:rPr>
        <w:t>10</w:t>
      </w:r>
      <w:r w:rsidRPr="002D1BB9">
        <w:rPr>
          <w:rFonts w:hAnsi="Times New Roman" w:ascii="Times New Roman"/>
          <w:b w:val="false"/>
          <w:bCs/>
        </w:rPr>
        <w:t>,</w:t>
      </w:r>
      <w:r w:rsidR="0053064E" w:rsidRPr="002D1BB9">
        <w:rPr>
          <w:rFonts w:hAnsi="Times New Roman" w:ascii="Times New Roman"/>
          <w:b w:val="false"/>
          <w:bCs/>
        </w:rPr>
        <w:t>1</w:t>
      </w:r>
      <w:r w:rsidR="00832CC8" w:rsidRPr="002D1BB9">
        <w:rPr>
          <w:rFonts w:hAnsi="Times New Roman" w:ascii="Times New Roman"/>
          <w:b w:val="false"/>
          <w:bCs/>
        </w:rPr>
        <w:t>5</w:t>
      </w:r>
      <w:r w:rsidRPr="002D1BB9">
        <w:rPr>
          <w:rFonts w:hAnsi="Times New Roman" w:ascii="Times New Roman"/>
          <w:b w:val="false"/>
          <w:bCs/>
        </w:rPr>
        <w:t xml:space="preserve"> sati</w:t>
      </w:r>
    </w:p>
    <w:p w:rsidRDefault="007B31B2" w:rsidP="007B31B2" w:rsidR="007B31B2" w:rsidRPr="002D1BB9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2D1BB9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 xml:space="preserve"> </w:t>
      </w:r>
      <w:r w:rsidRPr="002D1BB9">
        <w:rPr>
          <w:rFonts w:hAnsi="Times New Roman" w:ascii="Times New Roman"/>
          <w:b w:val="false"/>
        </w:rPr>
        <w:tab/>
      </w:r>
      <w:r w:rsidRPr="002D1BB9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 w:rsidRPr="002D1BB9">
        <w:rPr>
          <w:rFonts w:hAnsi="Times New Roman" w:ascii="Times New Roman"/>
          <w:b w:val="false"/>
        </w:rPr>
        <w:t xml:space="preserve">                       </w:t>
      </w:r>
      <w:r w:rsidR="00ED0D06" w:rsidRPr="002D1BB9">
        <w:rPr>
          <w:rFonts w:hAnsi="Times New Roman" w:ascii="Times New Roman"/>
          <w:b w:val="false"/>
        </w:rPr>
        <w:t>S</w:t>
      </w:r>
      <w:r w:rsidR="003A452A" w:rsidRPr="002D1BB9">
        <w:rPr>
          <w:rFonts w:hAnsi="Times New Roman" w:ascii="Times New Roman"/>
          <w:b w:val="false"/>
        </w:rPr>
        <w:t>tečajni upravitelj</w:t>
      </w:r>
    </w:p>
    <w:p w:rsidRDefault="007B31B2" w:rsidP="007B31B2" w:rsidR="007B31B2" w:rsidRPr="002D1BB9">
      <w:pPr>
        <w:jc w:val="both"/>
        <w:rPr>
          <w:rFonts w:hAnsi="Times New Roman" w:ascii="Times New Roman"/>
          <w:b w:val="false"/>
        </w:rPr>
      </w:pPr>
    </w:p>
    <w:p w:rsidRDefault="00337E89" w:rsidP="007B31B2" w:rsidR="00337E89" w:rsidRPr="002D1BB9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 w:rsidRPr="002D1BB9">
      <w:pPr>
        <w:jc w:val="both"/>
        <w:rPr>
          <w:rFonts w:hAnsi="Times New Roman" w:ascii="Times New Roman"/>
          <w:b w:val="false"/>
        </w:rPr>
      </w:pPr>
      <w:r w:rsidRPr="002D1BB9">
        <w:rPr>
          <w:rFonts w:hAnsi="Times New Roman" w:ascii="Times New Roman"/>
          <w:b w:val="false"/>
        </w:rPr>
        <w:tab/>
      </w:r>
      <w:r w:rsidRPr="002D1BB9">
        <w:rPr>
          <w:rFonts w:hAnsi="Times New Roman" w:ascii="Times New Roman"/>
          <w:b w:val="false"/>
        </w:rPr>
        <w:tab/>
      </w:r>
      <w:r w:rsidRPr="002D1BB9">
        <w:rPr>
          <w:rFonts w:hAnsi="Times New Roman" w:ascii="Times New Roman"/>
          <w:b w:val="false"/>
        </w:rPr>
        <w:tab/>
      </w:r>
      <w:r w:rsidRPr="002D1BB9">
        <w:rPr>
          <w:rFonts w:hAnsi="Times New Roman" w:ascii="Times New Roman"/>
          <w:b w:val="false"/>
        </w:rPr>
        <w:tab/>
        <w:t xml:space="preserve">            Zapisničar </w:t>
      </w:r>
      <w:r w:rsidRPr="002D1BB9">
        <w:rPr>
          <w:rFonts w:hAnsi="Times New Roman" w:ascii="Times New Roman"/>
          <w:b w:val="false"/>
        </w:rPr>
        <w:tab/>
        <w:t xml:space="preserve">          </w:t>
      </w:r>
      <w:r w:rsidR="00007AA2" w:rsidRPr="002D1BB9">
        <w:rPr>
          <w:rFonts w:hAnsi="Times New Roman" w:ascii="Times New Roman"/>
          <w:b w:val="false"/>
        </w:rPr>
        <w:t xml:space="preserve">  </w:t>
      </w:r>
    </w:p>
    <w:sectPr w:rsidSect="00613796" w:rsidR="00D762C4" w:rsidRPr="002D1BB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9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2317A0">
      <w:rPr>
        <w:rFonts w:hAnsi="Times New Roman" w:ascii="Times New Roman"/>
        <w:b w:val="false"/>
      </w:rPr>
      <w:t>635</w:t>
    </w:r>
    <w:r w:rsidR="00642A6A">
      <w:rPr>
        <w:rFonts w:hAnsi="Times New Roman" w:ascii="Times New Roman"/>
        <w:b w:val="false"/>
      </w:rPr>
      <w:t>/17-</w:t>
    </w:r>
    <w:r w:rsidR="002317A0" w:rsidRPr="00161CD9">
      <w:rPr>
        <w:rFonts w:hAnsi="Times New Roman" w:ascii="Times New Roman"/>
        <w:b w:val="false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EF6B3E"/>
    <w:multiLevelType w:val="hybridMultilevel"/>
    <w:tmpl w:val="3510F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7"/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6"/>
  </w:num>
  <w:num w:numId="9">
    <w:abstractNumId w:val="33"/>
  </w:num>
  <w:num w:numId="10">
    <w:abstractNumId w:val="25"/>
  </w:num>
  <w:num w:numId="11">
    <w:abstractNumId w:val="43"/>
  </w:num>
  <w:num w:numId="12">
    <w:abstractNumId w:val="20"/>
  </w:num>
  <w:num w:numId="13">
    <w:abstractNumId w:val="42"/>
  </w:num>
  <w:num w:numId="14">
    <w:abstractNumId w:val="23"/>
  </w:num>
  <w:num w:numId="15">
    <w:abstractNumId w:val="6"/>
  </w:num>
  <w:num w:numId="16">
    <w:abstractNumId w:val="41"/>
  </w:num>
  <w:num w:numId="17">
    <w:abstractNumId w:val="10"/>
  </w:num>
  <w:num w:numId="18">
    <w:abstractNumId w:val="27"/>
  </w:num>
  <w:num w:numId="19">
    <w:abstractNumId w:val="9"/>
  </w:num>
  <w:num w:numId="20">
    <w:abstractNumId w:val="31"/>
  </w:num>
  <w:num w:numId="21">
    <w:abstractNumId w:val="35"/>
  </w:num>
  <w:num w:numId="22">
    <w:abstractNumId w:val="3"/>
  </w:num>
  <w:num w:numId="23">
    <w:abstractNumId w:val="15"/>
  </w:num>
  <w:num w:numId="24">
    <w:abstractNumId w:val="38"/>
  </w:num>
  <w:num w:numId="25">
    <w:abstractNumId w:val="39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5"/>
  </w:num>
  <w:num w:numId="32">
    <w:abstractNumId w:val="28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0"/>
  </w:num>
  <w:num w:numId="40">
    <w:abstractNumId w:val="46"/>
  </w:num>
  <w:num w:numId="41">
    <w:abstractNumId w:val="34"/>
  </w:num>
  <w:num w:numId="42">
    <w:abstractNumId w:val="32"/>
  </w:num>
  <w:num w:numId="43">
    <w:abstractNumId w:val="26"/>
  </w:num>
  <w:num w:numId="44">
    <w:abstractNumId w:val="2"/>
  </w:num>
  <w:num w:numId="45">
    <w:abstractNumId w:val="30"/>
  </w:num>
  <w:num w:numId="46">
    <w:abstractNumId w:val="13"/>
  </w:num>
  <w:num w:numId="47">
    <w:abstractNumId w:val="21"/>
  </w:num>
  <w:num w:numId="4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07AA2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4255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1CD9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1067F"/>
    <w:rsid w:val="0021100E"/>
    <w:rsid w:val="00225D68"/>
    <w:rsid w:val="00226E6F"/>
    <w:rsid w:val="002317A0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BB9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E89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93B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064E"/>
    <w:rsid w:val="00532C26"/>
    <w:rsid w:val="0053787C"/>
    <w:rsid w:val="00537E98"/>
    <w:rsid w:val="00544865"/>
    <w:rsid w:val="00545819"/>
    <w:rsid w:val="00551CA0"/>
    <w:rsid w:val="00554592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85E4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2CC8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1855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06E3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108B"/>
    <w:rsid w:val="00AC311C"/>
    <w:rsid w:val="00AD4D46"/>
    <w:rsid w:val="00AE04A8"/>
    <w:rsid w:val="00AE423E"/>
    <w:rsid w:val="00AE595E"/>
    <w:rsid w:val="00AF1D99"/>
    <w:rsid w:val="00AF20F1"/>
    <w:rsid w:val="00AF2BC5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65EA7"/>
    <w:rsid w:val="00B862E0"/>
    <w:rsid w:val="00BA050A"/>
    <w:rsid w:val="00BA15FB"/>
    <w:rsid w:val="00BA3E5A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40441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0D06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49E2"/>
    <w:rsid w:val="00F36D01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96537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4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9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4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9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88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travnja 2018.</izvorni_sadrzaj>
    <derivirana_varijabla naziv="DomainObject.PlaniraniZavrsetakDatum_1">9. travnja 2018.</derivirana_varijabla>
  </DomainObject.PlaniraniZavrsetakDatum>
  <DomainObject.PlaniraniPocetakDatum>
    <izvorni_sadrzaj>9. travnja 2018.</izvorni_sadrzaj>
    <derivirana_varijabla naziv="DomainObject.PlaniraniPocetakDatum_1">9.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2018.</izvorni_sadrzaj>
    <derivirana_varijabla naziv="DomainObject.Zapisnik.DatumKreiranja_1">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St-635/2017-24</izvorni_sadrzaj>
    <derivirana_varijabla naziv="DomainObject.Zapisnik.Oznaka_1">St-635/2017-24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R1-204/16</izvorni_sadrzaj>
    <derivirana_varijabla naziv="DomainObject.Predmet.PrimjedbaSuca_1">Veza 4 R1-204/16</derivirana_varijabla>
  </DomainObject.Predmet.PrimjedbaSuca>
  <DomainObject.Predmet.ProtustrankaFormated>
    <izvorni_sadrzaj>  Likvidacijska masa I.B. NaEKRETNINE d.o.o.</izvorni_sadrzaj>
    <derivirana_varijabla naziv="DomainObject.Predmet.ProtustrankaFormated_1">  Likvidacijska masa I.B. NaEKRETNINE d.o.o.</derivirana_varijabla>
  </DomainObject.Predmet.ProtustrankaFormated>
  <DomainObject.Predmet.ProtustrankaFormatedOIB>
    <izvorni_sadrzaj>  Likvidacijska masa I.B. NaEKRETNINE d.o.o., OIB 49741898016</izvorni_sadrzaj>
    <derivirana_varijabla naziv="DomainObject.Predmet.ProtustrankaFormatedOIB_1">  Likvidacijska masa I.B. NaEKRETNINE d.o.o., OIB 49741898016</derivirana_varijabla>
  </DomainObject.Predmet.ProtustrankaFormatedOIB>
  <DomainObject.Predmet.ProtustrankaFormatedWithAdress>
    <izvorni_sadrzaj> Likvidacijska masa I.B. NaEKRETNINE d.o.o., Rubeši 10d, 51215 Kastav</izvorni_sadrzaj>
    <derivirana_varijabla naziv="DomainObject.Predmet.ProtustrankaFormatedWithAdress_1"> Likvidacijska masa I.B. NaEKRETNINE d.o.o., Rubeši 10d, 51215 Kastav</derivirana_varijabla>
  </DomainObject.Predmet.ProtustrankaFormatedWithAdress>
  <DomainObject.Predmet.ProtustrankaFormatedWithAdressOIB>
    <izvorni_sadrzaj> Likvidacijska masa I.B. NaEKRETNINE d.o.o., OIB 49741898016, Rubeši 10d, 51215 Kastav</izvorni_sadrzaj>
    <derivirana_varijabla naziv="DomainObject.Predmet.ProtustrankaFormatedWithAdressOIB_1"> Likvidacijska masa I.B. NaEKRETNINE d.o.o., OIB 49741898016, Rubeši 10d, 51215 Kastav</derivirana_varijabla>
  </DomainObject.Predmet.ProtustrankaFormatedWithAdressOIB>
  <DomainObject.Predmet.ProtustrankaWithAdress>
    <izvorni_sadrzaj>Likvidacijska masa I.B. NaEKRETNINE d.o.o. Rubeši 10d, 51215 Kastav</izvorni_sadrzaj>
    <derivirana_varijabla naziv="DomainObject.Predmet.ProtustrankaWithAdress_1">Likvidacijska masa I.B. NaEKRETNINE d.o.o. Rubeši 10d, 51215 Kastav</derivirana_varijabla>
  </DomainObject.Predmet.ProtustrankaWithAdress>
  <DomainObject.Predmet.ProtustrankaWithAdressOIB>
    <izvorni_sadrzaj>Likvidacijska masa I.B. NaEKRETNINE d.o.o., OIB 49741898016, Rubeši 10d, 51215 Kastav</izvorni_sadrzaj>
    <derivirana_varijabla naziv="DomainObject.Predmet.ProtustrankaWithAdressOIB_1">Likvidacijska masa I.B. NaEKRETNINE d.o.o., OIB 49741898016, Rubeši 10d, 51215 Kastav</derivirana_varijabla>
  </DomainObject.Predmet.ProtustrankaWithAdressOIB>
  <DomainObject.Predmet.ProtustrankaNazivFormated>
    <izvorni_sadrzaj>Likvidacijska masa I.B. NaEKRETNINE d.o.o.</izvorni_sadrzaj>
    <derivirana_varijabla naziv="DomainObject.Predmet.ProtustrankaNazivFormated_1">Likvidacijska masa I.B. NaEKRETNINE d.o.o.</derivirana_varijabla>
  </DomainObject.Predmet.ProtustrankaNazivFormated>
  <DomainObject.Predmet.ProtustrankaNazivFormatedOIB>
    <izvorni_sadrzaj>Likvidacijska masa I.B. NaEKRETNINE d.o.o., OIB 49741898016</izvorni_sadrzaj>
    <derivirana_varijabla naziv="DomainObject.Predmet.ProtustrankaNazivFormatedOIB_1">Likvidacijska masa I.B. NaEKRETNINE d.o.o., OIB 49741898016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I.B. NaEKRETNINE d.o.o.</item>
    </izvorni_sadrzaj>
    <derivirana_varijabla naziv="DomainObject.Predmet.ProtuStrankaListFormated_1">
      <item>Likvidacijska masa I.B. NaEKRETNINE d.o.o.</item>
    </derivirana_varijabla>
  </DomainObject.Predmet.ProtuStrankaListFormated>
  <DomainObject.Predmet.ProtuStrankaListFormatedOIB>
    <izvorni_sadrzaj>
      <item>Likvidacijska masa I.B. NaEKRETNINE d.o.o., OIB 49741898016</item>
    </izvorni_sadrzaj>
    <derivirana_varijabla naziv="DomainObject.Predmet.ProtuStrankaListFormatedOIB_1">
      <item>Likvidacijska masa I.B. NaEKRETNINE d.o.o., OIB 49741898016</item>
    </derivirana_varijabla>
  </DomainObject.Predmet.ProtuStrankaListFormatedOIB>
  <DomainObject.Predmet.ProtuStrankaListFormatedWithAdress>
    <izvorni_sadrzaj>
      <item>Likvidacijska masa I.B. NaEKRETNINE d.o.o., Rubeši 10d, 51215 Kastav</item>
    </izvorni_sadrzaj>
    <derivirana_varijabla naziv="DomainObject.Predmet.ProtuStrankaListFormatedWithAdress_1">
      <item>Likvidacijska masa I.B. NaEKRETNINE d.o.o., Rubeši 10d, 51215 Kastav</item>
    </derivirana_varijabla>
  </DomainObject.Predmet.ProtuStrankaListFormatedWithAdress>
  <DomainObject.Predmet.ProtuStrankaListFormatedWithAdressOIB>
    <izvorni_sadrzaj>
      <item>Likvidacijska masa I.B. NaEKRETNINE d.o.o., OIB 49741898016, Rubeši 10d, 51215 Kastav</item>
    </izvorni_sadrzaj>
    <derivirana_varijabla naziv="DomainObject.Predmet.ProtuStrankaListFormatedWithAdressOIB_1">
      <item>Likvidacijska masa I.B. NaEKRETNINE d.o.o., OIB 49741898016, Rubeši 10d, 51215 Kastav</item>
    </derivirana_varijabla>
  </DomainObject.Predmet.ProtuStrankaListFormatedWithAdressOIB>
  <DomainObject.Predmet.ProtuStrankaListNazivFormated>
    <izvorni_sadrzaj>
      <item>Likvidacijska masa I.B. NaEKRETNINE d.o.o.</item>
    </izvorni_sadrzaj>
    <derivirana_varijabla naziv="DomainObject.Predmet.ProtuStrankaListNazivFormated_1">
      <item>Likvidacijska masa I.B. NaEKRETNINE d.o.o.</item>
    </derivirana_varijabla>
  </DomainObject.Predmet.ProtuStrankaListNazivFormated>
  <DomainObject.Predmet.ProtuStrankaListNazivFormatedOIB>
    <izvorni_sadrzaj>
      <item>Likvidacijska masa I.B. NaEKRETNINE d.o.o., OIB 49741898016</item>
    </izvorni_sadrzaj>
    <derivirana_varijabla naziv="DomainObject.Predmet.ProtuStrankaListNazivFormatedOIB_1">
      <item>Likvidacijska masa I.B. NaEKRETNINE d.o.o., OIB 49741898016</item>
    </derivirana_varijabla>
  </DomainObject.Predmet.ProtuStrankaListNazivFormatedOIB>
  <DomainObject.Predmet.OstaliListFormated>
    <izvorni_sadrzaj>
      <item>Igor Petrić</item>
      <item>Florio Burburan</item>
    </izvorni_sadrzaj>
    <derivirana_varijabla naziv="DomainObject.Predmet.OstaliListFormated_1">
      <item>Igor Petrić</item>
      <item>Florio Burburan</item>
    </derivirana_varijabla>
  </DomainObject.Predmet.OstaliListFormated>
  <DomainObject.Predmet.OstaliListFormatedOIB>
    <izvorni_sadrzaj>
      <item>Igor Petrić</item>
      <item>Florio Burburan</item>
    </izvorni_sadrzaj>
    <derivirana_varijabla naziv="DomainObject.Predmet.OstaliListFormatedOIB_1">
      <item>Igor Petrić</item>
      <item>Florio Burburan</item>
    </derivirana_varijabla>
  </DomainObject.Predmet.OstaliListFormatedOIB>
  <DomainObject.Predmet.OstaliListFormatedWithAdress>
    <izvorni_sadrzaj>
      <item>Igor Petrić</item>
      <item>Florio Burburan</item>
    </izvorni_sadrzaj>
    <derivirana_varijabla naziv="DomainObject.Predmet.OstaliListFormatedWithAdress_1">
      <item>Igor Petrić</item>
      <item>Florio Burburan</item>
    </derivirana_varijabla>
  </DomainObject.Predmet.OstaliListFormatedWithAdress>
  <DomainObject.Predmet.OstaliListFormatedWithAdressOIB>
    <izvorni_sadrzaj>
      <item>Igor Petrić</item>
      <item>Florio Burburan</item>
    </izvorni_sadrzaj>
    <derivirana_varijabla naziv="DomainObject.Predmet.OstaliListFormatedWithAdressOIB_1">
      <item>Igor Petrić</item>
      <item>Florio Burburan</item>
    </derivirana_varijabla>
  </DomainObject.Predmet.OstaliListFormatedWithAdressOIB>
  <DomainObject.Predmet.OstaliListNazivFormated>
    <izvorni_sadrzaj>
      <item>Igor Petrić</item>
      <item>Florio Burburan</item>
    </izvorni_sadrzaj>
    <derivirana_varijabla naziv="DomainObject.Predmet.OstaliListNazivFormated_1">
      <item>Igor Petrić</item>
      <item>Florio Burburan</item>
    </derivirana_varijabla>
  </DomainObject.Predmet.OstaliListNazivFormated>
  <DomainObject.Predmet.OstaliListNazivFormatedOIB>
    <izvorni_sadrzaj>
      <item>Igor Petrić</item>
      <item>Florio Burburan</item>
    </izvorni_sadrzaj>
    <derivirana_varijabla naziv="DomainObject.Predmet.OstaliListNazivFormatedOIB_1">
      <item>Igor Petrić</item>
      <item>Florio Burburan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St-635/2017-24</izvorni_sadrzaj>
    <derivirana_varijabla naziv="DomainObject.PoslovniBrojDokumenta_1">St-635/2017-24</derivirana_varijabla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I.B. NaEKRETNINE d.o.o.</izvorni_sadrzaj>
    <derivirana_varijabla naziv="DomainObject.Predmet.ProtustrankaIDrugi_1">Likvidacijska masa I.B. NaEKRETNINE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I.B. NaEKRETNINE d.o.o., OIB 49741898016, Rubeši 10d, 51215 Kastav</izvorni_sadrzaj>
    <derivirana_varijabla naziv="DomainObject.Predmet.ProtustrankaIDrugiAdressOIB_1">Likvidacijska masa I.B. NaEKRETNINE d.o.o., OIB 49741898016, Rubeši 10d,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I.B. NaEKRETNINE d.o.o.</item>
      <item>Igor Petrić</item>
      <item>Florio Burburan</item>
    </izvorni_sadrzaj>
    <derivirana_varijabla naziv="DomainObject.Predmet.SudioniciListNaziv_1">
      <item>ANTONELA JOLIĆ ZUBČIĆ stečajni upravitelj</item>
      <item>Likvidacijska masa I.B. NaEKRETNINE d.o.o.</item>
      <item>Igor Petrić</item>
      <item>Florio Burburan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I.B. NaEKRETNINE d.o.o., OIB 49741898016, Rubeši 10d,51215 Kastav</item>
      <item>Igor Petrić</item>
      <item>Florio Burburan</item>
    </izvorni_sadrzaj>
    <derivirana_varijabla naziv="DomainObject.Predmet.SudioniciListAdressOIB_1">
      <item>ANTONELA JOLIĆ ZUBČIĆ stečajni upravitelj, OIB 03188914525, Ante Starčevića 5,51000 Rijeka</item>
      <item>Likvidacijska masa I.B. NaEKRETNINE d.o.o., OIB 49741898016, Rubeši 10d,51215 Kastav</item>
      <item>Igor Petrić</item>
      <item>Florio Burburan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49741898016</item>
      <item>, OIB null</item>
      <item>, OIB null</item>
    </izvorni_sadrzaj>
    <derivirana_varijabla naziv="DomainObject.Predmet.SudioniciListNazivOIB_1">
      <item>, OIB 03188914525</item>
      <item>, OIB 49741898016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40270-027D-41AC-B591-D1E182935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1074</properties:Characters>
  <properties:Lines>43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2018-04-06T12:38:00Z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2018-04-09T08:18:00Z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St-635/2017-24 / Zapisnik - Ročište (635-17 zapisnik saslušanje.docx)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