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a969" w14:paraId="c3ea969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Trgovački sud u Zadru</w:t>
      </w:r>
    </w:p>
    <w:p w:rsidRDefault="006534AF" w:rsidP="001A794E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1222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6534AF" w:rsidR="006534AF" w:rsidRPr="00A7783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77839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A77839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="00A77839" w:rsidRPr="00A77839">
        <w:rPr>
          <w:rFonts w:cs="Times New Roman" w:hAnsi="Times New Roman" w:ascii="Times New Roman"/>
          <w:sz w:val="24"/>
          <w:szCs w:val="24"/>
        </w:rPr>
        <w:t>SUHA PUNTA d.o.o., Primošten, Varoš 17, OIB: 08203519542</w:t>
      </w:r>
      <w:r w:rsidR="006534AF" w:rsidRPr="00A77839">
        <w:rPr>
          <w:rFonts w:cs="Times New Roman" w:eastAsia="Times New Roman" w:hAnsi="Times New Roman" w:ascii="Times New Roman"/>
          <w:sz w:val="24"/>
          <w:szCs w:val="24"/>
        </w:rPr>
        <w:t xml:space="preserve">, povodom zahtjeva Financijske agencije, Financijske agencije, Regionalnog centra Split, Podružnice Šibenik, Perivoj L. Marune 1, OIB: 85821130368 od </w:t>
      </w:r>
      <w:r w:rsidR="00A77839" w:rsidRPr="00A77839">
        <w:rPr>
          <w:rFonts w:cs="Times New Roman" w:eastAsia="Times New Roman" w:hAnsi="Times New Roman" w:ascii="Times New Roman"/>
          <w:sz w:val="24"/>
          <w:szCs w:val="24"/>
        </w:rPr>
        <w:t>3</w:t>
      </w:r>
      <w:r w:rsidR="006534AF" w:rsidRPr="00A77839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051AAB" w:rsidRPr="00A77839">
        <w:rPr>
          <w:rFonts w:cs="Times New Roman" w:eastAsia="Times New Roman" w:hAnsi="Times New Roman" w:ascii="Times New Roman"/>
          <w:sz w:val="24"/>
          <w:szCs w:val="24"/>
        </w:rPr>
        <w:t>kolovoza</w:t>
      </w:r>
      <w:r w:rsidR="006534AF" w:rsidRPr="00A77839">
        <w:rPr>
          <w:rFonts w:cs="Times New Roman" w:eastAsia="Times New Roman" w:hAnsi="Times New Roman" w:ascii="Times New Roman"/>
          <w:sz w:val="24"/>
          <w:szCs w:val="24"/>
        </w:rPr>
        <w:t xml:space="preserve"> 2018., </w:t>
      </w:r>
      <w:r w:rsidR="007231B7" w:rsidRPr="00A77839">
        <w:rPr>
          <w:rFonts w:cs="Times New Roman" w:eastAsia="Times New Roman" w:hAnsi="Times New Roman" w:ascii="Times New Roman"/>
          <w:sz w:val="24"/>
          <w:szCs w:val="24"/>
        </w:rPr>
        <w:t>3</w:t>
      </w:r>
      <w:r w:rsidR="006534AF" w:rsidRPr="00A77839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7231B7" w:rsidRPr="00A77839">
        <w:rPr>
          <w:rFonts w:cs="Times New Roman" w:eastAsia="Times New Roman" w:hAnsi="Times New Roman" w:ascii="Times New Roman"/>
          <w:sz w:val="24"/>
          <w:szCs w:val="24"/>
        </w:rPr>
        <w:t>rujna</w:t>
      </w:r>
      <w:r w:rsidR="006534AF" w:rsidRPr="00A77839">
        <w:rPr>
          <w:rFonts w:cs="Times New Roman" w:eastAsia="Times New Roman" w:hAnsi="Times New Roman" w:ascii="Times New Roman"/>
          <w:sz w:val="24"/>
          <w:szCs w:val="24"/>
        </w:rPr>
        <w:t xml:space="preserve"> 2018. objavio je  </w:t>
      </w:r>
    </w:p>
    <w:p w:rsidRDefault="006534AF" w:rsidP="006534AF" w:rsidR="006534AF" w:rsidRPr="00A7783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A77839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A7783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A77839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A7783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A77839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77839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A77839" w:rsidRPr="00A77839">
        <w:rPr>
          <w:rFonts w:cs="Times New Roman" w:hAnsi="Times New Roman" w:ascii="Times New Roman"/>
          <w:sz w:val="24"/>
          <w:szCs w:val="24"/>
        </w:rPr>
        <w:t>SUHA PUNTA d.o.o., Primošten, Varoš 17, OIB: 08203519542</w:t>
      </w:r>
      <w:r w:rsidRPr="00A77839">
        <w:rPr>
          <w:rFonts w:cs="Times New Roman" w:eastAsia="Times New Roman" w:hAnsi="Times New Roman" w:ascii="Times New Roman"/>
          <w:sz w:val="24"/>
          <w:szCs w:val="24"/>
        </w:rPr>
        <w:t xml:space="preserve">, na temelju neizvršenih osnova za plaćanje iznosi </w:t>
      </w:r>
      <w:r w:rsidR="00A77839" w:rsidRPr="00A77839">
        <w:rPr>
          <w:rFonts w:cs="Times New Roman" w:eastAsia="Times New Roman" w:hAnsi="Times New Roman" w:ascii="Times New Roman"/>
          <w:sz w:val="24"/>
          <w:szCs w:val="24"/>
        </w:rPr>
        <w:t>140.188,85</w:t>
      </w:r>
      <w:r w:rsidRPr="00A77839">
        <w:rPr>
          <w:rFonts w:cs="Times New Roman" w:eastAsia="Times New Roman" w:hAnsi="Times New Roman" w:ascii="Times New Roman"/>
          <w:sz w:val="24"/>
          <w:szCs w:val="24"/>
        </w:rPr>
        <w:t xml:space="preserve">  kn. </w:t>
      </w:r>
    </w:p>
    <w:p w:rsidRDefault="006534AF" w:rsidP="006534AF" w:rsidR="006534AF" w:rsidRPr="00A7783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77839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A77839">
        <w:rPr>
          <w:rFonts w:cs="Times New Roman" w:eastAsia="Times New Roman" w:hAnsi="Times New Roman" w:ascii="Times New Roman"/>
          <w:sz w:val="24"/>
          <w:szCs w:val="24"/>
        </w:rPr>
        <w:tab/>
        <w:t xml:space="preserve">2.  Poziva se osoba ovlaštena za zastupanje dužnika po zakonu </w:t>
      </w:r>
      <w:r w:rsidR="00A77839" w:rsidRPr="00A77839">
        <w:rPr>
          <w:rFonts w:cs="Times New Roman" w:hAnsi="Times New Roman" w:ascii="Times New Roman"/>
          <w:color w:themeColor="text1" w:val="000000"/>
          <w:sz w:val="24"/>
          <w:szCs w:val="24"/>
        </w:rPr>
        <w:t>Ivan Ratković</w:t>
      </w:r>
      <w:r w:rsidRPr="00A77839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A77839">
        <w:rPr>
          <w:rFonts w:cs="Times New Roman" w:eastAsia="Times New Roman" w:hAnsi="Times New Roman" w:ascii="Times New Roman"/>
          <w:sz w:val="24"/>
          <w:szCs w:val="24"/>
        </w:rPr>
        <w:t xml:space="preserve">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77839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</w:t>
      </w:r>
      <w:proofErr w:type="spellStart"/>
      <w:r w:rsidRPr="00A77839">
        <w:rPr>
          <w:rFonts w:cs="Times New Roman" w:eastAsia="Times New Roman" w:hAnsi="Times New Roman" w:ascii="Times New Roman"/>
          <w:sz w:val="24"/>
          <w:szCs w:val="24"/>
        </w:rPr>
        <w:t>četrdesetpet</w:t>
      </w:r>
      <w:proofErr w:type="spellEnd"/>
      <w:r w:rsidRPr="00A77839">
        <w:rPr>
          <w:rFonts w:cs="Times New Roman" w:eastAsia="Times New Roman" w:hAnsi="Times New Roman" w:ascii="Times New Roman"/>
          <w:sz w:val="24"/>
          <w:szCs w:val="24"/>
        </w:rPr>
        <w:t xml:space="preserve">) dana od </w:t>
      </w:r>
      <w:r w:rsidRPr="001A794E">
        <w:rPr>
          <w:rFonts w:cs="Times New Roman" w:eastAsia="Times New Roman" w:hAnsi="Times New Roman" w:ascii="Times New Roman"/>
          <w:sz w:val="24"/>
          <w:szCs w:val="24"/>
        </w:rPr>
        <w:t>dana objave ovog oglasa na e-oglasnoj ploči ovog suda, a temeljem odredbe čl. 430. SZ-a, predlože otvaranje stečajnog postupka nad dužnikom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A77839">
        <w:rPr>
          <w:rFonts w:cs="Times New Roman" w:eastAsia="Times New Roman" w:hAnsi="Times New Roman" w:ascii="Times New Roman"/>
          <w:sz w:val="24"/>
          <w:szCs w:val="24"/>
        </w:rPr>
        <w:t>3</w:t>
      </w:r>
      <w:r w:rsidR="00A47AF9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A77839">
        <w:rPr>
          <w:rFonts w:cs="Times New Roman" w:eastAsia="Times New Roman" w:hAnsi="Times New Roman" w:ascii="Times New Roman"/>
          <w:sz w:val="24"/>
          <w:szCs w:val="24"/>
        </w:rPr>
        <w:t>rujna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9F4E70" w:rsidP="009F4E70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>-ovlaštena službenica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  <w:t xml:space="preserve">             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 xml:space="preserve">   Sudska savjetnica     </w:t>
      </w:r>
    </w:p>
    <w:p w:rsidRDefault="009F4E70" w:rsidP="009F4E70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Anita Ivandić 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           </w:t>
      </w:r>
      <w:r w:rsidR="00A77839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>Anamarija Kovačić Milković</w:t>
      </w:r>
      <w:r>
        <w:rPr>
          <w:rFonts w:cs="Times New Roman" w:eastAsia="Times New Roman" w:hAnsi="Times New Roman" w:ascii="Times New Roman"/>
          <w:sz w:val="24"/>
          <w:szCs w:val="24"/>
        </w:rPr>
        <w:t>, v.r.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</w:p>
    <w:p w:rsidRDefault="006534AF" w:rsidP="006534AF" w:rsidR="006534A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A794E" w:rsidP="006534AF" w:rsidR="001A79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4AF" w:rsidP="00B30061" w:rsidR="006534AF" w:rsidRPr="00E00B1C">
    <w:pPr>
      <w:tabs>
        <w:tab w:pos="3919" w:val="left"/>
        <w:tab w:pos="4410" w:val="left"/>
        <w:tab w:pos="9072" w:val="right"/>
      </w:tabs>
      <w:rPr>
        <w:rFonts w:cs="Times New Roman" w:hAnsi="Times New Roman" w:ascii="Times New Roman"/>
        <w:bCs/>
      </w:rPr>
    </w:pPr>
    <w:r>
      <w:rPr>
        <w:rFonts w:cs="Times New Roman" w:hAnsi="Times New Roman" w:ascii="Times New Roman"/>
        <w:bCs/>
        <w:sz w:val="24"/>
      </w:rPr>
      <w:tab/>
    </w:r>
    <w:r>
      <w:rPr>
        <w:rFonts w:cs="Times New Roman" w:hAnsi="Times New Roman" w:ascii="Times New Roman"/>
        <w:bCs/>
        <w:sz w:val="24"/>
      </w:rPr>
      <w:tab/>
    </w:r>
    <w:r w:rsidR="00B30061">
      <w:rPr>
        <w:rFonts w:cs="Times New Roman" w:hAnsi="Times New Roman" w:ascii="Times New Roman"/>
        <w:bCs/>
        <w:sz w:val="24"/>
      </w:rPr>
      <w:tab/>
    </w:r>
    <w:r w:rsidRPr="00E00B1C">
      <w:rPr>
        <w:rFonts w:cs="Times New Roman" w:hAnsi="Times New Roman" w:ascii="Times New Roman"/>
        <w:bCs/>
        <w:sz w:val="24"/>
      </w:rPr>
      <w:t>Poslovni broj: 6 St-</w:t>
    </w:r>
    <w:r w:rsidR="00A77839">
      <w:rPr>
        <w:rFonts w:cs="Times New Roman" w:hAnsi="Times New Roman" w:ascii="Times New Roman"/>
        <w:bCs/>
        <w:sz w:val="24"/>
      </w:rPr>
      <w:t>274</w:t>
    </w:r>
    <w:r w:rsidRPr="00E00B1C">
      <w:rPr>
        <w:rFonts w:cs="Times New Roman" w:hAnsi="Times New Roman" w:ascii="Times New Roman"/>
        <w:bCs/>
        <w:sz w:val="24"/>
      </w:rPr>
      <w:t>/2018-</w:t>
    </w:r>
    <w:r w:rsidR="007231B7">
      <w:rPr>
        <w:rFonts w:cs="Times New Roman" w:hAnsi="Times New Roman" w:ascii="Times New Roman"/>
        <w:bCs/>
        <w:sz w:val="24"/>
      </w:rPr>
      <w:t>6</w:t>
    </w:r>
  </w:p>
  <w:p w:rsidRDefault="006534AF" w:rsidR="006534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0205B2"/>
    <w:rsid w:val="00051AAB"/>
    <w:rsid w:val="00122230"/>
    <w:rsid w:val="001A3508"/>
    <w:rsid w:val="001A794E"/>
    <w:rsid w:val="002F1D83"/>
    <w:rsid w:val="003810D6"/>
    <w:rsid w:val="003834C5"/>
    <w:rsid w:val="005868B4"/>
    <w:rsid w:val="006534AF"/>
    <w:rsid w:val="006601D9"/>
    <w:rsid w:val="006E749A"/>
    <w:rsid w:val="007231B7"/>
    <w:rsid w:val="009F4E70"/>
    <w:rsid w:val="00A47AF9"/>
    <w:rsid w:val="00A77839"/>
    <w:rsid w:val="00B30061"/>
    <w:rsid w:val="00BB32F9"/>
    <w:rsid w:val="00DB052E"/>
    <w:rsid w:val="00DB6C74"/>
    <w:rsid w:val="00DC48C1"/>
    <w:rsid w:val="00DE008D"/>
    <w:rsid w:val="00F4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9F4E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E70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F4E70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F4E70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F4E70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9F4E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E70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F4E70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F4E70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F4E70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2018.</izvorni_sadrzaj>
    <derivirana_varijabla naziv="DomainObject.Predmet.DatumOsnivanja_1">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St-274/2018</izvorni_sadrzaj>
    <derivirana_varijabla naziv="DomainObject.Predmet.OznakaBroj_1">St-274/2018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SUHA PUNTA vinogradarstvo i vinarstvo d.o.o.</izvorni_sadrzaj>
    <derivirana_varijabla naziv="DomainObject.Predmet.ProtustrankaFormated_1">  SUHA PUNTA vinogradarstvo i vinarstvo d.o.o.</derivirana_varijabla>
  </DomainObject.Predmet.ProtustrankaFormated>
  <DomainObject.Predmet.ProtustrankaFormatedOIB>
    <izvorni_sadrzaj>  SUHA PUNTA vinogradarstvo i vinarstvo d.o.o., OIB 08203519542</izvorni_sadrzaj>
    <derivirana_varijabla naziv="DomainObject.Predmet.ProtustrankaFormatedOIB_1">  SUHA PUNTA vinogradarstvo i vinarstvo d.o.o., OIB 08203519542</derivirana_varijabla>
  </DomainObject.Predmet.ProtustrankaFormatedOIB>
  <DomainObject.Predmet.ProtustrankaFormatedWithAdress>
    <izvorni_sadrzaj> SUHA PUNTA vinogradarstvo i vinarstvo d.o.o., Varoš 17, 22202 Primošten</izvorni_sadrzaj>
    <derivirana_varijabla naziv="DomainObject.Predmet.ProtustrankaFormatedWithAdress_1"> SUHA PUNTA vinogradarstvo i vinarstvo d.o.o., Varoš 17, 22202 Primošten</derivirana_varijabla>
  </DomainObject.Predmet.ProtustrankaFormatedWithAdress>
  <DomainObject.Predmet.ProtustrankaFormatedWithAdressOIB>
    <izvorni_sadrzaj> SUHA PUNTA vinogradarstvo i vinarstvo d.o.o., OIB 08203519542, Varoš 17, 22202 Primošten</izvorni_sadrzaj>
    <derivirana_varijabla naziv="DomainObject.Predmet.ProtustrankaFormatedWithAdressOIB_1"> SUHA PUNTA vinogradarstvo i vinarstvo d.o.o., OIB 08203519542, Varoš 17, 22202 Primošten</derivirana_varijabla>
  </DomainObject.Predmet.ProtustrankaFormatedWithAdressOIB>
  <DomainObject.Predmet.ProtustrankaWithAdress>
    <izvorni_sadrzaj>SUHA PUNTA vinogradarstvo i vinarstvo d.o.o. Varoš 17, 22202 Primošten</izvorni_sadrzaj>
    <derivirana_varijabla naziv="DomainObject.Predmet.ProtustrankaWithAdress_1">SUHA PUNTA vinogradarstvo i vinarstvo d.o.o. Varoš 17, 22202 Primošten</derivirana_varijabla>
  </DomainObject.Predmet.ProtustrankaWithAdress>
  <DomainObject.Predmet.ProtustrankaWithAdressOIB>
    <izvorni_sadrzaj>SUHA PUNTA vinogradarstvo i vinarstvo d.o.o., OIB 08203519542, Varoš 17, 22202 Primošten</izvorni_sadrzaj>
    <derivirana_varijabla naziv="DomainObject.Predmet.ProtustrankaWithAdressOIB_1">SUHA PUNTA vinogradarstvo i vinarstvo d.o.o., OIB 08203519542, Varoš 17, 22202 Primošten</derivirana_varijabla>
  </DomainObject.Predmet.ProtustrankaWithAdressOIB>
  <DomainObject.Predmet.ProtustrankaNazivFormated>
    <izvorni_sadrzaj>SUHA PUNTA vinogradarstvo i vinarstvo d.o.o.</izvorni_sadrzaj>
    <derivirana_varijabla naziv="DomainObject.Predmet.ProtustrankaNazivFormated_1">SUHA PUNTA vinogradarstvo i vinarstvo d.o.o.</derivirana_varijabla>
  </DomainObject.Predmet.ProtustrankaNazivFormated>
  <DomainObject.Predmet.ProtustrankaNazivFormatedOIB>
    <izvorni_sadrzaj>SUHA PUNTA vinogradarstvo i vinarstvo d.o.o., OIB 08203519542</izvorni_sadrzaj>
    <derivirana_varijabla naziv="DomainObject.Predmet.ProtustrankaNazivFormatedOIB_1">SUHA PUNTA vinogradarstvo i vinarstvo d.o.o., OIB 08203519542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SUHA PUNTA vinogradarstvo i vinarstvo d.o.o.</item>
    </izvorni_sadrzaj>
    <derivirana_varijabla naziv="DomainObject.Predmet.ProtuStrankaListFormated_1">
      <item>SUHA PUNTA vinogradarstvo i vinarstvo d.o.o.</item>
    </derivirana_varijabla>
  </DomainObject.Predmet.ProtuStrankaListFormated>
  <DomainObject.Predmet.ProtuStrankaListFormatedOIB>
    <izvorni_sadrzaj>
      <item>SUHA PUNTA vinogradarstvo i vinarstvo d.o.o., OIB 08203519542</item>
    </izvorni_sadrzaj>
    <derivirana_varijabla naziv="DomainObject.Predmet.ProtuStrankaListFormatedOIB_1">
      <item>SUHA PUNTA vinogradarstvo i vinarstvo d.o.o., OIB 08203519542</item>
    </derivirana_varijabla>
  </DomainObject.Predmet.ProtuStrankaListFormatedOIB>
  <DomainObject.Predmet.ProtuStrankaListFormatedWithAdress>
    <izvorni_sadrzaj>
      <item>SUHA PUNTA vinogradarstvo i vinarstvo d.o.o., Varoš 17, 22202 Primošten</item>
    </izvorni_sadrzaj>
    <derivirana_varijabla naziv="DomainObject.Predmet.ProtuStrankaListFormatedWithAdress_1">
      <item>SUHA PUNTA vinogradarstvo i vinarstvo d.o.o., Varoš 17, 22202 Primošten</item>
    </derivirana_varijabla>
  </DomainObject.Predmet.ProtuStrankaListFormatedWithAdress>
  <DomainObject.Predmet.ProtuStrankaListFormatedWithAdressOIB>
    <izvorni_sadrzaj>
      <item>SUHA PUNTA vinogradarstvo i vinarstvo d.o.o., OIB 08203519542, Varoš 17, 22202 Primošten</item>
    </izvorni_sadrzaj>
    <derivirana_varijabla naziv="DomainObject.Predmet.ProtuStrankaListFormatedWithAdressOIB_1">
      <item>SUHA PUNTA vinogradarstvo i vinarstvo d.o.o., OIB 08203519542, Varoš 17, 22202 Primošten</item>
    </derivirana_varijabla>
  </DomainObject.Predmet.ProtuStrankaListFormatedWithAdressOIB>
  <DomainObject.Predmet.ProtuStrankaListNazivFormated>
    <izvorni_sadrzaj>
      <item>SUHA PUNTA vinogradarstvo i vinarstvo d.o.o.</item>
    </izvorni_sadrzaj>
    <derivirana_varijabla naziv="DomainObject.Predmet.ProtuStrankaListNazivFormated_1">
      <item>SUHA PUNTA vinogradarstvo i vinarstvo d.o.o.</item>
    </derivirana_varijabla>
  </DomainObject.Predmet.ProtuStrankaListNazivFormated>
  <DomainObject.Predmet.ProtuStrankaListNazivFormatedOIB>
    <izvorni_sadrzaj>
      <item>SUHA PUNTA vinogradarstvo i vinarstvo d.o.o., OIB 08203519542</item>
    </izvorni_sadrzaj>
    <derivirana_varijabla naziv="DomainObject.Predmet.ProtuStrankaListNazivFormatedOIB_1">
      <item>SUHA PUNTA vinogradarstvo i vinarstvo d.o.o., OIB 08203519542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SUHA PUNTA vinogradarstvo i vinarstvo d.o.o.</izvorni_sadrzaj>
    <derivirana_varijabla naziv="DomainObject.Predmet.ProtustrankaIDrugi_1">SUHA PUNTA vinogradarstvo i vinarstvo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SUHA PUNTA vinogradarstvo i vinarstvo d.o.o., OIB 08203519542, Varoš 17, 22202 Primošten</izvorni_sadrzaj>
    <derivirana_varijabla naziv="DomainObject.Predmet.ProtustrankaIDrugiAdressOIB_1">SUHA PUNTA vinogradarstvo i vinarstvo d.o.o., OIB 08203519542, Varoš 17,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SUHA PUNTA vinogradarstvo i vinarstvo d.o.o.</item>
    </izvorni_sadrzaj>
    <derivirana_varijabla naziv="DomainObject.Predmet.SudioniciListNaziv_1">
      <item>FINA - Podružnica Šibenik</item>
      <item>SUHA PUNTA vinogradarstvo i vinarstvo d.o.o.</item>
    </derivirana_varijabla>
  </DomainObject.Predmet.SudioniciListNaziv>
  <DomainObject.Predmet.SudioniciListAdressOIB>
    <izvorni_sadrzaj>
      <item>FINA - Podružnica Šibenik, OIB 85821130368, Perivoj L. Marune 1,22000 Šibenik</item>
      <item>SUHA PUNTA vinogradarstvo i vinarstvo d.o.o., OIB 08203519542, Varoš 17,22202 Primošten</item>
    </izvorni_sadrzaj>
    <derivirana_varijabla naziv="DomainObject.Predmet.SudioniciListAdressOIB_1">
      <item>FINA - Podružnica Šibenik, OIB 85821130368, Perivoj L. Marune 1,22000 Šibenik</item>
      <item>SUHA PUNTA vinogradarstvo i vinarstvo d.o.o., OIB 08203519542, Varoš 17,22202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08203519542</item>
    </izvorni_sadrzaj>
    <derivirana_varijabla naziv="DomainObject.Predmet.SudioniciListNazivOIB_1">
      <item>, OIB 85821130368</item>
      <item>, OIB 08203519542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392</properties:Words>
  <properties:Characters>2021</properties:Characters>
  <properties:Lines>50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2018-08-31T09:37:00Z</dcterms:created>
  <dc:creator>wsadmin</dc:creator>
  <cp:lastModifiedBy>Anita Ivandić</cp:lastModifiedBy>
  <cp:lastPrinted>2018-08-31T09:36:00Z</cp:lastPrinted>
  <dcterms:modified xmlns:xsi="http://www.w3.org/2001/XMLSchema-instance" xsi:type="dcterms:W3CDTF">2018-09-03T06:37:00Z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(St-274-18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