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ba1b9" w14:paraId="f2ba1b9" w:rsidRDefault="009F77BC" w:rsidP="009F77BC" w:rsidR="009F77BC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54405" cx="7073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4405" cx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7BC" w:rsidP="009F77BC" w:rsidR="009F77B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F77BC" w:rsidP="009F77BC" w:rsidR="009F77B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br/>
        <w:t>STALNA SLUŽBA U SL. BRODU</w:t>
      </w:r>
      <w:r>
        <w:rPr>
          <w:rFonts w:cs="Times New Roman" w:hAnsi="Times New Roman" w:ascii="Times New Roman"/>
          <w:sz w:val="24"/>
          <w:szCs w:val="24"/>
        </w:rPr>
        <w:br/>
        <w:t xml:space="preserve">Trg pobjede 13                                                                     </w:t>
      </w:r>
    </w:p>
    <w:p w:rsidRDefault="009F77BC" w:rsidP="009F77BC" w:rsidR="009F77B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35000 Slavonski Brod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 xml:space="preserve">    Broj: 2/St-539/2015-31</w:t>
      </w:r>
    </w:p>
    <w:p w:rsidRDefault="009F77BC" w:rsidP="009F77BC" w:rsidR="009F77B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F77BC" w:rsidP="009F77BC" w:rsidR="009F77B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D87B3E" w:rsidP="009F77BC" w:rsidR="00D87B3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F77BC" w:rsidP="00D87B3E" w:rsidR="00D87B3E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D87B3E" w:rsidP="00D87B3E" w:rsidR="00D87B3E">
      <w:pPr>
        <w:pStyle w:val="Bezproreda"/>
      </w:pPr>
    </w:p>
    <w:p w:rsidRDefault="009F77BC" w:rsidP="009F77BC" w:rsidR="009F77BC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TRGOVAČKI SUD U  OSIJEKU, STALNA SLUŽBA U SLAVONSKOM BRODU - po stečajnom sucu Davorinu Pavičić, u stečajnom postupku nad stečajnim dužnikom 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br/>
        <w:t xml:space="preserve">GOLOBRDAC d.o.o. za trgovinu, OIB: 83831856019, </w:t>
      </w:r>
      <w:proofErr w:type="spellStart"/>
      <w:r>
        <w:rPr>
          <w:rFonts w:cs="Times New Roman" w:eastAsia="Calibri" w:hAnsi="Times New Roman" w:ascii="Times New Roman"/>
          <w:sz w:val="24"/>
          <w:szCs w:val="24"/>
          <w:lang w:eastAsia="hr-HR"/>
        </w:rPr>
        <w:t>Golobrdac</w:t>
      </w:r>
      <w:proofErr w:type="spellEnd"/>
      <w:r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 23, </w:t>
      </w:r>
      <w:proofErr w:type="spellStart"/>
      <w:r>
        <w:rPr>
          <w:rFonts w:cs="Times New Roman" w:eastAsia="Calibri" w:hAnsi="Times New Roman" w:ascii="Times New Roman"/>
          <w:sz w:val="24"/>
          <w:szCs w:val="24"/>
          <w:lang w:eastAsia="hr-HR"/>
        </w:rPr>
        <w:t>Cernik</w:t>
      </w:r>
      <w:proofErr w:type="spellEnd"/>
      <w:r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Calibri" w:hAnsi="Times New Roman" w:ascii="Times New Roman"/>
          <w:sz w:val="24"/>
          <w:szCs w:val="24"/>
          <w:lang w:eastAsia="hr-HR"/>
        </w:rPr>
        <w:br/>
      </w:r>
      <w:r>
        <w:rPr>
          <w:rFonts w:cs="Times New Roman" w:eastAsia="Calibri" w:hAnsi="Times New Roman" w:ascii="Times New Roman"/>
          <w:color w:themeColor="text1" w:val="000000"/>
          <w:sz w:val="24"/>
          <w:szCs w:val="24"/>
          <w:lang w:eastAsia="hr-HR"/>
        </w:rPr>
        <w:t xml:space="preserve">dana 7. studenog  2018.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donio je slijedeći </w:t>
      </w:r>
    </w:p>
    <w:p w:rsidRDefault="009F77BC" w:rsidP="009F77BC" w:rsidR="009F77B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F77BC" w:rsidP="009F77BC" w:rsidR="009F77B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FA4F09" w:rsidP="00444EEF" w:rsidR="00FA4F0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A78B3" w:rsidP="00444EEF" w:rsidR="001A78B3" w:rsidRPr="001A78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A78B3">
        <w:rPr>
          <w:rFonts w:cs="Times New Roman" w:hAnsi="Times New Roman" w:ascii="Times New Roman"/>
          <w:sz w:val="24"/>
          <w:szCs w:val="24"/>
        </w:rPr>
        <w:t xml:space="preserve">Nalaže se Financijskoj agenciji postupiti po zahtjevu za prodaju nekretnina u stečajnom postupku koji se pred ovim sudom vodi pod poslovnim brojem St-539/15 od 16. listopada 2018. </w:t>
      </w:r>
    </w:p>
    <w:p w:rsidRDefault="009F77BC" w:rsidP="009F77BC" w:rsidR="009F77B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6305D6" w:rsidP="009F77BC" w:rsidR="006305D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F77BC" w:rsidP="008167BF" w:rsidR="009F77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444EEF">
        <w:rPr>
          <w:rFonts w:cs="Times New Roman" w:hAnsi="Times New Roman" w:ascii="Times New Roman"/>
          <w:sz w:val="24"/>
          <w:szCs w:val="24"/>
        </w:rPr>
        <w:t>Rješenjem ovoga suda St-539/15 od 3. rujna 2018. određena je prodaja imovine nekretnina navedenih u tom rješenju, a zaključkom St-539/15 od 16. listopada 2018. određena je vrijednost, način i uvjeti prodaje, a koje odluke su dostavljene Financijskoj agenciji uz zahtjev za prodaju nekretnina od 16. listopada 2018.</w:t>
      </w:r>
    </w:p>
    <w:p w:rsidRDefault="00FD3A63" w:rsidP="008167BF" w:rsidR="00FD3A6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Financijska agencija </w:t>
      </w:r>
      <w:r w:rsidR="00384FFA">
        <w:rPr>
          <w:rFonts w:cs="Times New Roman" w:hAnsi="Times New Roman" w:ascii="Times New Roman"/>
          <w:sz w:val="24"/>
          <w:szCs w:val="24"/>
        </w:rPr>
        <w:t xml:space="preserve">u dopisu od 19. listopada 2018. Klasa: O/110-10/18-01/1638, </w:t>
      </w:r>
      <w:proofErr w:type="spellStart"/>
      <w:r w:rsidR="00384FFA">
        <w:rPr>
          <w:rFonts w:cs="Times New Roman" w:hAnsi="Times New Roman" w:ascii="Times New Roman"/>
          <w:sz w:val="24"/>
          <w:szCs w:val="24"/>
        </w:rPr>
        <w:t>Ur</w:t>
      </w:r>
      <w:proofErr w:type="spellEnd"/>
      <w:r w:rsidR="00384FFA">
        <w:rPr>
          <w:rFonts w:cs="Times New Roman" w:hAnsi="Times New Roman" w:ascii="Times New Roman"/>
          <w:sz w:val="24"/>
          <w:szCs w:val="24"/>
        </w:rPr>
        <w:t xml:space="preserve">. broj: 07-01-18-6 navodi da na računu Financijske agencije nije evidentirana uplata te poziva stečajnog upravitelja na uplatu predujma naknade za provedbu prodaje elektroničnom javnom dražbom u iznosu od 2.800,00 kn. </w:t>
      </w:r>
    </w:p>
    <w:p w:rsidRDefault="00384FFA" w:rsidP="008167BF" w:rsidR="00384F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Prema čl. 247. Stečajnog zakona prodaju nekretnina stečajnog dužnika provodi Financijska agencija elektroničnom javnom dražbom. Radi se o zakonom propisanom načinu prodaje imovine i Financijska agencija je dužna provesti prodaju imovine po dostavljenom zahtjevu, a troškovi unovčenja će se namiriti iz postignute </w:t>
      </w:r>
      <w:proofErr w:type="spellStart"/>
      <w:r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a sve sukladno Stečajnom zakonu. </w:t>
      </w:r>
    </w:p>
    <w:p w:rsidRDefault="00FA4F09" w:rsidP="008167BF" w:rsidR="00FA4F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 obzirom na navedeno odlučeno je kao u izreci temeljem čl. 247. u vezi čl. 18. SZ-a.</w:t>
      </w:r>
    </w:p>
    <w:p w:rsidRDefault="009F77BC" w:rsidP="009F77BC" w:rsidR="009F77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9F77BC" w:rsidP="009F77BC" w:rsidR="009F77BC">
      <w:pPr>
        <w:pStyle w:val="Bezproreda"/>
        <w:ind w:firstLine="70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U Slavonskom Brodu, 7. studeni 2018. </w:t>
      </w:r>
    </w:p>
    <w:p w:rsidRDefault="009F77BC" w:rsidP="009F77BC" w:rsidR="009F77B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9F77BC" w:rsidP="009F77BC" w:rsidR="009F77B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Davorin Pavičić</w:t>
      </w:r>
    </w:p>
    <w:p w:rsidRDefault="009F77BC" w:rsidP="009F77BC" w:rsidR="009F77B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9F77BC" w:rsidP="009F77BC" w:rsidR="009F77B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zaključka nije dopušten pravni lijek.</w:t>
      </w:r>
    </w:p>
    <w:p w:rsidRDefault="009F77BC" w:rsidP="009F77BC" w:rsidR="009F77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77BC" w:rsidP="009F77BC" w:rsidR="009F77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77BC" w:rsidP="009F77BC" w:rsidR="009F77B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DNA: </w:t>
      </w:r>
    </w:p>
    <w:p w:rsidRDefault="009F77BC" w:rsidP="008167BF" w:rsidR="009F77B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 </w:t>
      </w:r>
      <w:r w:rsidR="00FA4F09">
        <w:rPr>
          <w:rFonts w:cs="Times New Roman" w:hAnsi="Times New Roman" w:ascii="Times New Roman"/>
          <w:sz w:val="24"/>
          <w:szCs w:val="24"/>
        </w:rPr>
        <w:t>FINA RC OSIJEK</w:t>
      </w:r>
    </w:p>
    <w:p w:rsidRDefault="00FA4F09" w:rsidP="008167BF" w:rsidR="00FA4F0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Stečajni upravitelj</w:t>
      </w:r>
    </w:p>
    <w:p w:rsidRDefault="00FA4F09" w:rsidP="008167BF" w:rsidR="00FA4F0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 e-Oglasna ploča suda</w:t>
      </w:r>
    </w:p>
    <w:p w:rsidRDefault="0027141A" w:rsidR="0027141A"/>
    <w:sectPr w:rsidR="0027141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E23B8"/>
    <w:multiLevelType w:val="hybridMultilevel"/>
    <w:tmpl w:val="16787C18"/>
    <w:lvl w:tplc="C6C2727A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77BC"/>
    <w:rsid w:val="001A78B3"/>
    <w:rsid w:val="0027141A"/>
    <w:rsid w:val="00384FFA"/>
    <w:rsid w:val="00444EEF"/>
    <w:rsid w:val="006305D6"/>
    <w:rsid w:val="008167BF"/>
    <w:rsid w:val="009F77BC"/>
    <w:rsid w:val="00C71C12"/>
    <w:rsid w:val="00D87B3E"/>
    <w:rsid w:val="00DF7168"/>
    <w:rsid w:val="00FA4F09"/>
    <w:rsid w:val="00FD3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77BC"/>
    <w:pPr>
      <w:spacing w:lineRule="auto" w:line="256" w:after="16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77B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F77B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F77B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71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71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71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1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1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77BC"/>
    <w:pPr>
      <w:spacing w:after="160" w:line="25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77B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F77B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F77B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71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71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71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1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1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399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St-539/2015</izvorni_sadrzaj>
    <derivirana_varijabla naziv="DomainObject.Predmet.OznakaBroj_1">St-539/2015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GOLOBRDAC društvo s ograničenom odgovornošću za trgovinu</izvorni_sadrzaj>
    <derivirana_varijabla naziv="DomainObject.Predmet.ProtustrankaFormated_1">  GOLOBRDAC društvo s ograničenom odgovornošću za trgovinu</derivirana_varijabla>
  </DomainObject.Predmet.ProtustrankaFormated>
  <DomainObject.Predmet.ProtustrankaFormatedOIB>
    <izvorni_sadrzaj>  GOLOBRDAC društvo s ograničenom odgovornošću za trgovinu, OIB 83831856019</izvorni_sadrzaj>
    <derivirana_varijabla naziv="DomainObject.Predmet.ProtustrankaFormatedOIB_1">  GOLOBRDAC društvo s ograničenom odgovornošću za trgovinu, OIB 83831856019</derivirana_varijabla>
  </DomainObject.Predmet.ProtustrankaFormatedOIB>
  <DomainObject.Predmet.ProtustrankaFormatedWithAdress>
    <izvorni_sadrzaj> GOLOBRDAC društvo s ograničenom odgovornošću za trgovinu, Golobrdac 23, 35400 Cernik</izvorni_sadrzaj>
    <derivirana_varijabla naziv="DomainObject.Predmet.ProtustrankaFormatedWithAdress_1"> GOLOBRDAC društvo s ograničenom odgovornošću za trgovinu, Golobrdac 23, 35400 Cernik</derivirana_varijabla>
  </DomainObject.Predmet.ProtustrankaFormatedWithAdress>
  <DomainObject.Predmet.ProtustrankaFormatedWithAdressOIB>
    <izvorni_sadrzaj> GOLOBRDAC društvo s ograničenom odgovornošću za trgovinu, OIB 83831856019, Golobrdac 23, 35400 Cernik</izvorni_sadrzaj>
    <derivirana_varijabla naziv="DomainObject.Predmet.ProtustrankaFormatedWithAdressOIB_1"> GOLOBRDAC društvo s ograničenom odgovornošću za trgovinu, OIB 83831856019, Golobrdac 23, 35400 Cernik</derivirana_varijabla>
  </DomainObject.Predmet.ProtustrankaFormatedWithAdressOIB>
  <DomainObject.Predmet.ProtustrankaWithAdress>
    <izvorni_sadrzaj>GOLOBRDAC društvo s ograničenom odgovornošću za trgovinu Golobrdac 23, 35400 Cernik</izvorni_sadrzaj>
    <derivirana_varijabla naziv="DomainObject.Predmet.ProtustrankaWithAdress_1">GOLOBRDAC društvo s ograničenom odgovornošću za trgovinu Golobrdac 23, 35400 Cernik</derivirana_varijabla>
  </DomainObject.Predmet.ProtustrankaWithAdress>
  <DomainObject.Predmet.ProtustrankaWithAdressOIB>
    <izvorni_sadrzaj>GOLOBRDAC društvo s ograničenom odgovornošću za trgovinu, OIB 83831856019, Golobrdac 23, 35400 Cernik</izvorni_sadrzaj>
    <derivirana_varijabla naziv="DomainObject.Predmet.ProtustrankaWithAdressOIB_1">GOLOBRDAC društvo s ograničenom odgovornošću za trgovinu, OIB 83831856019, Golobrdac 23, 35400 Cernik</derivirana_varijabla>
  </DomainObject.Predmet.ProtustrankaWithAdressOIB>
  <DomainObject.Predmet.ProtustrankaNazivFormated>
    <izvorni_sadrzaj>GOLOBRDAC društvo s ograničenom odgovornošću za trgovinu</izvorni_sadrzaj>
    <derivirana_varijabla naziv="DomainObject.Predmet.ProtustrankaNazivFormated_1">GOLOBRDAC društvo s ograničenom odgovornošću za trgovinu</derivirana_varijabla>
  </DomainObject.Predmet.ProtustrankaNazivFormated>
  <DomainObject.Predmet.ProtustrankaNazivFormatedOIB>
    <izvorni_sadrzaj>GOLOBRDAC društvo s ograničenom odgovornošću za trgovinu, OIB 83831856019</izvorni_sadrzaj>
    <derivirana_varijabla naziv="DomainObject.Predmet.ProtustrankaNazivFormatedOIB_1">GOLOBRDAC društvo s ograničenom odgovornošću za trgovinu, OIB 83831856019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Petra Krešimira IV 20, 35000 Slavonski Brod</izvorni_sadrzaj>
    <derivirana_varijabla naziv="DomainObject.Predmet.StrankaFormatedWithAdress_1"> FINANCIJSKA AGENCIJA RC OSIJEK, Petra Krešimira IV 20, 35000 Slavonski Brod</derivirana_varijabla>
  </DomainObject.Predmet.StrankaFormatedWithAdress>
  <DomainObject.Predmet.StrankaFormatedWithAdressOIB>
    <izvorni_sadrzaj> FINANCIJSKA AGENCIJA RC OSIJEK, OIB 85821130368, Petra Krešimira IV 20, 35000 Slavonski Brod</izvorni_sadrzaj>
    <derivirana_varijabla naziv="DomainObject.Predmet.StrankaFormatedWithAdressOIB_1"> FINANCIJSKA AGENCIJA RC OSIJEK, OIB 85821130368, Petra Krešimira IV 20, 35000 Slavonski Brod</derivirana_varijabla>
  </DomainObject.Predmet.StrankaFormatedWithAdressOIB>
  <DomainObject.Predmet.StrankaWithAdress>
    <izvorni_sadrzaj>FINANCIJSKA AGENCIJA RC OSIJEK Petra Krešimira IV 20,35000 Slavonski Brod</izvorni_sadrzaj>
    <derivirana_varijabla naziv="DomainObject.Predmet.StrankaWithAdress_1">FINANCIJSKA AGENCIJA RC OSIJEK Petra Krešimira IV 20,35000 Slavonski Brod</derivirana_varijabla>
  </DomainObject.Predmet.StrankaWithAdress>
  <DomainObject.Predmet.StrankaWithAdressOIB>
    <izvorni_sadrzaj>FINANCIJSKA AGENCIJA RC OSIJEK, OIB 85821130368, Petra Krešimira IV 20,35000 Slavonski Brod</izvorni_sadrzaj>
    <derivirana_varijabla naziv="DomainObject.Predmet.StrankaWithAdressOIB_1">FINANCIJSKA AGENCIJA RC OSIJEK, OIB 85821130368, Petra 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Petra Krešimira IV 20, 35000 Slavonski Brod</item>
    </izvorni_sadrzaj>
    <derivirana_varijabla naziv="DomainObject.Predmet.StrankaListFormatedWithAdress_1">
      <item>FINANCIJSKA AGENCIJA RC OSIJEK, Petra Krešimira IV 20, 35000 Slavonski Brod</item>
    </derivirana_varijabla>
  </DomainObject.Predmet.StrankaListFormatedWithAdress>
  <DomainObject.Predmet.StrankaListFormatedWithAdressOIB>
    <izvorni_sadrzaj>
      <item>FINANCIJSKA AGENCIJA RC OSIJEK, OIB 85821130368, Petra Krešimira IV 20, 35000 Slavonski Brod</item>
    </izvorni_sadrzaj>
    <derivirana_varijabla naziv="DomainObject.Predmet.StrankaListFormatedWithAdressOIB_1">
      <item>FINANCIJSKA AGENCIJA RC OSIJEK, OIB 85821130368, Petra 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GOLOBRDAC društvo s ograničenom odgovornošću za trgovinu</item>
    </izvorni_sadrzaj>
    <derivirana_varijabla naziv="DomainObject.Predmet.ProtuStrankaListFormated_1">
      <item>GOLOBRDAC društvo s ograničenom odgovornošću za trgovinu</item>
    </derivirana_varijabla>
  </DomainObject.Predmet.ProtuStrankaListFormated>
  <DomainObject.Predmet.ProtuStrankaListFormatedOIB>
    <izvorni_sadrzaj>
      <item>GOLOBRDAC društvo s ograničenom odgovornošću za trgovinu, OIB 83831856019</item>
    </izvorni_sadrzaj>
    <derivirana_varijabla naziv="DomainObject.Predmet.ProtuStrankaListFormatedOIB_1">
      <item>GOLOBRDAC društvo s ograničenom odgovornošću za trgovinu, OIB 83831856019</item>
    </derivirana_varijabla>
  </DomainObject.Predmet.ProtuStrankaListFormatedOIB>
  <DomainObject.Predmet.ProtuStrankaListFormatedWithAdress>
    <izvorni_sadrzaj>
      <item>GOLOBRDAC društvo s ograničenom odgovornošću za trgovinu, Golobrdac 23, 35400 Cernik</item>
    </izvorni_sadrzaj>
    <derivirana_varijabla naziv="DomainObject.Predmet.ProtuStrankaListFormatedWithAdress_1">
      <item>GOLOBRDAC društvo s ograničenom odgovornošću za trgovinu, Golobrdac 23, 35400 Cernik</item>
    </derivirana_varijabla>
  </DomainObject.Predmet.ProtuStrankaListFormatedWithAdress>
  <DomainObject.Predmet.ProtuStrankaListFormatedWithAdressOIB>
    <izvorni_sadrzaj>
      <item>GOLOBRDAC društvo s ograničenom odgovornošću za trgovinu, OIB 83831856019, Golobrdac 23, 35400 Cernik</item>
    </izvorni_sadrzaj>
    <derivirana_varijabla naziv="DomainObject.Predmet.ProtuStrankaListFormatedWithAdressOIB_1">
      <item>GOLOBRDAC društvo s ograničenom odgovornošću za trgovinu, OIB 83831856019, Golobrdac 23, 35400 Cernik</item>
    </derivirana_varijabla>
  </DomainObject.Predmet.ProtuStrankaListFormatedWithAdressOIB>
  <DomainObject.Predmet.ProtuStrankaListNazivFormated>
    <izvorni_sadrzaj>
      <item>GOLOBRDAC društvo s ograničenom odgovornošću za trgovinu</item>
    </izvorni_sadrzaj>
    <derivirana_varijabla naziv="DomainObject.Predmet.ProtuStrankaListNazivFormated_1">
      <item>GOLOBRDAC društvo s ograničenom odgovornošću za trgovinu</item>
    </derivirana_varijabla>
  </DomainObject.Predmet.ProtuStrankaListNazivFormated>
  <DomainObject.Predmet.ProtuStrankaListNazivFormatedOIB>
    <izvorni_sadrzaj>
      <item>GOLOBRDAC društvo s ograničenom odgovornošću za trgovinu, OIB 83831856019</item>
    </izvorni_sadrzaj>
    <derivirana_varijabla naziv="DomainObject.Predmet.ProtuStrankaListNazivFormatedOIB_1">
      <item>GOLOBRDAC društvo s ograničenom odgovornošću za trgovinu, OIB 83831856019</item>
    </derivirana_varijabla>
  </DomainObject.Predmet.ProtuStrankaListNazivFormatedOIB>
  <DomainObject.Predmet.OstaliListFormated>
    <izvorni_sadrzaj>
      <item>VINKO PEČANIĆ, stečajni upravitelj</item>
      <item>Gabrijel Zovak</item>
      <item>Gabrijel Zovak</item>
    </izvorni_sadrzaj>
    <derivirana_varijabla naziv="DomainObject.Predmet.OstaliListFormated_1">
      <item>VINKO PEČANIĆ, stečajni upravitelj</item>
      <item>Gabrijel Zovak</item>
      <item>Gabrijel Zovak</item>
    </derivirana_varijabla>
  </DomainObject.Predmet.OstaliListFormated>
  <DomainObject.Predmet.OstaliListFormatedOIB>
    <izvorni_sadrzaj>
      <item>VINKO PEČANIĆ, stečajni upravitelj, OIB 03918439681</item>
      <item>Gabrijel Zovak</item>
      <item>Gabrijel Zovak</item>
    </izvorni_sadrzaj>
    <derivirana_varijabla naziv="DomainObject.Predmet.OstaliListFormatedOIB_1">
      <item>VINKO PEČANIĆ, stečajni upravitelj, OIB 03918439681</item>
      <item>Gabrijel Zovak</item>
      <item>Gabrijel Zovak</item>
    </derivirana_varijabla>
  </DomainObject.Predmet.OstaliListFormatedOIB>
  <DomainObject.Predmet.OstaliListFormatedWithAdress>
    <izvorni_sadrzaj>
      <item>VINKO PEČANIĆ, stečajni upravitelj, Frankopanska 17, 34551 Lipik</item>
      <item>Gabrijel Zovak</item>
      <item>Gabrijel Zovak</item>
    </izvorni_sadrzaj>
    <derivirana_varijabla naziv="DomainObject.Predmet.OstaliListFormatedWithAdress_1">
      <item>VINKO PEČANIĆ, stečajni upravitelj, Frankopanska 17, 34551 Lipik</item>
      <item>Gabrijel Zovak</item>
      <item>Gabrijel Zovak</item>
    </derivirana_varijabla>
  </DomainObject.Predmet.OstaliListFormatedWithAdress>
  <DomainObject.Predmet.OstaliListFormatedWithAdressOIB>
    <izvorni_sadrzaj>
      <item>VINKO PEČANIĆ, stečajni upravitelj, OIB 03918439681, Frankopanska 17, 34551 Lipik</item>
      <item>Gabrijel Zovak</item>
      <item>Gabrijel Zovak</item>
    </izvorni_sadrzaj>
    <derivirana_varijabla naziv="DomainObject.Predmet.OstaliListFormatedWithAdressOIB_1">
      <item>VINKO PEČANIĆ, stečajni upravitelj, OIB 03918439681, Frankopanska 17, 34551 Lipik</item>
      <item>Gabrijel Zovak</item>
      <item>Gabrijel Zovak</item>
    </derivirana_varijabla>
  </DomainObject.Predmet.OstaliListFormatedWithAdressOIB>
  <DomainObject.Predmet.OstaliListNazivFormated>
    <izvorni_sadrzaj>
      <item>VINKO PEČANIĆ, stečajni upravitelj</item>
      <item>Gabrijel Zovak</item>
      <item>Gabrijel Zovak</item>
    </izvorni_sadrzaj>
    <derivirana_varijabla naziv="DomainObject.Predmet.OstaliListNazivFormated_1">
      <item>VINKO PEČANIĆ, stečajni upravitelj</item>
      <item>Gabrijel Zovak</item>
      <item>Gabrijel Zovak</item>
    </derivirana_varijabla>
  </DomainObject.Predmet.OstaliListNazivFormated>
  <DomainObject.Predmet.OstaliListNazivFormatedOIB>
    <izvorni_sadrzaj>
      <item>VINKO PEČANIĆ, stečajni upravitelj, OIB 03918439681</item>
      <item>Gabrijel Zovak</item>
      <item>Gabrijel Zovak</item>
    </izvorni_sadrzaj>
    <derivirana_varijabla naziv="DomainObject.Predmet.OstaliListNazivFormatedOIB_1">
      <item>VINKO PEČANIĆ, stečajni upravitelj, OIB 03918439681</item>
      <item>Gabrijel Zovak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GOLOBRDAC društvo s ograničenom odgovornošću za trgovinu</izvorni_sadrzaj>
    <derivirana_varijabla naziv="DomainObject.Predmet.ProtustrankaIDrugi_1">GOLOBRDAC društvo s ograničenom odgovornošću za trgovinu</derivirana_varijabla>
  </DomainObject.Predmet.ProtustrankaIDrugi>
  <DomainObject.Predmet.StrankaIDrugiAdressOIB>
    <izvorni_sadrzaj>FINANCIJSKA AGENCIJA RC OSIJEK, OIB 85821130368, Petra Krešimira IV 20, 35000 Slavonski Brod</izvorni_sadrzaj>
    <derivirana_varijabla naziv="DomainObject.Predmet.StrankaIDrugiAdressOIB_1">FINANCIJSKA AGENCIJA RC OSIJEK, OIB 85821130368, Petra Krešimira IV 20, 35000 Slavonski Brod</derivirana_varijabla>
  </DomainObject.Predmet.StrankaIDrugiAdressOIB>
  <DomainObject.Predmet.ProtustrankaIDrugiAdressOIB>
    <izvorni_sadrzaj>GOLOBRDAC društvo s ograničenom odgovornošću za trgovinu, OIB 83831856019, Golobrdac 23, 35400 Cernik</izvorni_sadrzaj>
    <derivirana_varijabla naziv="DomainObject.Predmet.ProtustrankaIDrugiAdressOIB_1">GOLOBRDAC društvo s ograničenom odgovornošću za trgovinu, OIB 83831856019, Golobrdac 23,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GOLOBRDAC društvo s ograničenom odgovornošću za trgovinu</item>
      <item>VINKO PEČANIĆ, stečajni upravitelj</item>
      <item>Gabrijel Zovak</item>
      <item>Gabrijel Zovak</item>
    </izvorni_sadrzaj>
    <derivirana_varijabla naziv="DomainObject.Predmet.SudioniciListNaziv_1">
      <item>FINANCIJSKA AGENCIJA RC OSIJEK</item>
      <item>GOLOBRDAC društvo s ograničenom odgovornošću za trgovinu</item>
      <item>VINKO PEČANIĆ, stečajni upravitelj</item>
      <item>Gabrijel Zovak</item>
      <item>Gabrijel Zovak</item>
    </derivirana_varijabla>
  </DomainObject.Predmet.SudioniciListNaziv>
  <DomainObject.Predmet.SudioniciListAdressOIB>
    <izvorni_sadrzaj>
      <item>FINANCIJSKA AGENCIJA RC OSIJEK, OIB 85821130368, Petra Krešimira IV 20,35000 Slavonski Brod</item>
      <item>GOLOBRDAC društvo s ograničenom odgovornošću za trgovinu, OIB 83831856019, Golobrdac 23,35400 Cernik</item>
      <item>VINKO PEČANIĆ, stečajni upravitelj, OIB 03918439681, Frankopanska 17,34551 Lipik</item>
      <item>Gabrijel Zovak</item>
      <item>Gabrijel Zovak</item>
    </izvorni_sadrzaj>
    <derivirana_varijabla naziv="DomainObject.Predmet.SudioniciListAdressOIB_1">
      <item>FINANCIJSKA AGENCIJA RC OSIJEK, OIB 85821130368, Petra Krešimira IV 20,35000 Slavonski Brod</item>
      <item>GOLOBRDAC društvo s ograničenom odgovornošću za trgovinu, OIB 83831856019, Golobrdac 23,35400 Cernik</item>
      <item>VINKO PEČANIĆ, stečajni upravitelj, OIB 03918439681, Frankopanska 17,34551 Lipik</item>
      <item>Gabrijel Zovak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83831856019</item>
      <item>, OIB 03918439681</item>
      <item>, OIB null</item>
      <item>, OIB null</item>
    </izvorni_sadrzaj>
    <derivirana_varijabla naziv="DomainObject.Predmet.SudioniciListNazivOIB_1">
      <item>, OIB 85821130368</item>
      <item>, OIB 83831856019</item>
      <item>, OIB 03918439681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kolovoza 2018.</izvorni_sadrzaj>
    <derivirana_varijabla naziv="DomainObject.Predmet.DatumZadnjeOdrzaneSudskeRadnje_1">10. kolovoza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St-539/2015-28</izvorni_sadrzaj>
    <derivirana_varijabla naziv="DomainObject.PredzadnjaOdlukaIzPredmeta.Oznaka_1">St-539/2015-28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304</properties:Words>
  <properties:Characters>1602</properties:Characters>
  <properties:Lines>49</properties:Lines>
  <properties:Paragraphs>22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2018-11-07T12:34:00Z</dcterms:created>
  <dc:creator>wsadmin</dc:creator>
  <cp:lastModifiedBy>wsadmin</cp:lastModifiedBy>
  <dcterms:modified xmlns:xsi="http://www.w3.org/2001/XMLSchema-instance" xsi:type="dcterms:W3CDTF">2018-11-07T13:25:00Z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GOLOBRDAC.docx)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