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a342c" w14:paraId="64a342c" w:rsidRDefault="000C5A4E" w:rsidP="000C5A4E" w:rsidR="000C5A4E" w:rsidRPr="00582907">
      <w:pPr>
        <w:jc w:val="both"/>
        <w15:collapsed w:val="false"/>
        <w:rPr>
          <w:b/>
        </w:rPr>
      </w:pPr>
      <w:bookmarkStart w:name="_GoBack" w:id="0"/>
      <w:bookmarkEnd w:id="0"/>
      <w:r w:rsidRPr="00582907">
        <w:rPr>
          <w:b/>
        </w:rPr>
        <w:t xml:space="preserve">                  </w:t>
      </w:r>
    </w:p>
    <w:p w:rsidRDefault="000C5A4E" w:rsidP="000C5A4E" w:rsidR="000C5A4E" w:rsidRPr="00582907">
      <w:r w:rsidRPr="00582907">
        <w:t xml:space="preserve">                 </w:t>
      </w:r>
      <w:r>
        <w:rPr>
          <w:noProof/>
        </w:rPr>
        <w:drawing>
          <wp:inline distR="0" distL="0" distB="0" distT="0">
            <wp:extent cy="675640" cx="59626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96265"/>
                    </a:xfrm>
                    <a:prstGeom prst="rect">
                      <a:avLst/>
                    </a:prstGeom>
                    <a:noFill/>
                    <a:ln>
                      <a:noFill/>
                    </a:ln>
                  </pic:spPr>
                </pic:pic>
              </a:graphicData>
            </a:graphic>
          </wp:inline>
        </w:drawing>
      </w:r>
    </w:p>
    <w:p w:rsidRDefault="000C5A4E" w:rsidP="000C5A4E" w:rsidR="000C5A4E" w:rsidRPr="00582907">
      <w:pPr>
        <w:jc w:val="both"/>
      </w:pPr>
      <w:r w:rsidRPr="00582907">
        <w:t xml:space="preserve">  REPUBLIKA HRVATSKA</w:t>
      </w:r>
    </w:p>
    <w:p w:rsidRDefault="000C5A4E" w:rsidP="000C5A4E" w:rsidR="000C5A4E">
      <w:pPr>
        <w:jc w:val="both"/>
      </w:pPr>
      <w:r w:rsidRPr="00582907">
        <w:t>TRGOVAČKI SUD PAZINU</w:t>
      </w:r>
    </w:p>
    <w:p w:rsidRDefault="0074563C" w:rsidP="000C5A4E" w:rsidR="0074563C" w:rsidRPr="00582907">
      <w:pPr>
        <w:jc w:val="both"/>
      </w:pPr>
      <w:r>
        <w:t xml:space="preserve">        Pazin, Dršćevka 1</w:t>
      </w:r>
    </w:p>
    <w:p w:rsidRDefault="000C5A4E" w:rsidP="000C5A4E" w:rsidR="000C5A4E" w:rsidRPr="00582907">
      <w:pPr>
        <w:jc w:val="both"/>
      </w:pPr>
      <w:r w:rsidRPr="00582907">
        <w:t xml:space="preserve">           </w:t>
      </w:r>
    </w:p>
    <w:p w:rsidRDefault="000C5A4E" w:rsidP="000C5A4E" w:rsidR="000C5A4E" w:rsidRPr="00582907">
      <w:pPr>
        <w:ind w:right="512"/>
      </w:pPr>
    </w:p>
    <w:p w:rsidRDefault="000C5A4E" w:rsidP="000C5A4E" w:rsidR="000C5A4E" w:rsidRPr="00582907">
      <w:pPr>
        <w:ind w:right="512"/>
      </w:pPr>
    </w:p>
    <w:p w:rsidRDefault="000C5A4E" w:rsidP="000C5A4E" w:rsidR="000C5A4E" w:rsidRPr="00582907">
      <w:pPr>
        <w:jc w:val="center"/>
      </w:pPr>
      <w:r w:rsidRPr="00582907">
        <w:t>R E P U B L I K A  H R V A T S K A</w:t>
      </w:r>
    </w:p>
    <w:p w:rsidRDefault="000C5A4E" w:rsidP="000C5A4E" w:rsidR="000C5A4E" w:rsidRPr="00582907">
      <w:pPr>
        <w:jc w:val="center"/>
      </w:pPr>
    </w:p>
    <w:p w:rsidRDefault="000C5A4E" w:rsidP="000C5A4E" w:rsidR="000C5A4E" w:rsidRPr="00582907">
      <w:pPr>
        <w:jc w:val="center"/>
      </w:pPr>
      <w:r w:rsidRPr="00582907">
        <w:t>R J E Š E NJ E</w:t>
      </w:r>
    </w:p>
    <w:p w:rsidRDefault="000C5A4E" w:rsidP="000C5A4E" w:rsidR="000C5A4E" w:rsidRPr="00582907">
      <w:pPr>
        <w:jc w:val="center"/>
        <w:rPr>
          <w:b/>
        </w:rPr>
      </w:pPr>
    </w:p>
    <w:p w:rsidRDefault="000C5A4E" w:rsidP="000C5A4E" w:rsidR="000C5A4E" w:rsidRPr="00582907">
      <w:pPr>
        <w:ind w:firstLine="708"/>
        <w:jc w:val="both"/>
      </w:pPr>
      <w:r w:rsidRPr="00582907">
        <w:t xml:space="preserve">Trgovački sud u Pazinu, po stečajnom sucu Damiru Rabar, u  stečajnom postupku nad dužnikom  IR.ZA d.o.o. u stečaju Labin, Rudarska 5, OIB: 29682048894, dana </w:t>
      </w:r>
      <w:r>
        <w:t>14</w:t>
      </w:r>
      <w:r w:rsidRPr="00582907">
        <w:t xml:space="preserve">. </w:t>
      </w:r>
      <w:r>
        <w:t>ožujka</w:t>
      </w:r>
      <w:r w:rsidRPr="00582907">
        <w:t xml:space="preserve"> 2016. </w:t>
      </w:r>
      <w:r>
        <w:t>godine</w:t>
      </w:r>
    </w:p>
    <w:p w:rsidRDefault="000C5A4E" w:rsidP="000C5A4E" w:rsidR="000C5A4E" w:rsidRPr="00582907">
      <w:r w:rsidRPr="00582907">
        <w:t xml:space="preserve">        </w:t>
      </w:r>
    </w:p>
    <w:p w:rsidRDefault="000C5A4E" w:rsidP="000C5A4E" w:rsidR="000C5A4E" w:rsidRPr="00582907">
      <w:pPr>
        <w:jc w:val="center"/>
      </w:pPr>
      <w:r w:rsidRPr="00582907">
        <w:t xml:space="preserve">r i j e š i o  j e </w:t>
      </w:r>
    </w:p>
    <w:p w:rsidRDefault="000C5A4E" w:rsidP="000C5A4E" w:rsidR="000C5A4E" w:rsidRPr="00582907">
      <w:pPr>
        <w:jc w:val="center"/>
        <w:rPr>
          <w:b/>
        </w:rPr>
      </w:pPr>
    </w:p>
    <w:p w:rsidRDefault="000C5A4E" w:rsidP="000C5A4E" w:rsidR="000C5A4E" w:rsidRPr="00582907">
      <w:pPr>
        <w:jc w:val="both"/>
      </w:pPr>
      <w:r w:rsidRPr="00582907">
        <w:t>I.</w:t>
      </w:r>
      <w:r w:rsidRPr="00582907">
        <w:tab/>
        <w:t xml:space="preserve">Ponuditelju, </w:t>
      </w:r>
      <w:r w:rsidR="00AD0F2C">
        <w:t>Svjetlani Lizzul, iz Labina, Štrmac 122, OIB: 29738442509</w:t>
      </w:r>
      <w:r w:rsidRPr="00582907">
        <w:t xml:space="preserve">, dosuđuje se nekretnina upisana u zk.ul. </w:t>
      </w:r>
      <w:r w:rsidR="00B22812">
        <w:t>702</w:t>
      </w:r>
      <w:r w:rsidRPr="00582907">
        <w:t xml:space="preserve"> k.o. Novi Labin,</w:t>
      </w:r>
      <w:r w:rsidR="00AD0F2C">
        <w:t xml:space="preserve">  k.č. 866/15 dvorište  1.532 m2</w:t>
      </w:r>
      <w:r w:rsidRPr="00582907">
        <w:t xml:space="preserve">, vlasništvo IR.ZA. d.o.o. u stečaju, </w:t>
      </w:r>
      <w:r>
        <w:t>Labin, Rudarska 5</w:t>
      </w:r>
      <w:r w:rsidRPr="00582907">
        <w:t xml:space="preserve">, po cijeni u iznosu od </w:t>
      </w:r>
      <w:r w:rsidR="00044041" w:rsidRPr="00221903">
        <w:t xml:space="preserve">290.160,72  </w:t>
      </w:r>
      <w:r w:rsidRPr="00582907">
        <w:t xml:space="preserve">kuna. </w:t>
      </w:r>
    </w:p>
    <w:p w:rsidRDefault="000C5A4E" w:rsidP="000C5A4E" w:rsidR="000C5A4E" w:rsidRPr="00582907">
      <w:pPr>
        <w:jc w:val="both"/>
      </w:pPr>
    </w:p>
    <w:p w:rsidRDefault="000C5A4E" w:rsidP="000C5A4E" w:rsidR="000C5A4E" w:rsidRPr="0020261B">
      <w:pPr>
        <w:jc w:val="both"/>
      </w:pPr>
      <w:r w:rsidRPr="00582907">
        <w:t>II.</w:t>
      </w:r>
      <w:r w:rsidRPr="00582907">
        <w:rPr>
          <w:b/>
        </w:rPr>
        <w:tab/>
      </w:r>
      <w:r w:rsidRPr="00582907">
        <w:t xml:space="preserve">Ponuditelj, </w:t>
      </w:r>
      <w:r w:rsidR="00AD0F2C">
        <w:t>Svjetlana Lizzul, iz Labina, Štrmac 122, OIB: 29738442509</w:t>
      </w:r>
      <w:r w:rsidRPr="00582907">
        <w:t>,</w:t>
      </w:r>
      <w:r>
        <w:t xml:space="preserve"> </w:t>
      </w:r>
      <w:r w:rsidRPr="00582907">
        <w:t xml:space="preserve">dužan je u roku od 30 dana od pravomoćnosti ovog rješenja uplatiti razliku kupovnine preko iznosa uplaćene jamčevine (osiguranja) i to iznos od  </w:t>
      </w:r>
      <w:r w:rsidR="00B22812" w:rsidRPr="00221903">
        <w:rPr>
          <w:color w:val="000000"/>
        </w:rPr>
        <w:t>261.144,65</w:t>
      </w:r>
      <w:r w:rsidR="00B22812">
        <w:rPr>
          <w:rFonts w:hAnsi="Calibri" w:ascii="Calibri"/>
          <w:color w:val="000000"/>
          <w:sz w:val="22"/>
          <w:szCs w:val="22"/>
        </w:rPr>
        <w:t xml:space="preserve"> </w:t>
      </w:r>
      <w:r w:rsidRPr="00582907">
        <w:t xml:space="preserve">kuna, na račun ovog suda broj: </w:t>
      </w:r>
      <w:r w:rsidRPr="0020261B">
        <w:rPr>
          <w:bCs/>
          <w:lang w:eastAsia="en-US"/>
        </w:rPr>
        <w:t>HR43 2390001 1300029763</w:t>
      </w:r>
      <w:r w:rsidRPr="0020261B">
        <w:t>, poziv na broj: 020-12-15.</w:t>
      </w:r>
    </w:p>
    <w:p w:rsidRDefault="000C5A4E" w:rsidP="000C5A4E" w:rsidR="000C5A4E" w:rsidRPr="00582907">
      <w:pPr>
        <w:jc w:val="both"/>
      </w:pPr>
    </w:p>
    <w:p w:rsidRDefault="000C5A4E" w:rsidP="000C5A4E" w:rsidR="000C5A4E" w:rsidRPr="00582907">
      <w:pPr>
        <w:jc w:val="both"/>
      </w:pPr>
      <w:r w:rsidRPr="00582907">
        <w:t>III.</w:t>
      </w:r>
      <w:r w:rsidRPr="00582907">
        <w:tab/>
        <w:t xml:space="preserve">Nekretnina iz točke I. ovog rješenja predat će se kupcu </w:t>
      </w:r>
      <w:r w:rsidR="00FD6132">
        <w:t>Svjetlani Lizzul, iz Labina, Štrmac 122, OIB: 29738442509</w:t>
      </w:r>
      <w:r w:rsidRPr="00582907">
        <w:t>,</w:t>
      </w:r>
      <w:r>
        <w:t xml:space="preserve"> </w:t>
      </w:r>
      <w:r w:rsidRPr="00582907">
        <w:t>nakon što isti položi iznos razlike kupovnine i nakon što ovo rješenje postane pravomoćno.</w:t>
      </w:r>
    </w:p>
    <w:p w:rsidRDefault="000C5A4E" w:rsidP="000C5A4E" w:rsidR="000C5A4E" w:rsidRPr="00582907">
      <w:pPr>
        <w:jc w:val="both"/>
      </w:pPr>
    </w:p>
    <w:p w:rsidRDefault="000C5A4E" w:rsidP="000C5A4E" w:rsidR="000C5A4E" w:rsidRPr="00582907">
      <w:pPr>
        <w:jc w:val="both"/>
      </w:pPr>
      <w:r w:rsidRPr="00582907">
        <w:t>IV.</w:t>
      </w:r>
      <w:r w:rsidRPr="00582907">
        <w:rPr>
          <w:b/>
        </w:rPr>
        <w:tab/>
      </w:r>
      <w:r w:rsidRPr="00582907">
        <w:t>Zaključkom o predaji odredit će se upis prava vlasništva nekretnine iz točke I. ovog rješenja u zemljišnim knjigama na ime kupca i brisanje prava i tereta na nekretnini koja prestaju njezinom prodajom.</w:t>
      </w:r>
    </w:p>
    <w:p w:rsidRDefault="000C5A4E" w:rsidP="000C5A4E" w:rsidR="000C5A4E" w:rsidRPr="00582907">
      <w:pPr>
        <w:jc w:val="both"/>
        <w:rPr>
          <w:b/>
        </w:rPr>
      </w:pPr>
    </w:p>
    <w:p w:rsidRDefault="000C5A4E" w:rsidP="000C5A4E" w:rsidR="000C5A4E" w:rsidRPr="00582907">
      <w:pPr>
        <w:jc w:val="center"/>
      </w:pPr>
      <w:r w:rsidRPr="00582907">
        <w:t>Obrazloženje</w:t>
      </w:r>
    </w:p>
    <w:p w:rsidRDefault="000C5A4E" w:rsidP="000C5A4E" w:rsidR="000C5A4E" w:rsidRPr="00582907">
      <w:pPr>
        <w:jc w:val="center"/>
        <w:rPr>
          <w:b/>
        </w:rPr>
      </w:pPr>
    </w:p>
    <w:p w:rsidRDefault="000C5A4E" w:rsidP="000C5A4E" w:rsidR="000C5A4E" w:rsidRPr="00582907">
      <w:pPr>
        <w:ind w:firstLine="708"/>
        <w:jc w:val="both"/>
      </w:pPr>
      <w:r w:rsidRPr="00582907">
        <w:t>Ovosudnim zaključkom posl. br. 1 St-12/15-</w:t>
      </w:r>
      <w:r w:rsidR="00152810">
        <w:t>213</w:t>
      </w:r>
      <w:r w:rsidRPr="00582907">
        <w:t xml:space="preserve">, od </w:t>
      </w:r>
      <w:r w:rsidR="00152810">
        <w:t>28. siječnja</w:t>
      </w:r>
      <w:r w:rsidRPr="00582907">
        <w:t xml:space="preserve"> 201</w:t>
      </w:r>
      <w:r w:rsidR="00126C53">
        <w:t>6</w:t>
      </w:r>
      <w:r w:rsidRPr="00582907">
        <w:t>. godine, u stečajnom postupku je određena prodaja nekretnine stečajnog dužnika označene u točci I. izreke ovog rješenja, usmenom javnom dražbom.</w:t>
      </w:r>
    </w:p>
    <w:p w:rsidRDefault="000C5A4E" w:rsidP="000C5A4E" w:rsidR="000C5A4E" w:rsidRPr="00582907">
      <w:pPr>
        <w:ind w:firstLine="708"/>
        <w:jc w:val="both"/>
      </w:pPr>
      <w:r w:rsidRPr="00582907">
        <w:t xml:space="preserve">Natječaj o prodaji nekretnine stečajnog dužnika objavljen je, sukladno zaključku od </w:t>
      </w:r>
      <w:r w:rsidR="003E5457">
        <w:t>28. siječnja</w:t>
      </w:r>
      <w:r w:rsidR="003E5457" w:rsidRPr="00582907">
        <w:t xml:space="preserve"> </w:t>
      </w:r>
      <w:r w:rsidRPr="00582907">
        <w:t xml:space="preserve">2015. godine, u „Glasu Istre“ dana </w:t>
      </w:r>
      <w:r w:rsidR="00044041" w:rsidRPr="00044041">
        <w:t>21. veljače 2016</w:t>
      </w:r>
      <w:r w:rsidRPr="00582907">
        <w:t xml:space="preserve">. godine, također i na web stranici stečajnog dužnika, web stranici HGK, sudačke mreže, te ovog suda. Za predmetnu nekretninu utvrđena je vrijednost u visini od </w:t>
      </w:r>
      <w:r w:rsidR="00E404EB" w:rsidRPr="00152810">
        <w:t>290.160,72 kuna</w:t>
      </w:r>
      <w:r w:rsidRPr="00152810">
        <w:t xml:space="preserve">, te </w:t>
      </w:r>
      <w:r w:rsidRPr="00582907">
        <w:t>je određeno da se na ročištu za prodaju ista ne može prodati ispod utvrđene vrijednosti.</w:t>
      </w:r>
    </w:p>
    <w:p w:rsidRDefault="000C5A4E" w:rsidP="000C5A4E" w:rsidR="000C5A4E" w:rsidRPr="00582907">
      <w:pPr>
        <w:jc w:val="both"/>
      </w:pPr>
      <w:r w:rsidRPr="00582907">
        <w:tab/>
      </w:r>
    </w:p>
    <w:p w:rsidRDefault="000C5A4E" w:rsidP="000C5A4E" w:rsidR="000C5A4E" w:rsidRPr="00582907">
      <w:pPr>
        <w:ind w:firstLine="708"/>
        <w:jc w:val="both"/>
      </w:pPr>
      <w:r w:rsidRPr="00582907">
        <w:lastRenderedPageBreak/>
        <w:t xml:space="preserve">Ponuditelj,  </w:t>
      </w:r>
      <w:r w:rsidR="00044041">
        <w:t>Svjetlana Lizzul, iz Labina, Štrmac 122, OIB: 29738442509</w:t>
      </w:r>
      <w:r w:rsidR="00044041" w:rsidRPr="00582907">
        <w:t>,</w:t>
      </w:r>
      <w:r w:rsidRPr="00582907">
        <w:t xml:space="preserve">  je na usmenoj javnoj dražbi za predmetnu nekretninu kao jedini ponuditelj ponudio početnu cijenu, u iznosu od </w:t>
      </w:r>
      <w:r w:rsidR="00E404EB" w:rsidRPr="00152810">
        <w:t xml:space="preserve">290.160,72  </w:t>
      </w:r>
      <w:r w:rsidRPr="00582907">
        <w:t>kuna.</w:t>
      </w:r>
    </w:p>
    <w:p w:rsidRDefault="000C5A4E" w:rsidP="000C5A4E" w:rsidR="000C5A4E" w:rsidRPr="00582907">
      <w:pPr>
        <w:jc w:val="both"/>
      </w:pPr>
      <w:r w:rsidRPr="00582907">
        <w:tab/>
        <w:t xml:space="preserve">Nakon što kupac položi razliku kupovnine u iznosu </w:t>
      </w:r>
      <w:r w:rsidRPr="00152810">
        <w:t xml:space="preserve">od </w:t>
      </w:r>
      <w:r w:rsidR="00E404EB" w:rsidRPr="00152810">
        <w:t xml:space="preserve">261.144,65 </w:t>
      </w:r>
      <w:r w:rsidRPr="00152810">
        <w:t xml:space="preserve">kuna </w:t>
      </w:r>
      <w:r w:rsidRPr="00582907">
        <w:t xml:space="preserve">(budući je jamčevinu uplatio u iznosu </w:t>
      </w:r>
      <w:r w:rsidRPr="003E5457">
        <w:t xml:space="preserve">od </w:t>
      </w:r>
      <w:r w:rsidR="00E404EB" w:rsidRPr="003E5457">
        <w:t>29.016,07</w:t>
      </w:r>
      <w:r w:rsidR="00E404EB" w:rsidRPr="003E5457">
        <w:rPr>
          <w:rFonts w:hAnsi="Calibri" w:ascii="Calibri"/>
          <w:sz w:val="22"/>
          <w:szCs w:val="22"/>
        </w:rPr>
        <w:t xml:space="preserve"> </w:t>
      </w:r>
      <w:r w:rsidRPr="003E5457">
        <w:t xml:space="preserve">kuna) i rješenje o dosudi postane pravomoćno, sud će zaključkom odrediti da se nekretnina preda kupcu i da se u zemljišnim knjigama u njegovu korist upiše pravo (su)vlasništva uz istodobno brisanje </w:t>
      </w:r>
      <w:r w:rsidRPr="00582907">
        <w:t>upisa u zemljišnim knjigama na prodanoj nekretnini.</w:t>
      </w:r>
    </w:p>
    <w:p w:rsidRDefault="000C5A4E" w:rsidP="000C5A4E" w:rsidR="000C5A4E" w:rsidRPr="00582907">
      <w:pPr>
        <w:ind w:firstLine="708"/>
        <w:jc w:val="both"/>
      </w:pPr>
      <w:r w:rsidRPr="00582907">
        <w:t xml:space="preserve">Slijedom svega navedenog, temeljem odredbi čl. </w:t>
      </w:r>
      <w:smartTag w:element="metricconverter" w:uri="urn:schemas-microsoft-com:office:smarttags">
        <w:smartTagPr>
          <w:attr w:val="101. st" w:name="ProductID"/>
        </w:smartTagPr>
        <w:r w:rsidRPr="00582907">
          <w:t>101. st</w:t>
        </w:r>
      </w:smartTag>
      <w:r w:rsidRPr="00582907">
        <w:t>. 1. i 2. Ovršnog zakona valjalo je odlučiti kao u izreci ovog rješenja.</w:t>
      </w:r>
    </w:p>
    <w:p w:rsidRDefault="000C5A4E" w:rsidP="000C5A4E" w:rsidR="000C5A4E" w:rsidRPr="00582907">
      <w:pPr>
        <w:jc w:val="both"/>
      </w:pPr>
    </w:p>
    <w:p w:rsidRDefault="000C5A4E" w:rsidP="000C5A4E" w:rsidR="000C5A4E" w:rsidRPr="00582907">
      <w:pPr>
        <w:jc w:val="center"/>
      </w:pPr>
      <w:r w:rsidRPr="00582907">
        <w:t xml:space="preserve">U Pazinu,  </w:t>
      </w:r>
      <w:r>
        <w:t>14</w:t>
      </w:r>
      <w:r w:rsidRPr="00582907">
        <w:t xml:space="preserve">. </w:t>
      </w:r>
      <w:r>
        <w:t>ožujka</w:t>
      </w:r>
      <w:r w:rsidRPr="00582907">
        <w:t xml:space="preserve"> </w:t>
      </w:r>
      <w:r>
        <w:t>2016</w:t>
      </w:r>
      <w:r w:rsidRPr="00582907">
        <w:t>. godine</w:t>
      </w:r>
    </w:p>
    <w:p w:rsidRDefault="000C5A4E" w:rsidP="000C5A4E" w:rsidR="000C5A4E" w:rsidRPr="00582907">
      <w:pPr>
        <w:jc w:val="center"/>
      </w:pPr>
    </w:p>
    <w:p w:rsidRDefault="000C5A4E" w:rsidP="000C5A4E" w:rsidR="000C5A4E" w:rsidRPr="00582907">
      <w:pPr>
        <w:jc w:val="center"/>
      </w:pPr>
    </w:p>
    <w:p w:rsidRDefault="000C5A4E" w:rsidP="000C5A4E" w:rsidR="000C5A4E" w:rsidRPr="00582907">
      <w:pPr>
        <w:jc w:val="center"/>
      </w:pPr>
    </w:p>
    <w:p w:rsidRDefault="000C5A4E" w:rsidP="000C5A4E" w:rsidR="000C5A4E" w:rsidRPr="00582907">
      <w:pPr>
        <w:jc w:val="both"/>
      </w:pPr>
      <w:r w:rsidRPr="00582907">
        <w:tab/>
      </w:r>
      <w:r w:rsidRPr="00582907">
        <w:tab/>
      </w:r>
      <w:r w:rsidRPr="00582907">
        <w:tab/>
      </w:r>
      <w:r w:rsidRPr="00582907">
        <w:tab/>
      </w:r>
      <w:r w:rsidRPr="00582907">
        <w:tab/>
      </w:r>
      <w:r w:rsidRPr="00582907">
        <w:tab/>
        <w:t xml:space="preserve">   </w:t>
      </w:r>
      <w:r w:rsidRPr="00582907">
        <w:tab/>
        <w:t xml:space="preserve">                     Sudac</w:t>
      </w:r>
    </w:p>
    <w:p w:rsidRDefault="000C5A4E" w:rsidP="000C5A4E" w:rsidR="000C5A4E" w:rsidRPr="00582907">
      <w:pPr>
        <w:jc w:val="both"/>
      </w:pPr>
      <w:r w:rsidRPr="00582907">
        <w:tab/>
      </w:r>
      <w:r w:rsidRPr="00582907">
        <w:tab/>
      </w:r>
      <w:r w:rsidRPr="00582907">
        <w:tab/>
      </w:r>
      <w:r w:rsidRPr="00582907">
        <w:tab/>
      </w:r>
      <w:r w:rsidRPr="00582907">
        <w:tab/>
      </w:r>
      <w:r w:rsidRPr="00582907">
        <w:tab/>
      </w:r>
      <w:r w:rsidRPr="00582907">
        <w:tab/>
      </w:r>
      <w:r w:rsidRPr="00582907">
        <w:tab/>
        <w:t xml:space="preserve">    Damir Rabar</w:t>
      </w:r>
    </w:p>
    <w:p w:rsidRDefault="000C5A4E" w:rsidP="000C5A4E" w:rsidR="000C5A4E" w:rsidRPr="00582907">
      <w:pPr>
        <w:jc w:val="both"/>
      </w:pPr>
    </w:p>
    <w:p w:rsidRDefault="000C5A4E" w:rsidP="000C5A4E" w:rsidR="000C5A4E" w:rsidRPr="00582907">
      <w:pPr>
        <w:jc w:val="both"/>
      </w:pPr>
    </w:p>
    <w:p w:rsidRDefault="000C5A4E" w:rsidP="000C5A4E" w:rsidR="000C5A4E" w:rsidRPr="00582907">
      <w:pPr>
        <w:jc w:val="both"/>
      </w:pPr>
    </w:p>
    <w:p w:rsidRDefault="000C5A4E" w:rsidP="000C5A4E" w:rsidR="000C5A4E" w:rsidRPr="00582907">
      <w:pPr>
        <w:jc w:val="both"/>
      </w:pPr>
      <w:r w:rsidRPr="00582907">
        <w:t>UPUTA O PRAVNOM LIJEKU</w:t>
      </w:r>
    </w:p>
    <w:p w:rsidRDefault="000C5A4E" w:rsidP="000C5A4E" w:rsidR="000C5A4E" w:rsidRPr="00582907">
      <w:pPr>
        <w:jc w:val="both"/>
      </w:pPr>
      <w:r w:rsidRPr="00582907">
        <w:tab/>
        <w:t>Protiv ovog rješenja nezadovoljna stranka može podnijeti žalbu u roku od osam dana od dana primitka istog. Žalba se podnosi putem ovog suda u tri istovjetna primjerka, a o žalbi odlučuje Visoki trgovački sud Republike Hrvatske.</w:t>
      </w:r>
    </w:p>
    <w:p w:rsidRDefault="000C5A4E" w:rsidP="000C5A4E" w:rsidR="000C5A4E" w:rsidRPr="00582907">
      <w:pPr>
        <w:jc w:val="both"/>
      </w:pPr>
    </w:p>
    <w:p w:rsidRDefault="000C5A4E" w:rsidP="000C5A4E" w:rsidR="000C5A4E" w:rsidRPr="00582907">
      <w:pPr>
        <w:jc w:val="both"/>
      </w:pPr>
    </w:p>
    <w:p w:rsidRDefault="000C5A4E" w:rsidP="000C5A4E" w:rsidR="000C5A4E" w:rsidRPr="00582907">
      <w:pPr>
        <w:jc w:val="both"/>
      </w:pPr>
      <w:r w:rsidRPr="00582907">
        <w:t>DNA</w:t>
      </w:r>
    </w:p>
    <w:p w:rsidRDefault="000C5A4E" w:rsidP="000C5A4E" w:rsidR="000C5A4E" w:rsidRPr="00582907">
      <w:pPr>
        <w:jc w:val="both"/>
      </w:pPr>
      <w:r w:rsidRPr="00582907">
        <w:t>1. Stečajni upravitelj Vlasta Majstorović,</w:t>
      </w:r>
    </w:p>
    <w:p w:rsidRDefault="000C5A4E" w:rsidP="000C5A4E" w:rsidR="000C5A4E" w:rsidRPr="00582907">
      <w:pPr>
        <w:jc w:val="both"/>
      </w:pPr>
      <w:r w:rsidRPr="00582907">
        <w:t xml:space="preserve">2. </w:t>
      </w:r>
      <w:r>
        <w:t xml:space="preserve">Svjetlana Lizzul, </w:t>
      </w:r>
      <w:r w:rsidRPr="00582907">
        <w:t xml:space="preserve">Labin, </w:t>
      </w:r>
      <w:r>
        <w:t xml:space="preserve">Štrmac </w:t>
      </w:r>
      <w:r w:rsidR="00C861EC">
        <w:t>122</w:t>
      </w:r>
      <w:r>
        <w:t xml:space="preserve"> </w:t>
      </w:r>
      <w:r w:rsidRPr="00582907">
        <w:t>,</w:t>
      </w:r>
    </w:p>
    <w:p w:rsidRDefault="000C5A4E" w:rsidP="000C5A4E" w:rsidR="000C5A4E" w:rsidRPr="00582907">
      <w:r w:rsidRPr="00582907">
        <w:t>3. Porezna uprava, Ispostava Labin,</w:t>
      </w:r>
    </w:p>
    <w:p w:rsidRDefault="000C5A4E" w:rsidP="00CF5C75" w:rsidR="00CF5C75">
      <w:pPr>
        <w:ind w:hanging="2127" w:left="2127"/>
        <w:contextualSpacing/>
        <w:jc w:val="both"/>
      </w:pPr>
      <w:r w:rsidRPr="00582907">
        <w:t xml:space="preserve">4. Razlučni </w:t>
      </w:r>
      <w:r w:rsidRPr="00D54517">
        <w:t>vjerovnici:1</w:t>
      </w:r>
      <w:r w:rsidR="00CF5C75" w:rsidRPr="00D54517">
        <w:t xml:space="preserve">) </w:t>
      </w:r>
      <w:r w:rsidR="00CF5C75">
        <w:t>Hypo Alpe Adria Bank d.d. Zagreb, Koturaška 47,</w:t>
      </w:r>
    </w:p>
    <w:p w:rsidRDefault="00CF5C75" w:rsidP="00CF5C75" w:rsidR="00CF5C75">
      <w:pPr>
        <w:ind w:hanging="2127" w:left="2127"/>
        <w:contextualSpacing/>
        <w:jc w:val="both"/>
      </w:pPr>
      <w:r>
        <w:tab/>
        <w:t xml:space="preserve">  2) H-ABDUCO d.o.o. Zagreb, Slavonska avenija 6A,</w:t>
      </w:r>
    </w:p>
    <w:p w:rsidRDefault="00CF5C75" w:rsidP="00CF5C75" w:rsidR="00CF5C75">
      <w:pPr>
        <w:ind w:hanging="2127" w:left="2127"/>
        <w:contextualSpacing/>
        <w:jc w:val="both"/>
      </w:pPr>
      <w:r>
        <w:tab/>
        <w:t xml:space="preserve">  3) Ministarstvo financija, Porezna uprava Pazin, M.B. Rašana 2/4,</w:t>
      </w:r>
    </w:p>
    <w:p w:rsidRDefault="00CF5C75" w:rsidP="00CF5C75" w:rsidR="00CF5C75">
      <w:pPr>
        <w:ind w:hanging="2127" w:left="2127"/>
        <w:contextualSpacing/>
        <w:jc w:val="both"/>
      </w:pPr>
      <w:r>
        <w:tab/>
        <w:t xml:space="preserve">  4) Porsche Leasing d.o.o. Zagreb, V. Škorpika 21 po pun. Boris   </w:t>
      </w:r>
    </w:p>
    <w:p w:rsidRDefault="00CF5C75" w:rsidP="00CF5C75" w:rsidR="00CF5C75">
      <w:pPr>
        <w:ind w:hanging="2127" w:left="2127"/>
        <w:contextualSpacing/>
        <w:jc w:val="both"/>
      </w:pPr>
      <w:r>
        <w:t xml:space="preserve">                                       Anišić, odvjetnik iz Zagreba, Ilica 191 B/I</w:t>
      </w:r>
    </w:p>
    <w:p w:rsidRDefault="00CF5C75" w:rsidP="00CF5C75" w:rsidR="00CF5C75">
      <w:pPr>
        <w:jc w:val="both"/>
        <w:rPr>
          <w:bCs/>
        </w:rPr>
      </w:pPr>
      <w:r>
        <w:t xml:space="preserve">                                   5) </w:t>
      </w:r>
      <w:r>
        <w:rPr>
          <w:bCs/>
        </w:rPr>
        <w:t>Sanja Golub, Raša, Krapanj 38,</w:t>
      </w:r>
    </w:p>
    <w:p w:rsidRDefault="003E5457" w:rsidP="00CF5C75" w:rsidR="003E5457">
      <w:pPr>
        <w:jc w:val="both"/>
      </w:pPr>
      <w:r>
        <w:rPr>
          <w:bCs/>
        </w:rPr>
        <w:tab/>
      </w:r>
      <w:r>
        <w:rPr>
          <w:bCs/>
        </w:rPr>
        <w:tab/>
      </w:r>
      <w:r>
        <w:rPr>
          <w:bCs/>
        </w:rPr>
        <w:tab/>
        <w:t xml:space="preserve">   6) XERIUS d.o.o. Labin po stečajnom upravitelju Borisu Debelić</w:t>
      </w:r>
    </w:p>
    <w:p w:rsidRDefault="00D54517" w:rsidP="00CF5C75" w:rsidR="00CF5C75">
      <w:pPr>
        <w:jc w:val="both"/>
      </w:pPr>
      <w:r>
        <w:t>5</w:t>
      </w:r>
      <w:r w:rsidR="00CF5C75">
        <w:t>. ŽDO Pula,</w:t>
      </w:r>
    </w:p>
    <w:p w:rsidRDefault="00D54517" w:rsidP="00CF5C75" w:rsidR="00CF5C75">
      <w:pPr>
        <w:jc w:val="both"/>
      </w:pPr>
      <w:r>
        <w:rPr>
          <w:bCs/>
        </w:rPr>
        <w:t>6</w:t>
      </w:r>
      <w:r w:rsidR="00CF5C75">
        <w:rPr>
          <w:bCs/>
        </w:rPr>
        <w:t>. oglasna ploča suda - 8 dana,</w:t>
      </w:r>
    </w:p>
    <w:p w:rsidRDefault="00D54517" w:rsidP="00CF5C75" w:rsidR="00CF5C75">
      <w:pPr>
        <w:jc w:val="both"/>
        <w:rPr>
          <w:bCs/>
        </w:rPr>
      </w:pPr>
      <w:r>
        <w:rPr>
          <w:bCs/>
        </w:rPr>
        <w:t>7</w:t>
      </w:r>
      <w:r w:rsidR="00CF5C75">
        <w:rPr>
          <w:bCs/>
        </w:rPr>
        <w:t>. e-oglasna ploča sudova - 8 dana.</w:t>
      </w:r>
    </w:p>
    <w:p w:rsidRDefault="000C5A4E" w:rsidP="00CF5C75" w:rsidR="000C5A4E" w:rsidRPr="00582907">
      <w:pPr>
        <w:ind w:hanging="2127" w:left="2127"/>
        <w:contextualSpacing/>
        <w:jc w:val="both"/>
      </w:pPr>
    </w:p>
    <w:p w:rsidRDefault="000C5A4E" w:rsidP="000C5A4E" w:rsidR="000C5A4E" w:rsidRPr="00582907">
      <w:pPr>
        <w:jc w:val="both"/>
      </w:pPr>
    </w:p>
    <w:p w:rsidRDefault="00AD0F2C" w:rsidP="00AD0F2C" w:rsidR="00AD0F2C">
      <w:pPr>
        <w:rPr>
          <w:color w:val="FF0000"/>
        </w:rPr>
      </w:pPr>
    </w:p>
    <w:p w:rsidRDefault="00AD0F2C" w:rsidP="00AD0F2C" w:rsidR="00AD0F2C">
      <w:pPr>
        <w:ind w:firstLine="708"/>
        <w:jc w:val="both"/>
      </w:pPr>
    </w:p>
    <w:p w:rsidRDefault="00AD0F2C" w:rsidP="00AD0F2C" w:rsidR="00AD0F2C">
      <w:pPr>
        <w:ind w:firstLine="708"/>
        <w:jc w:val="both"/>
        <w:rPr>
          <w:color w:val="FF0000"/>
        </w:rPr>
      </w:pPr>
    </w:p>
    <w:sectPr w:rsidSect="0074563C" w:rsidR="00AD0F2C">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563C" w:rsidR="0074563C">
      <w:r>
        <w:separator/>
      </w:r>
    </w:p>
  </w:endnote>
  <w:endnote w:id="0" w:type="continuationSeparator">
    <w:p w:rsidRDefault="0074563C" w:rsidR="007456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563C" w:rsidR="0074563C">
      <w:r>
        <w:separator/>
      </w:r>
    </w:p>
  </w:footnote>
  <w:footnote w:id="0" w:type="continuationSeparator">
    <w:p w:rsidRDefault="0074563C" w:rsidR="007456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563C" w:rsidP="0074563C" w:rsidR="0074563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4563C" w:rsidR="0074563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563C" w:rsidP="0074563C" w:rsidR="0074563C">
    <w:pPr>
      <w:pStyle w:val="Zaglavlje"/>
      <w:jc w:val="center"/>
    </w:pPr>
    <w:r>
      <w:tab/>
    </w:r>
    <w:r>
      <w:fldChar w:fldCharType="begin"/>
    </w:r>
    <w:r>
      <w:instrText xml:space="preserve"> PAGE   \* MERGEFORMAT </w:instrText>
    </w:r>
    <w:r>
      <w:fldChar w:fldCharType="separate"/>
    </w:r>
    <w:r w:rsidR="00B44CB8">
      <w:rPr>
        <w:noProof/>
      </w:rPr>
      <w:t>2</w:t>
    </w:r>
    <w:r>
      <w:fldChar w:fldCharType="end"/>
    </w:r>
    <w:r>
      <w:tab/>
    </w:r>
    <w:r w:rsidRPr="009B21A3">
      <w:t xml:space="preserve"> </w:t>
    </w:r>
    <w:r>
      <w:t>Poslovni broj 1 St-12/15-243</w:t>
    </w:r>
  </w:p>
  <w:p w:rsidRDefault="0074563C" w:rsidR="0074563C">
    <w:pPr>
      <w:pStyle w:val="Zaglavlje"/>
      <w:jc w:val="center"/>
    </w:pPr>
  </w:p>
  <w:p w:rsidRDefault="0074563C" w:rsidR="0074563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563C" w:rsidP="0074563C" w:rsidR="0074563C">
    <w:pPr>
      <w:pStyle w:val="Zaglavlje"/>
      <w:jc w:val="right"/>
    </w:pPr>
    <w:r>
      <w:t>Poslovni broj 1 St-12/15-243</w:t>
    </w:r>
  </w:p>
  <w:p w:rsidRDefault="0074563C" w:rsidR="0074563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5A4E"/>
    <w:rsid w:val="00044041"/>
    <w:rsid w:val="000C5A4E"/>
    <w:rsid w:val="00126C53"/>
    <w:rsid w:val="00152810"/>
    <w:rsid w:val="00221903"/>
    <w:rsid w:val="00272515"/>
    <w:rsid w:val="003E5457"/>
    <w:rsid w:val="00707C16"/>
    <w:rsid w:val="0074563C"/>
    <w:rsid w:val="007C620F"/>
    <w:rsid w:val="009453BB"/>
    <w:rsid w:val="00A44555"/>
    <w:rsid w:val="00AD0F2C"/>
    <w:rsid w:val="00B22812"/>
    <w:rsid w:val="00B44CB8"/>
    <w:rsid w:val="00C861EC"/>
    <w:rsid w:val="00CF5C75"/>
    <w:rsid w:val="00D54517"/>
    <w:rsid w:val="00E404EB"/>
    <w:rsid w:val="00FD61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C5A4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C5A4E"/>
    <w:pPr>
      <w:tabs>
        <w:tab w:pos="4536" w:val="center"/>
        <w:tab w:pos="9072" w:val="right"/>
      </w:tabs>
    </w:pPr>
  </w:style>
  <w:style w:customStyle="true" w:styleId="ZaglavljeChar" w:type="character">
    <w:name w:val="Zaglavlje Char"/>
    <w:basedOn w:val="Zadanifontodlomka"/>
    <w:link w:val="Zaglavlje"/>
    <w:uiPriority w:val="99"/>
    <w:rsid w:val="000C5A4E"/>
    <w:rPr>
      <w:rFonts w:cs="Times New Roman" w:eastAsia="Times New Roman" w:hAnsi="Times New Roman" w:ascii="Times New Roman"/>
      <w:sz w:val="24"/>
      <w:szCs w:val="24"/>
      <w:lang w:eastAsia="hr-HR"/>
    </w:rPr>
  </w:style>
  <w:style w:styleId="Brojstranice" w:type="character">
    <w:name w:val="page number"/>
    <w:basedOn w:val="Zadanifontodlomka"/>
    <w:rsid w:val="000C5A4E"/>
  </w:style>
  <w:style w:styleId="Tekstbalonia" w:type="paragraph">
    <w:name w:val="Balloon Text"/>
    <w:basedOn w:val="Normal"/>
    <w:link w:val="TekstbaloniaChar"/>
    <w:uiPriority w:val="99"/>
    <w:semiHidden/>
    <w:unhideWhenUsed/>
    <w:rsid w:val="000C5A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C5A4E"/>
    <w:rPr>
      <w:rFonts w:cs="Tahoma" w:eastAsia="Times New Roman" w:hAnsi="Tahoma" w:ascii="Tahoma"/>
      <w:sz w:val="16"/>
      <w:szCs w:val="16"/>
      <w:lang w:eastAsia="hr-HR"/>
    </w:rPr>
  </w:style>
  <w:style w:styleId="Podnoje" w:type="paragraph">
    <w:name w:val="footer"/>
    <w:basedOn w:val="Normal"/>
    <w:link w:val="PodnojeChar"/>
    <w:uiPriority w:val="99"/>
    <w:unhideWhenUsed/>
    <w:rsid w:val="0074563C"/>
    <w:pPr>
      <w:tabs>
        <w:tab w:pos="4536" w:val="center"/>
        <w:tab w:pos="9072" w:val="right"/>
      </w:tabs>
    </w:pPr>
  </w:style>
  <w:style w:customStyle="true" w:styleId="PodnojeChar" w:type="character">
    <w:name w:val="Podnožje Char"/>
    <w:basedOn w:val="Zadanifontodlomka"/>
    <w:link w:val="Podnoje"/>
    <w:uiPriority w:val="99"/>
    <w:rsid w:val="0074563C"/>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44CB8"/>
    <w:rPr>
      <w:color w:val="808080"/>
      <w:bdr w:space="0" w:sz="0" w:color="auto" w:val="none"/>
      <w:shd w:fill="auto" w:color="auto" w:val="clear"/>
    </w:rPr>
  </w:style>
  <w:style w:customStyle="true" w:styleId="eSPISCCParagraphDefaultFont" w:type="character">
    <w:name w:val="eSPIS_CC_Paragraph Default Font"/>
    <w:basedOn w:val="Zadanifontodlomka"/>
    <w:rsid w:val="00B44CB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44CB8"/>
    <w:rPr>
      <w:b/>
      <w:bdr w:space="0" w:sz="0" w:color="auto" w:val="none"/>
      <w:shd w:fill="FFFFCC" w:color="auto" w:val="clear"/>
      <w:lang w:val="hr-HR"/>
    </w:rPr>
  </w:style>
  <w:style w:customStyle="true" w:styleId="PozadinaSvijetloCrvena" w:type="character">
    <w:name w:val="Pozadina_SvijetloCrvena"/>
    <w:basedOn w:val="eSPISCCParagraphDefaultFont"/>
    <w:rsid w:val="00B44CB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44CB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C5A4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C5A4E"/>
    <w:pPr>
      <w:tabs>
        <w:tab w:pos="4536" w:val="center"/>
        <w:tab w:pos="9072" w:val="right"/>
      </w:tabs>
    </w:pPr>
  </w:style>
  <w:style w:customStyle="1" w:styleId="ZaglavljeChar" w:type="character">
    <w:name w:val="Zaglavlje Char"/>
    <w:basedOn w:val="Zadanifontodlomka"/>
    <w:link w:val="Zaglavlje"/>
    <w:uiPriority w:val="99"/>
    <w:rsid w:val="000C5A4E"/>
    <w:rPr>
      <w:rFonts w:ascii="Times New Roman" w:cs="Times New Roman" w:eastAsia="Times New Roman" w:hAnsi="Times New Roman"/>
      <w:sz w:val="24"/>
      <w:szCs w:val="24"/>
      <w:lang w:eastAsia="hr-HR"/>
    </w:rPr>
  </w:style>
  <w:style w:styleId="Brojstranice" w:type="character">
    <w:name w:val="page number"/>
    <w:basedOn w:val="Zadanifontodlomka"/>
    <w:rsid w:val="000C5A4E"/>
  </w:style>
  <w:style w:styleId="Tekstbalonia" w:type="paragraph">
    <w:name w:val="Balloon Text"/>
    <w:basedOn w:val="Normal"/>
    <w:link w:val="TekstbaloniaChar"/>
    <w:uiPriority w:val="99"/>
    <w:semiHidden/>
    <w:unhideWhenUsed/>
    <w:rsid w:val="000C5A4E"/>
    <w:rPr>
      <w:rFonts w:ascii="Tahoma" w:cs="Tahoma" w:hAnsi="Tahoma"/>
      <w:sz w:val="16"/>
      <w:szCs w:val="16"/>
    </w:rPr>
  </w:style>
  <w:style w:customStyle="1" w:styleId="TekstbaloniaChar" w:type="character">
    <w:name w:val="Tekst balončića Char"/>
    <w:basedOn w:val="Zadanifontodlomka"/>
    <w:link w:val="Tekstbalonia"/>
    <w:uiPriority w:val="99"/>
    <w:semiHidden/>
    <w:rsid w:val="000C5A4E"/>
    <w:rPr>
      <w:rFonts w:ascii="Tahoma" w:cs="Tahoma" w:eastAsia="Times New Roman" w:hAnsi="Tahoma"/>
      <w:sz w:val="16"/>
      <w:szCs w:val="16"/>
      <w:lang w:eastAsia="hr-HR"/>
    </w:rPr>
  </w:style>
  <w:style w:styleId="Podnoje" w:type="paragraph">
    <w:name w:val="footer"/>
    <w:basedOn w:val="Normal"/>
    <w:link w:val="PodnojeChar"/>
    <w:uiPriority w:val="99"/>
    <w:unhideWhenUsed/>
    <w:rsid w:val="0074563C"/>
    <w:pPr>
      <w:tabs>
        <w:tab w:pos="4536" w:val="center"/>
        <w:tab w:pos="9072" w:val="right"/>
      </w:tabs>
    </w:pPr>
  </w:style>
  <w:style w:customStyle="1" w:styleId="PodnojeChar" w:type="character">
    <w:name w:val="Podnožje Char"/>
    <w:basedOn w:val="Zadanifontodlomka"/>
    <w:link w:val="Podnoje"/>
    <w:uiPriority w:val="99"/>
    <w:rsid w:val="0074563C"/>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44CB8"/>
    <w:rPr>
      <w:color w:val="808080"/>
      <w:bdr w:color="auto" w:space="0" w:sz="0" w:val="none"/>
      <w:shd w:color="auto" w:fill="auto" w:val="clear"/>
    </w:rPr>
  </w:style>
  <w:style w:customStyle="1" w:styleId="eSPISCCParagraphDefaultFont" w:type="character">
    <w:name w:val="eSPIS_CC_Paragraph Default Font"/>
    <w:basedOn w:val="Zadanifontodlomka"/>
    <w:rsid w:val="00B44CB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44CB8"/>
    <w:rPr>
      <w:b/>
      <w:bdr w:color="auto" w:space="0" w:sz="0" w:val="none"/>
      <w:shd w:color="auto" w:fill="FFFFCC" w:val="clear"/>
      <w:lang w:val="hr-HR"/>
    </w:rPr>
  </w:style>
  <w:style w:customStyle="1" w:styleId="PozadinaSvijetloCrvena" w:type="character">
    <w:name w:val="Pozadina_SvijetloCrvena"/>
    <w:basedOn w:val="eSPISCCParagraphDefaultFont"/>
    <w:rsid w:val="00B44CB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44CB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092523">
      <w:bodyDiv w:val="true"/>
      <w:marLeft w:val="0"/>
      <w:marRight w:val="0"/>
      <w:marTop w:val="0"/>
      <w:marBottom w:val="0"/>
      <w:divBdr>
        <w:top w:space="0" w:sz="0" w:color="auto" w:val="none"/>
        <w:left w:space="0" w:sz="0" w:color="auto" w:val="none"/>
        <w:bottom w:space="0" w:sz="0" w:color="auto" w:val="none"/>
        <w:right w:space="0" w:sz="0" w:color="auto" w:val="none"/>
      </w:divBdr>
    </w:div>
    <w:div w:id="450974653">
      <w:bodyDiv w:val="true"/>
      <w:marLeft w:val="0"/>
      <w:marRight w:val="0"/>
      <w:marTop w:val="0"/>
      <w:marBottom w:val="0"/>
      <w:divBdr>
        <w:top w:space="0" w:sz="0" w:color="auto" w:val="none"/>
        <w:left w:space="0" w:sz="0" w:color="auto" w:val="none"/>
        <w:bottom w:space="0" w:sz="0" w:color="auto" w:val="none"/>
        <w:right w:space="0" w:sz="0" w:color="auto" w:val="none"/>
      </w:divBdr>
    </w:div>
    <w:div w:id="493225680">
      <w:bodyDiv w:val="true"/>
      <w:marLeft w:val="0"/>
      <w:marRight w:val="0"/>
      <w:marTop w:val="0"/>
      <w:marBottom w:val="0"/>
      <w:divBdr>
        <w:top w:space="0" w:sz="0" w:color="auto" w:val="none"/>
        <w:left w:space="0" w:sz="0" w:color="auto" w:val="none"/>
        <w:bottom w:space="0" w:sz="0" w:color="auto" w:val="none"/>
        <w:right w:space="0" w:sz="0" w:color="auto" w:val="none"/>
      </w:divBdr>
    </w:div>
    <w:div w:id="977803541">
      <w:bodyDiv w:val="true"/>
      <w:marLeft w:val="0"/>
      <w:marRight w:val="0"/>
      <w:marTop w:val="0"/>
      <w:marBottom w:val="0"/>
      <w:divBdr>
        <w:top w:space="0" w:sz="0" w:color="auto" w:val="none"/>
        <w:left w:space="0" w:sz="0" w:color="auto" w:val="none"/>
        <w:bottom w:space="0" w:sz="0" w:color="auto" w:val="none"/>
        <w:right w:space="0" w:sz="0" w:color="auto" w:val="none"/>
      </w:divBdr>
    </w:div>
    <w:div w:id="1362511145">
      <w:bodyDiv w:val="true"/>
      <w:marLeft w:val="0"/>
      <w:marRight w:val="0"/>
      <w:marTop w:val="0"/>
      <w:marBottom w:val="0"/>
      <w:divBdr>
        <w:top w:space="0" w:sz="0" w:color="auto" w:val="none"/>
        <w:left w:space="0" w:sz="0" w:color="auto" w:val="none"/>
        <w:bottom w:space="0" w:sz="0" w:color="auto" w:val="none"/>
        <w:right w:space="0" w:sz="0" w:color="auto" w:val="none"/>
      </w:divBdr>
    </w:div>
    <w:div w:id="17816038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2016.</izvorni_sadrzaj>
    <derivirana_varijabla naziv="DomainObject.DatumDonosenjaOdluke_1">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 ZA . d.o.o. LABIN zastupanog po punomoćniku Sanjin Jurmić</izvorni_sadrzaj>
    <derivirana_varijabla naziv="DomainObject.Predmet.ProtustrankaFormated_1">  IR. ZA . d.o.o. LABIN zastupanog po punomoćniku Sanjin Jurmić</derivirana_varijabla>
  </DomainObject.Predmet.ProtustrankaFormated>
  <DomainObject.Predmet.ProtustrankaFormatedOIB>
    <izvorni_sadrzaj>  IR. ZA . d.o.o. LABIN, OIB 29682048894 zastupanog po punomoćniku Sanjin Jurmić</izvorni_sadrzaj>
    <derivirana_varijabla naziv="DomainObject.Predmet.ProtustrankaFormatedOIB_1">  IR. ZA . d.o.o. LABIN, OIB 29682048894 zastupanog po punomoćniku Sanjin Jurmić</derivirana_varijabla>
  </DomainObject.Predmet.ProtustrankaFormatedOIB>
  <DomainObject.Predmet.ProtustrankaFormatedWithAdress>
    <izvorni_sadrzaj> IR. ZA . d.o.o. LABIN, Rudarska 5, 52220 LABIN zastupanog po punomoćniku Sanjin Jurmić</izvorni_sadrzaj>
    <derivirana_varijabla naziv="DomainObject.Predmet.ProtustrankaFormatedWithAdress_1"> IR. ZA . d.o.o. LABIN, Rudarska 5, 52220 LABIN zastupanog po punomoćniku Sanjin Jurmić</derivirana_varijabla>
  </DomainObject.Predmet.ProtustrankaFormatedWithAdress>
  <DomainObject.Predmet.ProtustrankaFormatedWithAdressOIB>
    <izvorni_sadrzaj> IR. ZA . d.o.o. LABIN, OIB 29682048894, Rudarska 5, 52220 LABIN zastupanog po punomoćniku Sanjin Jurmić</izvorni_sadrzaj>
    <derivirana_varijabla naziv="DomainObject.Predmet.ProtustrankaFormatedWithAdressOIB_1"> IR. ZA . d.o.o. LABIN, OIB 29682048894, Rudarska 5, 52220 LABIN zastupanog po punomoćniku Sanjin Jurmić</derivirana_varijabla>
  </DomainObject.Predmet.ProtustrankaFormatedWithAdressOIB>
  <DomainObject.Predmet.ProtustrankaWithAdress>
    <izvorni_sadrzaj>IR. ZA . d.o.o. LABIN Rudarska 5, 52220 LABIN</izvorni_sadrzaj>
    <derivirana_varijabla naziv="DomainObject.Predmet.ProtustrankaWithAdress_1">IR. ZA . d.o.o. LABIN Rudarska 5, 52220 LABIN</derivirana_varijabla>
  </DomainObject.Predmet.ProtustrankaWithAdress>
  <DomainObject.Predmet.ProtustrankaWithAdressOIB>
    <izvorni_sadrzaj>IR. ZA . d.o.o. LABIN, OIB 29682048894, Rudarska 5, 52220 LABIN</izvorni_sadrzaj>
    <derivirana_varijabla naziv="DomainObject.Predmet.ProtustrankaWithAdressOIB_1">IR. ZA . d.o.o. LABIN, OIB 29682048894, Rudarska 5, 52220 LABIN</derivirana_varijabla>
  </DomainObject.Predmet.ProtustrankaWithAdressOIB>
  <DomainObject.Predmet.ProtustrankaNazivFormated>
    <izvorni_sadrzaj>IR. ZA . d.o.o. LABIN</izvorni_sadrzaj>
    <derivirana_varijabla naziv="DomainObject.Predmet.ProtustrankaNazivFormated_1">IR. ZA . d.o.o. LABIN</derivirana_varijabla>
  </DomainObject.Predmet.ProtustrankaNazivFormated>
  <DomainObject.Predmet.ProtustrankaNazivFormatedOIB>
    <izvorni_sadrzaj>IR. ZA . d.o.o. LABIN, OIB 29682048894</izvorni_sadrzaj>
    <derivirana_varijabla naziv="DomainObject.Predmet.ProtustrankaNazivFormatedOIB_1">IR. ZA . d.o.o. LABIN, OIB 29682048894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
  <DomainObject.Predmet.StrankaFormatedOIB>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OIB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OIB>
  <DomainObject.Predmet.StrankaFormatedWithAdress>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
  <DomainObject.Predmet.StrankaFormatedWithAdressOIB>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OIB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OIB>
  <DomainObject.Predmet.StrankaWithAdress>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
  <DomainObject.Predmet.StrankaWithAdressOIB>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OIB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OIB>
  <DomainObject.Predmet.StrankaNazivFormated>
    <izvorni_sadrzaj>TANJA LICUL-BEŠIĆ, LABIN,LORENA BOLANAC, LABIN,ZLATKA JURIČIĆ, LABIN,LUIZA KOS, LABIN,ŽELIMIR JURIĆ, LABIN,LEONIDA BEŠIĆ, LABIN,MIRSADA PEŠTALIĆ, LABIN,VLADIMIR BURŠIĆ, LABIN</izvorni_sadrzaj>
    <derivirana_varijabla naziv="DomainObject.Predmet.StrankaNazivFormated_1">TANJA LICUL-BEŠIĆ, LABIN,LORENA BOLANAC, LABIN,ZLATKA JURIČIĆ, LABIN,LUIZA KOS, LABIN,ŽELIMIR JURIĆ, LABIN,LEONIDA BEŠIĆ, LABIN,MIRSADA PEŠTALIĆ, LABIN,VLADIMIR BURŠIĆ, LABIN</derivirana_varijabla>
  </DomainObject.Predmet.StrankaNazivFormated>
  <DomainObject.Predmet.StrankaNazivFormatedOIB>
    <izvorni_sadrzaj>TANJA LICUL-BEŠIĆ, LABIN,LORENA BOLANAC, LABIN,ZLATKA JURIČIĆ, LABIN,LUIZA KOS, LABIN,ŽELIMIR JURIĆ, LABIN,LEONIDA BEŠIĆ, LABIN,MIRSADA PEŠTALIĆ, LABIN,VLADIMIR BURŠIĆ, LABIN</izvorni_sadrzaj>
    <derivirana_varijabla naziv="DomainObject.Predmet.StrankaNazivFormatedOIB_1">TANJA LICUL-BEŠIĆ, LABIN,LORENA BOLANAC, LABIN,ZLATKA JURIČIĆ, LABIN,LUIZA KOS, LABIN,ŽELIMIR JURIĆ, LABIN,LEONIDA BEŠIĆ, LABIN,MIRSADA PEŠTALIĆ, LABIN,VLADIMIR BURŠIĆ, LABIN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
  <DomainObject.Predmet.StrankaListFormatedOIB>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OIB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OIB>
  <DomainObject.Predmet.StrankaListFormatedWithAdress>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
  <DomainObject.Predmet.StrankaListFormatedWithAdressOIB>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OIB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OIB>
  <DomainObject.Predmet.StrankaListNazivFormated>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
  <DomainObject.Predmet.StrankaListNazivFormatedOIB>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OIB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OIB>
  <DomainObject.Predmet.ProtuStrankaListFormated>
    <izvorni_sadrzaj>
      <item>IR. ZA . d.o.o. LABIN zastupanog po punomoćniku Sanjin Jurmić</item>
    </izvorni_sadrzaj>
    <derivirana_varijabla naziv="DomainObject.Predmet.ProtuStrankaListFormated_1">
      <item>IR. ZA . d.o.o. LABIN zastupanog po punomoćniku Sanjin Jurmić</item>
    </derivirana_varijabla>
  </DomainObject.Predmet.ProtuStrankaListFormated>
  <DomainObject.Predmet.ProtuStrankaListFormatedOIB>
    <izvorni_sadrzaj>
      <item>IR. ZA . d.o.o. LABIN, OIB 29682048894 zastupanog po punomoćniku Sanjin Jurmić</item>
    </izvorni_sadrzaj>
    <derivirana_varijabla naziv="DomainObject.Predmet.ProtuStrankaListFormatedOIB_1">
      <item>IR. ZA . d.o.o. LABIN, OIB 29682048894 zastupanog po punomoćniku Sanjin Jurmić</item>
    </derivirana_varijabla>
  </DomainObject.Predmet.ProtuStrankaListFormatedOIB>
  <DomainObject.Predmet.ProtuStrankaListFormatedWithAdress>
    <izvorni_sadrzaj>
      <item>IR. ZA . d.o.o. LABIN, Rudarska 5, 52220 LABIN zastupanog po punomoćniku Sanjin Jurmić</item>
    </izvorni_sadrzaj>
    <derivirana_varijabla naziv="DomainObject.Predmet.ProtuStrankaListFormatedWithAdress_1">
      <item>IR. ZA . d.o.o. LABIN, Rudarska 5, 52220 LABIN zastupanog po punomoćniku Sanjin Jurmić</item>
    </derivirana_varijabla>
  </DomainObject.Predmet.ProtuStrankaListFormatedWithAdress>
  <DomainObject.Predmet.ProtuStrankaListFormatedWithAdressOIB>
    <izvorni_sadrzaj>
      <item>IR. ZA . d.o.o. LABIN, OIB 29682048894, Rudarska 5, 52220 LABIN zastupanog po punomoćniku Sanjin Jurmić</item>
    </izvorni_sadrzaj>
    <derivirana_varijabla naziv="DomainObject.Predmet.ProtuStrankaListFormatedWithAdressOIB_1">
      <item>IR. ZA . d.o.o. LABIN, OIB 29682048894, Rudarska 5, 52220 LABIN zastupanog po punomoćniku Sanjin Jurmić</item>
    </derivirana_varijabla>
  </DomainObject.Predmet.ProtuStrankaListFormatedWithAdressOIB>
  <DomainObject.Predmet.ProtuStrankaListNazivFormated>
    <izvorni_sadrzaj>
      <item>IR. ZA . d.o.o. LABIN</item>
    </izvorni_sadrzaj>
    <derivirana_varijabla naziv="DomainObject.Predmet.ProtuStrankaListNazivFormated_1">
      <item>IR. ZA . d.o.o. LABIN</item>
    </derivirana_varijabla>
  </DomainObject.Predmet.ProtuStrankaListNazivFormated>
  <DomainObject.Predmet.ProtuStrankaListNazivFormatedOIB>
    <izvorni_sadrzaj>
      <item>IR. ZA . d.o.o. LABIN, OIB 29682048894</item>
    </izvorni_sadrzaj>
    <derivirana_varijabla naziv="DomainObject.Predmet.ProtuStrankaListNazivFormatedOIB_1">
      <item>IR. ZA . d.o.o. LABIN, OIB 29682048894</item>
    </derivirana_varijabla>
  </DomainObject.Predmet.ProtuStrankaListNazivFormatedOIB>
  <DomainObject.Predmet.OstaliListFormated>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
  <DomainObject.Predmet.OstaliListFormatedOIB>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OIB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OIB>
  <DomainObject.Predmet.OstaliListFormatedWithAdress>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
  <DomainObject.Predmet.OstaliListFormatedWithAdressOIB>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OIB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OIB>
  <DomainObject.Predmet.OstaliListNazivFormated>
    <izvorni_sadrzaj>
      <item>PREDRAG JOVANOVIĆ</item>
      <item>Sanjin Jurmić</item>
    </izvorni_sadrzaj>
    <derivirana_varijabla naziv="DomainObject.Predmet.OstaliListNazivFormated_1">
      <item>PREDRAG JOVANOVIĆ</item>
      <item>Sanjin Jurmić</item>
    </derivirana_varijabla>
  </DomainObject.Predmet.OstaliListNazivFormated>
  <DomainObject.Predmet.OstaliListNazivFormatedOIB>
    <izvorni_sadrzaj>
      <item>PREDRAG JOVANOVIĆ</item>
      <item>Sanjin Jurmić</item>
    </izvorni_sadrzaj>
    <derivirana_varijabla naziv="DomainObject.Predmet.OstaliListNazivFormatedOIB_1">
      <item>PREDRAG JOVANOVIĆ</item>
      <item>Sanjin Jurmić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2016.</izvorni_sadrzaj>
    <derivirana_varijabla naziv="DomainObject.Datum_1">14. ožujka 2016.</derivirana_varijabla>
  </DomainObject.Datum>
  <DomainObject.PoslovniBrojDokumenta>
    <izvorni_sadrzaj/>
    <derivirana_varijabla naziv="DomainObject.PoslovniBrojDokumenta_1"/>
  </DomainObject.PoslovniBrojDokumenta>
  <DomainObject.Predmet.StrankaIDrugi>
    <izvorni_sadrzaj>VLADIMIR BURŠIĆ, LABIN i dr.</izvorni_sadrzaj>
    <derivirana_varijabla naziv="DomainObject.Predmet.StrankaIDrugi_1">VLADIMIR BURŠIĆ, LABIN i dr.</derivirana_varijabla>
  </DomainObject.Predmet.StrankaIDrugi>
  <DomainObject.Predmet.ProtustrankaIDrugi>
    <izvorni_sadrzaj>IR. ZA . d.o.o. LABIN</izvorni_sadrzaj>
    <derivirana_varijabla naziv="DomainObject.Predmet.ProtustrankaIDrugi_1">IR. ZA . d.o.o. LABIN</derivirana_varijabla>
  </DomainObject.Predmet.ProtustrankaIDrugi>
  <DomainObject.Predmet.StrankaIDrugiAdressOIB>
    <izvorni_sadrzaj>VLADIMIR BURŠIĆ, LABIN, P. Sveci 1, 52220 LABIN i dr.</izvorni_sadrzaj>
    <derivirana_varijabla naziv="DomainObject.Predmet.StrankaIDrugiAdressOIB_1">VLADIMIR BURŠIĆ, LABIN, P. Sveci 1, 52220 LABIN i dr.</derivirana_varijabla>
  </DomainObject.Predmet.StrankaIDrugiAdressOIB>
  <DomainObject.Predmet.ProtustrankaIDrugiAdressOIB>
    <izvorni_sadrzaj>IR. ZA . d.o.o. LABIN, OIB 29682048894, Rudarska 5, 52220 LABIN</izvorni_sadrzaj>
    <derivirana_varijabla naziv="DomainObject.Predmet.ProtustrankaIDrugiAdressOIB_1">IR. ZA . d.o.o. LABIN, OIB 29682048894, Rudarska 5,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izvorni_sadrzaj>
    <derivirana_varijabla naziv="DomainObject.Predmet.SudioniciListNaziv_1">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derivirana_varijabla>
  </DomainObject.Predmet.SudioniciListNaziv>
  <DomainObject.Predmet.SudioniciListAdressOIB>
    <izvorni_sadrzaj>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izvorni_sadrzaj>
    <derivirana_varijabla naziv="DomainObject.Predmet.SudioniciListAdressOIB_1">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29682048894</item>
    </izvorni_sadrzaj>
    <derivirana_varijabla naziv="DomainObject.Predmet.SudioniciListNazivOIB_1">
      <item>, OIB null</item>
      <item>, OIB null</item>
      <item>, OIB null</item>
      <item>, OIB null</item>
      <item>, OIB null</item>
      <item>, OIB null</item>
      <item>, OIB null</item>
      <item>, OIB null</item>
      <item>, OIB null</item>
      <item>, OIB null</item>
      <item>, OIB 29682048894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568</properties:Words>
  <properties:Characters>2966</properties:Characters>
  <properties:Lines>90</properties:Lines>
  <properties:Paragraphs>36</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2016-03-14T07:11:00Z</dcterms:created>
  <dc:creator>Damir Rabar</dc:creator>
  <cp:lastModifiedBy>Lorena Paris Aničić</cp:lastModifiedBy>
  <dcterms:modified xmlns:xsi="http://www.w3.org/2001/XMLSchema-instance" xsi:type="dcterms:W3CDTF">2016-03-14T08:46:00Z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