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5a34" w14:paraId="4495a3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D7537">
        <w:t>21</w:t>
      </w:r>
      <w:r w:rsidR="006F400F">
        <w:t>74</w:t>
      </w:r>
      <w:r w:rsidR="000D08DF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C02F37">
        <w:t>, 104/2017</w:t>
      </w:r>
      <w:r>
        <w:t>)</w:t>
      </w:r>
      <w:r w:rsidR="008155EE">
        <w:t>,</w:t>
      </w:r>
      <w:r>
        <w:t xml:space="preserve"> dana </w:t>
      </w:r>
      <w:r w:rsidR="0053569F">
        <w:t xml:space="preserve">5. prosinca 2017.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D7537" w:rsidRPr="003D7537">
        <w:t xml:space="preserve"> </w:t>
      </w:r>
      <w:r w:rsidR="006F400F">
        <w:t>DAI d.o.o., OIB: 30372413989, MBS: 080383863, Velika Gorica, Trg kralja Petra Krešimira IV 15.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F400F">
        <w:t>51.772,44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3569F">
        <w:t>5. prosinca 2017.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  <w:r w:rsidR="00872108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7030CF">
      <w:t>2</w:t>
    </w:r>
    <w:r w:rsidR="00C54853">
      <w:t>1</w:t>
    </w:r>
    <w:r w:rsidR="006F400F">
      <w:t>74</w:t>
    </w:r>
    <w:r w:rsidR="000D08DF">
      <w:t>/2017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35A60"/>
    <w:rsid w:val="0023789E"/>
    <w:rsid w:val="0024170D"/>
    <w:rsid w:val="002457E9"/>
    <w:rsid w:val="00263D6D"/>
    <w:rsid w:val="00264D19"/>
    <w:rsid w:val="00272846"/>
    <w:rsid w:val="00297E94"/>
    <w:rsid w:val="002C5306"/>
    <w:rsid w:val="002F07EF"/>
    <w:rsid w:val="00325398"/>
    <w:rsid w:val="00336FC0"/>
    <w:rsid w:val="003538DF"/>
    <w:rsid w:val="0038246E"/>
    <w:rsid w:val="003D35F9"/>
    <w:rsid w:val="003D7537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3569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18D4"/>
    <w:rsid w:val="00623AD5"/>
    <w:rsid w:val="00627F6A"/>
    <w:rsid w:val="00657B8E"/>
    <w:rsid w:val="006C120B"/>
    <w:rsid w:val="006E0F10"/>
    <w:rsid w:val="006F400F"/>
    <w:rsid w:val="006F75E5"/>
    <w:rsid w:val="007030CF"/>
    <w:rsid w:val="00705D8B"/>
    <w:rsid w:val="00786AE3"/>
    <w:rsid w:val="007B13A4"/>
    <w:rsid w:val="007B5AFD"/>
    <w:rsid w:val="007C7891"/>
    <w:rsid w:val="007C789D"/>
    <w:rsid w:val="007D5A5D"/>
    <w:rsid w:val="007E717E"/>
    <w:rsid w:val="008155EE"/>
    <w:rsid w:val="00845A4E"/>
    <w:rsid w:val="00852FF3"/>
    <w:rsid w:val="00860308"/>
    <w:rsid w:val="008613BD"/>
    <w:rsid w:val="00863025"/>
    <w:rsid w:val="00871F01"/>
    <w:rsid w:val="00872108"/>
    <w:rsid w:val="008A376B"/>
    <w:rsid w:val="008D19B9"/>
    <w:rsid w:val="008E28F7"/>
    <w:rsid w:val="009155D1"/>
    <w:rsid w:val="00920CA0"/>
    <w:rsid w:val="009419D8"/>
    <w:rsid w:val="00966EED"/>
    <w:rsid w:val="009A71CE"/>
    <w:rsid w:val="009E75AA"/>
    <w:rsid w:val="009E7730"/>
    <w:rsid w:val="009F3FBC"/>
    <w:rsid w:val="00A3348B"/>
    <w:rsid w:val="00A71431"/>
    <w:rsid w:val="00A7489A"/>
    <w:rsid w:val="00AC4528"/>
    <w:rsid w:val="00AD027A"/>
    <w:rsid w:val="00B27A01"/>
    <w:rsid w:val="00B53A01"/>
    <w:rsid w:val="00B77D67"/>
    <w:rsid w:val="00B82F18"/>
    <w:rsid w:val="00BD2F8B"/>
    <w:rsid w:val="00BD684E"/>
    <w:rsid w:val="00BE15B5"/>
    <w:rsid w:val="00C02F37"/>
    <w:rsid w:val="00C50013"/>
    <w:rsid w:val="00C5485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90E8C"/>
    <w:rsid w:val="00DA3FB2"/>
    <w:rsid w:val="00DC3DA0"/>
    <w:rsid w:val="00EC3302"/>
    <w:rsid w:val="00ED2B04"/>
    <w:rsid w:val="00ED6AA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21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1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1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1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1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21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1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1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1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1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2174</izvorni_sadrzaj>
    <derivirana_varijabla naziv="DomainObject.Predmet.Broj_1">2174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St-2174/2017</izvorni_sadrzaj>
    <derivirana_varijabla naziv="DomainObject.Predmet.OznakaBroj_1">St-2174/2017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DAI d.o.o. zastupanog po punomoćniku Cuizhu Wang</izvorni_sadrzaj>
    <derivirana_varijabla naziv="DomainObject.Predmet.ProtustrankaFormated_1">  DAI d.o.o. zastupanog po punomoćniku Cuizhu Wang</derivirana_varijabla>
  </DomainObject.Predmet.ProtustrankaFormated>
  <DomainObject.Predmet.ProtustrankaFormatedOIB>
    <izvorni_sadrzaj>  DAI d.o.o., OIB 30372413989 zastupanog po punomoćniku Cuizhu Wang</izvorni_sadrzaj>
    <derivirana_varijabla naziv="DomainObject.Predmet.ProtustrankaFormatedOIB_1">  DAI d.o.o., OIB 30372413989 zastupanog po punomoćniku Cuizhu Wang</derivirana_varijabla>
  </DomainObject.Predmet.ProtustrankaFormatedOIB>
  <DomainObject.Predmet.ProtustrankaFormatedWithAdress>
    <izvorni_sadrzaj> DAI d.o.o., Trg kralja Petra Krešimira IV 15, 10410 Velika Gorica zastupanog po punomoćniku Cuizhu Wang</izvorni_sadrzaj>
    <derivirana_varijabla naziv="DomainObject.Predmet.ProtustrankaFormatedWithAdress_1"> DAI d.o.o., Trg kralja Petra Krešimira IV 15, 10410 Velika Gorica zastupanog po punomoćniku Cuizhu Wang</derivirana_varijabla>
  </DomainObject.Predmet.ProtustrankaFormatedWithAdress>
  <DomainObject.Predmet.ProtustrankaFormatedWithAdressOIB>
    <izvorni_sadrzaj> DAI d.o.o., OIB 30372413989, Trg kralja Petra Krešimira IV 15, 10410 Velika Gorica zastupanog po punomoćniku Cuizhu Wang</izvorni_sadrzaj>
    <derivirana_varijabla naziv="DomainObject.Predmet.ProtustrankaFormatedWithAdressOIB_1"> DAI d.o.o., OIB 30372413989, Trg kralja Petra Krešimira IV 15, 10410 Velika Gorica zastupanog po punomoćniku Cuizhu Wang</derivirana_varijabla>
  </DomainObject.Predmet.ProtustrankaFormatedWithAdressOIB>
  <DomainObject.Predmet.ProtustrankaWithAdress>
    <izvorni_sadrzaj>DAI d.o.o. Trg kralja Petra Krešimira IV 15, 10410 Velika Gorica</izvorni_sadrzaj>
    <derivirana_varijabla naziv="DomainObject.Predmet.ProtustrankaWithAdress_1">DAI d.o.o. Trg kralja Petra Krešimira IV 15, 10410 Velika Gorica</derivirana_varijabla>
  </DomainObject.Predmet.ProtustrankaWithAdress>
  <DomainObject.Predmet.ProtustrankaWithAdressOIB>
    <izvorni_sadrzaj>DAI d.o.o., OIB 30372413989, Trg kralja Petra Krešimira IV 15, 10410 Velika Gorica</izvorni_sadrzaj>
    <derivirana_varijabla naziv="DomainObject.Predmet.ProtustrankaWithAdressOIB_1">DAI d.o.o., OIB 30372413989, Trg kralja Petra Krešimira IV 15, 10410 Velika Gorica</derivirana_varijabla>
  </DomainObject.Predmet.ProtustrankaWithAdressOIB>
  <DomainObject.Predmet.ProtustrankaNazivFormated>
    <izvorni_sadrzaj>DAI d.o.o.</izvorni_sadrzaj>
    <derivirana_varijabla naziv="DomainObject.Predmet.ProtustrankaNazivFormated_1">DAI d.o.o.</derivirana_varijabla>
  </DomainObject.Predmet.ProtustrankaNazivFormated>
  <DomainObject.Predmet.ProtustrankaNazivFormatedOIB>
    <izvorni_sadrzaj>DAI d.o.o., OIB 30372413989</izvorni_sadrzaj>
    <derivirana_varijabla naziv="DomainObject.Predmet.ProtustrankaNazivFormatedOIB_1">DAI d.o.o., OIB 30372413989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DAI d.o.o. zastupanog po punomoćniku Cuizhu Wang</item>
    </izvorni_sadrzaj>
    <derivirana_varijabla naziv="DomainObject.Predmet.ProtuStrankaListFormated_1">
      <item>DAI d.o.o. zastupanog po punomoćniku Cuizhu Wang</item>
    </derivirana_varijabla>
  </DomainObject.Predmet.ProtuStrankaListFormated>
  <DomainObject.Predmet.ProtuStrankaListFormatedOIB>
    <izvorni_sadrzaj>
      <item>DAI d.o.o., OIB 30372413989 zastupanog po punomoćniku Cuizhu Wang</item>
    </izvorni_sadrzaj>
    <derivirana_varijabla naziv="DomainObject.Predmet.ProtuStrankaListFormatedOIB_1">
      <item>DAI d.o.o., OIB 30372413989 zastupanog po punomoćniku Cuizhu Wang</item>
    </derivirana_varijabla>
  </DomainObject.Predmet.ProtuStrankaListFormatedOIB>
  <DomainObject.Predmet.ProtuStrankaListFormatedWithAdress>
    <izvorni_sadrzaj>
      <item>DAI d.o.o., Trg kralja Petra Krešimira IV 15, 10410 Velika Gorica zastupanog po punomoćniku Cuizhu Wang</item>
    </izvorni_sadrzaj>
    <derivirana_varijabla naziv="DomainObject.Predmet.ProtuStrankaListFormatedWithAdress_1">
      <item>DAI d.o.o., Trg kralja Petra Krešimira IV 15, 10410 Velika Gorica zastupanog po punomoćniku Cuizhu Wang</item>
    </derivirana_varijabla>
  </DomainObject.Predmet.ProtuStrankaListFormatedWithAdress>
  <DomainObject.Predmet.ProtuStrankaListFormatedWithAdressOIB>
    <izvorni_sadrzaj>
      <item>DAI d.o.o., OIB 30372413989, Trg kralja Petra Krešimira IV 15, 10410 Velika Gorica zastupanog po punomoćniku Cuizhu Wang</item>
    </izvorni_sadrzaj>
    <derivirana_varijabla naziv="DomainObject.Predmet.ProtuStrankaListFormatedWithAdressOIB_1">
      <item>DAI d.o.o., OIB 30372413989, Trg kralja Petra Krešimira IV 15, 10410 Velika Gorica zastupanog po punomoćniku Cuizhu Wang</item>
    </derivirana_varijabla>
  </DomainObject.Predmet.ProtuStrankaListFormatedWithAdressOIB>
  <DomainObject.Predmet.ProtuStrankaListNazivFormated>
    <izvorni_sadrzaj>
      <item>DAI d.o.o.</item>
    </izvorni_sadrzaj>
    <derivirana_varijabla naziv="DomainObject.Predmet.ProtuStrankaListNazivFormated_1">
      <item>DAI d.o.o.</item>
    </derivirana_varijabla>
  </DomainObject.Predmet.ProtuStrankaListNazivFormated>
  <DomainObject.Predmet.ProtuStrankaListNazivFormatedOIB>
    <izvorni_sadrzaj>
      <item>DAI d.o.o., OIB 30372413989</item>
    </izvorni_sadrzaj>
    <derivirana_varijabla naziv="DomainObject.Predmet.ProtuStrankaListNazivFormatedOIB_1">
      <item>DAI d.o.o., OIB 30372413989</item>
    </derivirana_varijabla>
  </DomainObject.Predmet.ProtuStrankaListNazivFormatedOIB>
  <DomainObject.Predmet.OstaliListFormated>
    <izvorni_sadrzaj>
      <item>Cuizhu Wang punomoćnik sudionika u postupku DAI d.o.o.</item>
    </izvorni_sadrzaj>
    <derivirana_varijabla naziv="DomainObject.Predmet.OstaliListFormated_1">
      <item>Cuizhu Wang punomoćnik sudionika u postupku DAI d.o.o.</item>
    </derivirana_varijabla>
  </DomainObject.Predmet.OstaliListFormated>
  <DomainObject.Predmet.OstaliListFormatedOIB>
    <izvorni_sadrzaj>
      <item>Cuizhu Wang, OIB 48704390444 punomoćnik sudionika u postupku DAI d.o.o.</item>
    </izvorni_sadrzaj>
    <derivirana_varijabla naziv="DomainObject.Predmet.OstaliListFormatedOIB_1">
      <item>Cuizhu Wang, OIB 48704390444 punomoćnik sudionika u postupku DAI d.o.o.</item>
    </derivirana_varijabla>
  </DomainObject.Predmet.OstaliListFormatedOIB>
  <DomainObject.Predmet.OstaliListFormatedWithAdress>
    <izvorni_sadrzaj>
      <item>Cuizhu Wang punomoćnik sudionika u postupku DAI d.o.o.</item>
    </izvorni_sadrzaj>
    <derivirana_varijabla naziv="DomainObject.Predmet.OstaliListFormatedWithAdress_1">
      <item>Cuizhu Wang punomoćnik sudionika u postupku DAI d.o.o.</item>
    </derivirana_varijabla>
  </DomainObject.Predmet.OstaliListFormatedWithAdress>
  <DomainObject.Predmet.OstaliListFormatedWithAdressOIB>
    <izvorni_sadrzaj>
      <item>Cuizhu Wang, OIB 48704390444 punomoćnik sudionika u postupku DAI d.o.o.</item>
    </izvorni_sadrzaj>
    <derivirana_varijabla naziv="DomainObject.Predmet.OstaliListFormatedWithAdressOIB_1">
      <item>Cuizhu Wang, OIB 48704390444 punomoćnik sudionika u postupku DAI d.o.o.</item>
    </derivirana_varijabla>
  </DomainObject.Predmet.OstaliListFormatedWithAdressOIB>
  <DomainObject.Predmet.OstaliListNazivFormated>
    <izvorni_sadrzaj>
      <item>Cuizhu Wang</item>
    </izvorni_sadrzaj>
    <derivirana_varijabla naziv="DomainObject.Predmet.OstaliListNazivFormated_1">
      <item>Cuizhu Wang</item>
    </derivirana_varijabla>
  </DomainObject.Predmet.OstaliListNazivFormated>
  <DomainObject.Predmet.OstaliListNazivFormatedOIB>
    <izvorni_sadrzaj>
      <item>Cuizhu Wang, OIB 48704390444</item>
    </izvorni_sadrzaj>
    <derivirana_varijabla naziv="DomainObject.Predmet.OstaliListNazivFormatedOIB_1">
      <item>Cuizhu Wang, OIB 48704390444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DAI d.o.o.</izvorni_sadrzaj>
    <derivirana_varijabla naziv="DomainObject.Predmet.ProtustrankaIDrugi_1">DAI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DAI d.o.o., OIB 30372413989, Trg kralja Petra Krešimira IV 15, 10410 Velika Gorica</izvorni_sadrzaj>
    <derivirana_varijabla naziv="DomainObject.Predmet.ProtustrankaIDrugiAdressOIB_1">DAI d.o.o., OIB 30372413989, Trg kralja Petra Krešimira IV 15,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DAI d.o.o.</item>
      <item>Cuizhu Wang</item>
    </izvorni_sadrzaj>
    <derivirana_varijabla naziv="DomainObject.Predmet.SudioniciListNaziv_1">
      <item>FINA Regionalni centar Zagreb</item>
      <item>DAI d.o.o.</item>
      <item>Cuizhu Wang</item>
    </derivirana_varijabla>
  </DomainObject.Predmet.SudioniciListNaziv>
  <DomainObject.Predmet.SudioniciListAdressOIB>
    <izvorni_sadrzaj>
      <item>FINA Regionalni centar Zagreb, OIB 85821130368, Trg svibanjskih žrtava 1995. 1,10000 Zagreb</item>
      <item>DAI d.o.o., OIB 30372413989, Trg kralja Petra Krešimira IV 15,10410 Velika Gorica</item>
      <item>Cuizhu Wang, OIB 48704390444</item>
    </izvorni_sadrzaj>
    <derivirana_varijabla naziv="DomainObject.Predmet.SudioniciListAdressOIB_1">
      <item>FINA Regionalni centar Zagreb, OIB 85821130368, Trg svibanjskih žrtava 1995. 1,10000 Zagreb</item>
      <item>DAI d.o.o., OIB 30372413989, Trg kralja Petra Krešimira IV 15,10410 Velika Gorica</item>
      <item>Cuizhu Wang, OIB 48704390444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30372413989</item>
      <item>, OIB 48704390444</item>
    </izvorni_sadrzaj>
    <derivirana_varijabla naziv="DomainObject.Predmet.SudioniciListNazivOIB_1">
      <item>, OIB 85821130368</item>
      <item>, OIB 30372413989</item>
      <item>, OIB 48704390444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B55754-E26B-4484-B4B9-432AA8111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1369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2017-11-07T07:03:00Z</dcterms:created>
  <dc:creator>ilukac</dc:creator>
  <cp:lastModifiedBy>Mirela Šantek</cp:lastModifiedBy>
  <cp:lastPrinted>2017-12-05T08:39:00Z</cp:lastPrinted>
  <dcterms:modified xmlns:xsi="http://www.w3.org/2001/XMLSchema-instance" xsi:type="dcterms:W3CDTF">2017-12-05T14:26:00Z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