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4387A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B4387A">
              <w:t>7</w:t>
            </w:r>
            <w:r w:rsidR="0041481B">
              <w:t>13/18-13</w:t>
            </w:r>
          </w:p>
        </w:tc>
      </w:tr>
    </w:tbl>
    <w:p w14:textId="d6d9f85" w14:paraId="d6d9f85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</w:t>
      </w:r>
      <w:r w:rsidR="00B4387A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 H R V A T S K </w:t>
      </w:r>
      <w:r w:rsidR="00B4387A">
        <w:rPr>
          <w:rFonts w:hAnsi="Times New Roman" w:ascii="Times New Roman"/>
          <w:sz w:val="24"/>
          <w:szCs w:val="24"/>
        </w:rPr>
        <w:t>A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pStyle w:val="Tijeloteksta"/>
        <w:jc w:val="center"/>
      </w:pPr>
      <w:r>
        <w:tab/>
      </w:r>
    </w:p>
    <w:p w:rsidRDefault="0041481B" w:rsidP="00EA6D41" w:rsidR="0041481B">
      <w:pPr>
        <w:pStyle w:val="Tijeloteksta"/>
        <w:jc w:val="center"/>
        <w:rPr>
          <w:b/>
          <w:bCs/>
        </w:rPr>
      </w:pPr>
    </w:p>
    <w:p w:rsidRDefault="00B4387A" w:rsidP="00B4387A" w:rsidR="00B4387A">
      <w:pPr>
        <w:pStyle w:val="Tijeloteksta"/>
        <w:ind w:firstLine="708"/>
      </w:pPr>
      <w:r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41481B">
        <w:t xml:space="preserve">MARTIN-LUCAS j.d.o.o. za trgovinu i usluge Zagreb, Franje Malnara IX. odvojak 14, OIB 39325159938, MBS 080969090, </w:t>
      </w:r>
      <w:r>
        <w:t xml:space="preserve">dana 19. prosinca 2018.,           </w:t>
      </w:r>
    </w:p>
    <w:p w:rsidRDefault="00B4387A" w:rsidP="00D07EE9" w:rsidR="00B4387A">
      <w:pPr>
        <w:pStyle w:val="Tijeloteksta"/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 i j e š i o   j 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41481B" w:rsidRPr="0041481B">
        <w:rPr>
          <w:rFonts w:hAnsi="Times New Roman" w:ascii="Times New Roman"/>
          <w:sz w:val="24"/>
          <w:szCs w:val="24"/>
        </w:rPr>
        <w:t>MARTIN-LUCAS j.d.o.o. za trgovinu i usluge Zagreb, Franje Malnara IX. odvojak 14, OIB 39325159938, MBS 080969090</w:t>
      </w:r>
      <w:r w:rsidR="0041481B">
        <w:t xml:space="preserve"> </w:t>
      </w:r>
      <w:r w:rsidRPr="00B4387A">
        <w:rPr>
          <w:rFonts w:hAnsi="Times New Roman" w:ascii="Times New Roman"/>
          <w:sz w:val="24"/>
          <w:szCs w:val="24"/>
        </w:rPr>
        <w:t>da u  roku  od  15 dana  od  dana objave ovog rješenja  na  e-oglasnoj ploči Trgovačkog suda u Osijeku solidarno uplate na sudski depozit ovog suda broj HR31 2390 0011 3000 0020 0 s pozivom na broj HR05 272-7</w:t>
      </w:r>
      <w:r w:rsidR="0041481B">
        <w:rPr>
          <w:rFonts w:hAnsi="Times New Roman" w:ascii="Times New Roman"/>
          <w:sz w:val="24"/>
          <w:szCs w:val="24"/>
        </w:rPr>
        <w:t>13</w:t>
      </w:r>
      <w:r w:rsidRPr="00B4387A">
        <w:rPr>
          <w:rFonts w:hAnsi="Times New Roman" w:ascii="Times New Roman"/>
          <w:sz w:val="24"/>
          <w:szCs w:val="24"/>
        </w:rPr>
        <w:t>-18</w:t>
      </w:r>
      <w:r w:rsidRPr="00B4387A">
        <w:rPr>
          <w:rFonts w:hAnsi="Times New Roman" w:ascii="Times New Roman"/>
          <w:b/>
          <w:sz w:val="24"/>
          <w:szCs w:val="24"/>
        </w:rPr>
        <w:t xml:space="preserve"> </w:t>
      </w:r>
      <w:r w:rsidRPr="00B4387A">
        <w:rPr>
          <w:rFonts w:hAnsi="Times New Roman" w:ascii="Times New Roman"/>
          <w:sz w:val="24"/>
          <w:szCs w:val="24"/>
        </w:rPr>
        <w:t xml:space="preserve">kod Hrvatske poštanske banke iznos od </w:t>
      </w:r>
      <w:r w:rsidR="0041481B">
        <w:rPr>
          <w:rFonts w:hAnsi="Times New Roman" w:ascii="Times New Roman"/>
          <w:sz w:val="24"/>
          <w:szCs w:val="24"/>
        </w:rPr>
        <w:t>22.166,16</w:t>
      </w:r>
      <w:r w:rsidRPr="00B4387A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 a koji iznos se sastoji od: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</w:t>
      </w:r>
    </w:p>
    <w:p w:rsidRDefault="00C51B22" w:rsidP="00C51B22" w:rsidR="00C51B22" w:rsidRPr="005703C2">
      <w:pPr>
        <w:pStyle w:val="Odlomakpopisa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550"/>
        <w:gridCol w:w="5842"/>
        <w:gridCol w:w="1896"/>
      </w:tblGrid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Redni broj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Opis troška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Iznos (kn)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1.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Izrada pečata (trošak izrade pečata obračunat je prema uobičajenoj tržišnoj cijeni te do sada ispostavljanim računima društva Graver d.o.o. iz Osijeka za izradu pečata)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150,00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2.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 xml:space="preserve">Knjigovodstvene usluge (trošak knjigovodstvenih usluga obračunat je na temelju mjesečne cijene usluge u iznosu od 750,00 kn sa uračunatim </w:t>
            </w:r>
            <w:proofErr w:type="spellStart"/>
            <w:r w:rsidRPr="005703C2">
              <w:t>pdv</w:t>
            </w:r>
            <w:proofErr w:type="spellEnd"/>
            <w:r w:rsidRPr="005703C2">
              <w:t>-om za vođenje knjigovodstvenih poslova dužnika sa manjom imovinom te na temelju predvidivog trajanja stečajnog postupka od 10 mjeseci)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7.500,00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lastRenderedPageBreak/>
              <w:t>3.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 xml:space="preserve">Uredski materijal, </w:t>
            </w:r>
            <w:proofErr w:type="spellStart"/>
            <w:r w:rsidRPr="005703C2">
              <w:t>biljezi</w:t>
            </w:r>
            <w:proofErr w:type="spellEnd"/>
            <w:r w:rsidRPr="005703C2">
              <w:t xml:space="preserve">, </w:t>
            </w:r>
            <w:proofErr w:type="spellStart"/>
            <w:r w:rsidRPr="005703C2">
              <w:t>ptt</w:t>
            </w:r>
            <w:proofErr w:type="spellEnd"/>
            <w:r w:rsidRPr="005703C2">
              <w:t xml:space="preserve">. usluge, jav. bilježnik i dr. (trošak po ovoj kategoriji je obračunat temeljem uobičajenih tržišnih cijena za nabavku uredskog materijala, biljega, </w:t>
            </w:r>
            <w:proofErr w:type="spellStart"/>
            <w:r w:rsidRPr="005703C2">
              <w:t>ptt</w:t>
            </w:r>
            <w:proofErr w:type="spellEnd"/>
            <w:r w:rsidRPr="005703C2">
              <w:t xml:space="preserve"> usluga te troškova javnog bilježnika za sastavljanje zapisnika o otvaranju ponuda ponuditelja za kupovinu imovine u vlasništvu stečajnog dužnika)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2.000,00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4.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Putni trošak stečajnog upravitelja (predvidivo je da će u tijeku stečajnog postupka nastati putni troškovi stečajnom upravitelju za prijeđenih predvidivih 1.500,00 km x 2,00 kn po prijeđenom kilometru, a na što treba obračunati i platiti pripadajuće poreze i doprinose)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4.868,66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5.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 xml:space="preserve">Naknada banke za vođenje i zatvaranje računa (navedeni trošak je obračunat po cijeni mjesečne usluge 43,75 kn mjesečno za predvidivi period trajanja stečajnog postupka od deset mjeseci te naknade od 150,00 kn za zatvaranje računa, a sve po odluci o cijenama usluga Slatinske banke </w:t>
            </w:r>
            <w:proofErr w:type="spellStart"/>
            <w:r w:rsidRPr="005703C2">
              <w:t>d.d</w:t>
            </w:r>
            <w:proofErr w:type="spellEnd"/>
            <w:r w:rsidRPr="005703C2">
              <w:t>, Slatina)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587,50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>
              <w:t>6.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Trošak sređ</w:t>
            </w:r>
            <w:r>
              <w:t xml:space="preserve">ivanja, </w:t>
            </w:r>
            <w:r w:rsidRPr="005703C2">
              <w:t>popisa i čuvanja arhivskog gradiva stečajnog dužnika (sastoji se od troška sređ</w:t>
            </w:r>
            <w:r>
              <w:t>ivan</w:t>
            </w:r>
            <w:r w:rsidRPr="005703C2">
              <w:t xml:space="preserve">ja i popisa arhivskog gradiva od strane ovlaštenih osoba u iznosu od 1.000,00 kn te od troška čuvanja trajnog arhivskog gradiva u dužini od </w:t>
            </w:r>
            <w:proofErr w:type="spellStart"/>
            <w:r w:rsidRPr="005703C2">
              <w:t>cca</w:t>
            </w:r>
            <w:proofErr w:type="spellEnd"/>
            <w:r w:rsidRPr="005703C2">
              <w:t xml:space="preserve"> 10 dužnih metara po cijeni od 84,00 kn po dužnom metru temeljem cjenika društva </w:t>
            </w:r>
            <w:proofErr w:type="spellStart"/>
            <w:r w:rsidRPr="005703C2">
              <w:t>Filmoteka</w:t>
            </w:r>
            <w:proofErr w:type="spellEnd"/>
            <w:r w:rsidRPr="005703C2">
              <w:t xml:space="preserve"> d.o.o. iz Osijeka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1.840,00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>
              <w:t>7.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Trošak nagrade u prethodnom i otvorenom stečajnom postupku (navedeni trošak obuhvaća trošak nagrade privremenog stečajnog upravitelja u iznosu ukupnog troška od 3.500,00 kn te trošak nagrade stečajnog upravitelja u otvorenom stečajnom postupku u iznosu ukupnog troška od 5.160,00 kn, a sve sukladno Uredbi Vlade RH o kriterijima i načinu obračuna i plaćanja nagrada stečajnim upraviteljima) Osnovica za obračun nagrade u otvorenom stečajnom postupku je pretpostavljena unovčena stečajna masa od 10.000,00 kn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5.220,00</w:t>
            </w:r>
          </w:p>
        </w:tc>
      </w:tr>
      <w:tr w:rsidTr="001661C7" w:rsidR="00C51B22" w:rsidRPr="005703C2">
        <w:tc>
          <w:tcPr>
            <w:tcW w:type="dxa" w:w="739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UKUPNO: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  <w:rPr>
                <w:b/>
              </w:rPr>
            </w:pPr>
            <w:r w:rsidRPr="005703C2">
              <w:rPr>
                <w:b/>
              </w:rPr>
              <w:t>22.166,16</w:t>
            </w:r>
          </w:p>
        </w:tc>
      </w:tr>
    </w:tbl>
    <w:p w:rsidRDefault="00C51B22" w:rsidP="00B4387A" w:rsidR="00C51B22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lastRenderedPageBreak/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C51B22" w:rsidP="00B4387A" w:rsidR="00C51B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Obrazloženje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          Predlagatelj FINA RC Zagreb je 13. rujna 2017. podnijela prijedlog za otvaranje stečajnog postupka nad dužnikom </w:t>
      </w:r>
      <w:r w:rsidR="0041481B" w:rsidRPr="0041481B">
        <w:rPr>
          <w:rFonts w:hAnsi="Times New Roman" w:ascii="Times New Roman"/>
          <w:sz w:val="24"/>
          <w:szCs w:val="24"/>
        </w:rPr>
        <w:t>MARTIN-LUCAS j.d.o.o. za trgovinu i usluge Zagreb, Franje Malnara IX. odvojak 14, OIB 39325159938</w:t>
      </w:r>
      <w:r w:rsidRPr="00B4387A">
        <w:rPr>
          <w:rFonts w:hAnsi="Times New Roman" w:ascii="Times New Roman"/>
          <w:sz w:val="24"/>
          <w:szCs w:val="24"/>
        </w:rPr>
        <w:t>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Rješenjem ovoga suda St-7</w:t>
      </w:r>
      <w:r w:rsidR="0041481B">
        <w:rPr>
          <w:rFonts w:hAnsi="Times New Roman" w:ascii="Times New Roman"/>
          <w:sz w:val="24"/>
          <w:szCs w:val="24"/>
        </w:rPr>
        <w:t>13</w:t>
      </w:r>
      <w:r w:rsidRPr="00B4387A">
        <w:rPr>
          <w:rFonts w:hAnsi="Times New Roman" w:ascii="Times New Roman"/>
          <w:sz w:val="24"/>
          <w:szCs w:val="24"/>
        </w:rPr>
        <w:t>/18 od 13. studenoga 2018. imenovan je privremeni stečajni upravitelj koji je 1</w:t>
      </w:r>
      <w:r w:rsidR="00C51B22">
        <w:rPr>
          <w:rFonts w:hAnsi="Times New Roman" w:ascii="Times New Roman"/>
          <w:sz w:val="24"/>
          <w:szCs w:val="24"/>
        </w:rPr>
        <w:t>1.</w:t>
      </w:r>
      <w:r w:rsidRPr="00B4387A">
        <w:rPr>
          <w:rFonts w:hAnsi="Times New Roman" w:ascii="Times New Roman"/>
          <w:sz w:val="24"/>
          <w:szCs w:val="24"/>
        </w:rPr>
        <w:t xml:space="preserve"> prosinca 2018. dostavio izviješće, a koje je usmeno iznio na ročištu održanom 19. prosinca 2018. 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</w:t>
      </w:r>
      <w:r w:rsidR="00C93270">
        <w:rPr>
          <w:rFonts w:hAnsi="Times New Roman" w:ascii="Times New Roman"/>
          <w:sz w:val="24"/>
          <w:szCs w:val="24"/>
        </w:rPr>
        <w:t>22.166,16</w:t>
      </w:r>
      <w:r w:rsidRPr="00B4387A">
        <w:rPr>
          <w:rFonts w:hAnsi="Times New Roman" w:ascii="Times New Roman"/>
          <w:sz w:val="24"/>
          <w:szCs w:val="24"/>
        </w:rPr>
        <w:t xml:space="preserve"> 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C93270" w:rsidR="00B4387A">
      <w:pPr>
        <w:pStyle w:val="Bezproreda"/>
        <w:jc w:val="center"/>
        <w:rPr>
          <w:b/>
          <w:bCs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 19. prosinca 2018.</w:t>
      </w: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D4702E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Darija Miličević 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D4702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702E" w:rsidP="00C93270" w:rsidR="00C93270">
      <w:pPr>
        <w:pStyle w:val="Bezproreda"/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>DNA:</w:t>
      </w:r>
    </w:p>
    <w:p w:rsidRDefault="00D4702E" w:rsidP="00C93270" w:rsidR="00C93270">
      <w:pPr>
        <w:pStyle w:val="Bezproreda"/>
        <w:rPr>
          <w:rFonts w:hAnsi="Times New Roman" w:ascii="Times New Roman"/>
          <w:sz w:val="24"/>
          <w:szCs w:val="24"/>
        </w:rPr>
      </w:pPr>
      <w:r w:rsidRPr="00C93270">
        <w:rPr>
          <w:rFonts w:hAnsi="Times New Roman" w:ascii="Times New Roman"/>
          <w:sz w:val="24"/>
          <w:szCs w:val="24"/>
        </w:rPr>
        <w:t>e oglasna ploča suda</w:t>
      </w:r>
    </w:p>
    <w:p w:rsidRDefault="00D4702E" w:rsidP="00C93270" w:rsidR="00EA6D41" w:rsidRPr="00C93270">
      <w:pPr>
        <w:pStyle w:val="Bezproreda"/>
        <w:rPr>
          <w:rFonts w:hAnsi="Times New Roman" w:ascii="Times New Roman"/>
          <w:sz w:val="24"/>
          <w:szCs w:val="24"/>
        </w:rPr>
      </w:pPr>
      <w:r w:rsidRPr="00C93270">
        <w:rPr>
          <w:rFonts w:hAnsi="Times New Roman" w:ascii="Times New Roman"/>
          <w:sz w:val="24"/>
          <w:szCs w:val="24"/>
        </w:rPr>
        <w:t xml:space="preserve">kal. 19.1. </w:t>
      </w:r>
      <w:r w:rsidR="00EA6D41" w:rsidRPr="00C93270">
        <w:rPr>
          <w:rFonts w:hAnsi="Times New Roman" w:ascii="Times New Roman"/>
          <w:sz w:val="24"/>
          <w:szCs w:val="24"/>
        </w:rPr>
        <w:tab/>
      </w:r>
      <w:r w:rsidR="00EA6D41" w:rsidRPr="00C93270">
        <w:rPr>
          <w:rFonts w:hAnsi="Times New Roman" w:ascii="Times New Roman"/>
          <w:sz w:val="24"/>
          <w:szCs w:val="24"/>
        </w:rPr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 w:rsidRPr="00C93270">
        <w:rPr>
          <w:rFonts w:hAnsi="Times New Roman" w:ascii="Times New Roman"/>
          <w:sz w:val="24"/>
          <w:szCs w:val="24"/>
        </w:rPr>
        <w:t xml:space="preserve"> </w:t>
      </w:r>
    </w:p>
    <w:sectPr w:rsidSect="00C51B22" w:rsidR="00EA6D41" w:rsidRPr="00C93270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EA6" w:rsidP="00501147" w:rsidR="007D1EA6">
      <w:pPr>
        <w:spacing w:lineRule="auto" w:line="240" w:after="0"/>
      </w:pPr>
      <w:r>
        <w:separator/>
      </w:r>
    </w:p>
  </w:endnote>
  <w:end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EA6" w:rsidP="00501147" w:rsidR="007D1EA6">
      <w:pPr>
        <w:spacing w:lineRule="auto" w:line="240" w:after="0"/>
      </w:pPr>
      <w:r>
        <w:separator/>
      </w:r>
    </w:p>
  </w:footnote>
  <w:foot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93270">
      <w:rPr>
        <w:rFonts w:hAnsi="Times New Roman" w:ascii="Times New Roman"/>
        <w:noProof/>
        <w:sz w:val="24"/>
        <w:szCs w:val="24"/>
      </w:rPr>
      <w:t>Poslovni broj: 4 St-713/18-13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93270">
      <w:rPr>
        <w:rFonts w:hAnsi="Times New Roman" w:ascii="Times New Roman"/>
        <w:noProof/>
        <w:sz w:val="24"/>
        <w:szCs w:val="24"/>
      </w:rPr>
      <w:t>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3129"/>
    <w:rsid w:val="00AD4FE9"/>
    <w:rsid w:val="00AF28D9"/>
    <w:rsid w:val="00B00B9A"/>
    <w:rsid w:val="00B43087"/>
    <w:rsid w:val="00B4387A"/>
    <w:rsid w:val="00B92B86"/>
    <w:rsid w:val="00BC3F4D"/>
    <w:rsid w:val="00BC5568"/>
    <w:rsid w:val="00C50709"/>
    <w:rsid w:val="00C51B22"/>
    <w:rsid w:val="00C746D5"/>
    <w:rsid w:val="00C93270"/>
    <w:rsid w:val="00CB0DAC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1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3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1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1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1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1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3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1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1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1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St-713/2018-13</izvorni_sadrzaj>
    <derivirana_varijabla naziv="DomainObject.Oznaka_1">St-713/2018-13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MARTIN-LUCAS j.d.o.o. za trgovinu i usluge zastupanog po punomoćniku Zdenko Ljubić</izvorni_sadrzaj>
    <derivirana_varijabla naziv="DomainObject.Predmet.ProtustrankaFormated_1">  MARTIN-LUCAS j.d.o.o. za trgovinu i usluge zastupanog po punomoćniku Zdenko Ljubić</derivirana_varijabla>
  </DomainObject.Predmet.ProtustrankaFormated>
  <DomainObject.Predmet.ProtustrankaFormatedOIB>
    <izvorni_sadrzaj>  MARTIN-LUCAS j.d.o.o. za trgovinu i usluge, OIB 39325159938 zastupanog po punomoćniku Zdenko Ljubić</izvorni_sadrzaj>
    <derivirana_varijabla naziv="DomainObject.Predmet.ProtustrankaFormatedOIB_1">  MARTIN-LUCAS j.d.o.o. za trgovinu i usluge, OIB 39325159938 zastupanog po punomoćniku Zdenko Ljubić</derivirana_varijabla>
  </DomainObject.Predmet.ProtustrankaFormatedOIB>
  <DomainObject.Predmet.ProtustrankaFormatedWithAdress>
    <izvorni_sadrzaj> MARTIN-LUCAS j.d.o.o. za trgovinu i usluge, Franje Malnara IX. odvojak 14, 10000 Zagreb zastupanog po punomoćniku Zdenko Ljubić</izvorni_sadrzaj>
    <derivirana_varijabla naziv="DomainObject.Predmet.ProtustrankaFormatedWithAdress_1"> MARTIN-LUCAS j.d.o.o. za trgovinu i usluge, Franje Malnara IX. odvojak 14, 10000 Zagreb zastupanog po punomoćniku Zdenko Ljubić</derivirana_varijabla>
  </DomainObject.Predmet.ProtustrankaFormatedWithAdress>
  <DomainObject.Predmet.ProtustrankaFormatedWithAdressOIB>
    <izvorni_sadrzaj> MARTIN-LUCAS j.d.o.o. za trgovinu i usluge, OIB 39325159938, Franje Malnara IX. odvojak 14, 10000 Zagreb zastupanog po punomoćniku Zdenko Ljubić</izvorni_sadrzaj>
    <derivirana_varijabla naziv="DomainObject.Predmet.ProtustrankaFormatedWithAdressOIB_1"> MARTIN-LUCAS j.d.o.o. za trgovinu i usluge, OIB 39325159938, Franje Malnara IX. odvojak 14, 10000 Zagreb zastupanog po punomoćniku Zdenko Ljubić</derivirana_varijabla>
  </DomainObject.Predmet.ProtustrankaFormatedWithAdressOIB>
  <DomainObject.Predmet.ProtustrankaWithAdress>
    <izvorni_sadrzaj>MARTIN-LUCAS j.d.o.o. za trgovinu i usluge Franje Malnara IX. odvojak 14, 10000 Zagreb</izvorni_sadrzaj>
    <derivirana_varijabla naziv="DomainObject.Predmet.ProtustrankaWithAdress_1">MARTIN-LUCAS j.d.o.o. za trgovinu i usluge Franje Malnara IX. odvojak 14, 10000 Zagreb</derivirana_varijabla>
  </DomainObject.Predmet.ProtustrankaWithAdress>
  <DomainObject.Predmet.ProtustrankaWithAdressOIB>
    <izvorni_sadrzaj>MARTIN-LUCAS j.d.o.o. za trgovinu i usluge, OIB 39325159938, Franje Malnara IX. odvojak 14, 10000 Zagreb</izvorni_sadrzaj>
    <derivirana_varijabla naziv="DomainObject.Predmet.ProtustrankaWithAdressOIB_1">MARTIN-LUCAS j.d.o.o. za trgovinu i usluge, OIB 39325159938, Franje Malnara IX. odvojak 14, 10000 Zagreb</derivirana_varijabla>
  </DomainObject.Predmet.ProtustrankaWithAdressOIB>
  <DomainObject.Predmet.ProtustrankaNazivFormated>
    <izvorni_sadrzaj>MARTIN-LUCAS j.d.o.o. za trgovinu i usluge</izvorni_sadrzaj>
    <derivirana_varijabla naziv="DomainObject.Predmet.ProtustrankaNazivFormated_1">MARTIN-LUCAS j.d.o.o. za trgovinu i usluge</derivirana_varijabla>
  </DomainObject.Predmet.ProtustrankaNazivFormated>
  <DomainObject.Predmet.ProtustrankaNazivFormatedOIB>
    <izvorni_sadrzaj>MARTIN-LUCAS j.d.o.o. za trgovinu i usluge, OIB 39325159938</izvorni_sadrzaj>
    <derivirana_varijabla naziv="DomainObject.Predmet.ProtustrankaNazivFormatedOIB_1">MARTIN-LUCAS j.d.o.o. za trgovinu i usluge, OIB 39325159938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MARTIN-LUCAS j.d.o.o. za trgovinu i usluge zastupanog po punomoćniku Zdenko Ljubić</item>
    </izvorni_sadrzaj>
    <derivirana_varijabla naziv="DomainObject.Predmet.ProtuStrankaListFormated_1">
      <item>MARTIN-LUCAS j.d.o.o. za trgovinu i usluge zastupanog po punomoćniku Zdenko Ljubić</item>
    </derivirana_varijabla>
  </DomainObject.Predmet.ProtuStrankaListFormated>
  <DomainObject.Predmet.ProtuStrankaListFormatedOIB>
    <izvorni_sadrzaj>
      <item>MARTIN-LUCAS j.d.o.o. za trgovinu i usluge, OIB 39325159938 zastupanog po punomoćniku Zdenko Ljubić</item>
    </izvorni_sadrzaj>
    <derivirana_varijabla naziv="DomainObject.Predmet.ProtuStrankaListFormatedOIB_1">
      <item>MARTIN-LUCAS j.d.o.o. za trgovinu i usluge, OIB 39325159938 zastupanog po punomoćniku Zdenko Ljubić</item>
    </derivirana_varijabla>
  </DomainObject.Predmet.ProtuStrankaListFormatedOIB>
  <DomainObject.Predmet.ProtuStrankaListFormatedWithAdress>
    <izvorni_sadrzaj>
      <item>MARTIN-LUCAS j.d.o.o. za trgovinu i usluge, Franje Malnara IX. odvojak 14, 10000 Zagreb zastupanog po punomoćniku Zdenko Ljubić</item>
    </izvorni_sadrzaj>
    <derivirana_varijabla naziv="DomainObject.Predmet.ProtuStrankaListFormatedWithAdress_1">
      <item>MARTIN-LUCAS j.d.o.o. za trgovinu i usluge, Franje Malnara IX. odvojak 14, 10000 Zagreb zastupanog po punomoćniku Zdenko Ljubić</item>
    </derivirana_varijabla>
  </DomainObject.Predmet.ProtuStrankaListFormatedWithAdress>
  <DomainObject.Predmet.ProtuStrankaListFormatedWithAdressOIB>
    <izvorni_sadrzaj>
      <item>MARTIN-LUCAS j.d.o.o. za trgovinu i usluge, OIB 39325159938, Franje Malnara IX. odvojak 14, 10000 Zagreb zastupanog po punomoćniku Zdenko Ljubić</item>
    </izvorni_sadrzaj>
    <derivirana_varijabla naziv="DomainObject.Predmet.ProtuStrankaListFormatedWithAdressOIB_1">
      <item>MARTIN-LUCAS j.d.o.o. za trgovinu i usluge, OIB 39325159938, Franje Malnara IX. odvojak 14, 10000 Zagreb zastupanog po punomoćniku Zdenko Ljubić</item>
    </derivirana_varijabla>
  </DomainObject.Predmet.ProtuStrankaListFormatedWithAdressOIB>
  <DomainObject.Predmet.ProtuStrankaListNazivFormated>
    <izvorni_sadrzaj>
      <item>MARTIN-LUCAS j.d.o.o. za trgovinu i usluge</item>
    </izvorni_sadrzaj>
    <derivirana_varijabla naziv="DomainObject.Predmet.ProtuStrankaListNazivFormated_1">
      <item>MARTIN-LUCAS j.d.o.o. za trgovinu i usluge</item>
    </derivirana_varijabla>
  </DomainObject.Predmet.ProtuStrankaListNazivFormated>
  <DomainObject.Predmet.ProtuStrankaListNazivFormatedOIB>
    <izvorni_sadrzaj>
      <item>MARTIN-LUCAS j.d.o.o. za trgovinu i usluge, OIB 39325159938</item>
    </izvorni_sadrzaj>
    <derivirana_varijabla naziv="DomainObject.Predmet.ProtuStrankaListNazivFormatedOIB_1">
      <item>MARTIN-LUCAS j.d.o.o. za trgovinu i usluge, OIB 39325159938</item>
    </derivirana_varijabla>
  </DomainObject.Predmet.ProtuStrankaListNazivFormatedOIB>
  <DomainObject.Predmet.OstaliListFormated>
    <izvorni_sadrzaj>
      <item>Zdenko Ljubić punomoćnik sudionika u postupku MARTIN-LUCAS j.d.o.o. za trgovinu i usluge</item>
    </izvorni_sadrzaj>
    <derivirana_varijabla naziv="DomainObject.Predmet.OstaliListFormated_1">
      <item>Zdenko Ljubić punomoćnik sudionika u postupku MARTIN-LUCAS j.d.o.o. za trgovinu i usluge</item>
    </derivirana_varijabla>
  </DomainObject.Predmet.OstaliListFormated>
  <DomainObject.Predmet.OstaliListFormatedOIB>
    <izvorni_sadrzaj>
      <item>Zdenko Ljubić, OIB 80080871716 punomoćnik sudionika u postupku MARTIN-LUCAS j.d.o.o. za trgovinu i usluge</item>
    </izvorni_sadrzaj>
    <derivirana_varijabla naziv="DomainObject.Predmet.OstaliListFormatedOIB_1">
      <item>Zdenko Ljubić, OIB 80080871716 punomoćnik sudionika u postupku MARTIN-LUCAS j.d.o.o. za trgovinu i usluge</item>
    </derivirana_varijabla>
  </DomainObject.Predmet.OstaliListFormatedOIB>
  <DomainObject.Predmet.OstaliListFormatedWithAdress>
    <izvorni_sadrzaj>
      <item>Zdenko Ljubić, Ul.franje Malnara Ix.odvojak 14, 10000 Zagreb punomoćnik sudionika u postupku MARTIN-LUCAS j.d.o.o. za trgovinu i usluge</item>
    </izvorni_sadrzaj>
    <derivirana_varijabla naziv="DomainObject.Predmet.OstaliListFormatedWithAdress_1">
      <item>Zdenko Ljubić, Ul.franje Malnara Ix.odvojak 14, 10000 Zagreb punomoćnik sudionika u postupku MARTIN-LUCAS j.d.o.o. za trgovinu i usluge</item>
    </derivirana_varijabla>
  </DomainObject.Predmet.OstaliListFormatedWithAdress>
  <DomainObject.Predmet.OstaliListFormatedWithAdressOIB>
    <izvorni_sadrzaj>
      <item>Zdenko Ljubić, OIB 80080871716, Ul.franje Malnara Ix.odvojak 14, 10000 Zagreb punomoćnik sudionika u postupku MARTIN-LUCAS j.d.o.o. za trgovinu i usluge</item>
    </izvorni_sadrzaj>
    <derivirana_varijabla naziv="DomainObject.Predmet.OstaliListFormatedWithAdressOIB_1">
      <item>Zdenko Ljubić, OIB 80080871716, Ul.franje Malnara Ix.odvojak 14, 10000 Zagreb punomoćnik sudionika u postupku MARTIN-LUCAS j.d.o.o. za trgovinu i usluge</item>
    </derivirana_varijabla>
  </DomainObject.Predmet.OstaliListFormatedWithAdressOIB>
  <DomainObject.Predmet.OstaliListNazivFormated>
    <izvorni_sadrzaj>
      <item>Zdenko Ljubić</item>
    </izvorni_sadrzaj>
    <derivirana_varijabla naziv="DomainObject.Predmet.OstaliListNazivFormated_1">
      <item>Zdenko Ljubić</item>
    </derivirana_varijabla>
  </DomainObject.Predmet.OstaliListNazivFormated>
  <DomainObject.Predmet.OstaliListNazivFormatedOIB>
    <izvorni_sadrzaj>
      <item>Zdenko Ljubić, OIB 80080871716</item>
    </izvorni_sadrzaj>
    <derivirana_varijabla naziv="DomainObject.Predmet.OstaliListNazivFormatedOIB_1">
      <item>Zdenko Ljubić, OIB 80080871716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St-713/2018-13</izvorni_sadrzaj>
    <derivirana_varijabla naziv="DomainObject.PoslovniBrojDokumenta_1">St-713/2018-13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MARTIN-LUCAS j.d.o.o. za trgovinu i usluge</izvorni_sadrzaj>
    <derivirana_varijabla naziv="DomainObject.Predmet.ProtustrankaIDrugi_1">MARTIN-LUCAS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MARTIN-LUCAS j.d.o.o. za trgovinu i usluge, OIB 39325159938, Franje Malnara IX. odvojak 14, 10000 Zagreb</izvorni_sadrzaj>
    <derivirana_varijabla naziv="DomainObject.Predmet.ProtustrankaIDrugiAdressOIB_1">MARTIN-LUCAS j.d.o.o. za trgovinu i usluge, OIB 39325159938, Franje Malnara IX.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MARTIN-LUCAS j.d.o.o. za trgovinu i usluge</item>
      <item>FINA Regionalni centar Zagreb</item>
      <item>Zdenko Ljubić</item>
    </izvorni_sadrzaj>
    <derivirana_varijabla naziv="DomainObject.Predmet.SudioniciListNaziv_1">
      <item>MARTIN-LUCAS j.d.o.o. za trgovinu i usluge</item>
      <item>FINA Regionalni centar Zagreb</item>
      <item>Zdenko Ljubić</item>
    </derivirana_varijabla>
  </DomainObject.Predmet.SudioniciListNaziv>
  <DomainObject.Predmet.SudioniciListAdressOIB>
    <izvorni_sadrzaj>
      <item>MARTIN-LUCAS j.d.o.o. za trgovinu i usluge, OIB 39325159938, Franje Malnara IX. odvojak 14,10000 Zagreb</item>
      <item>FINA Regionalni centar Zagreb, OIB 85821130368, Trg svibanjskih žrtava 1995. br. 1,10000 Zagreb</item>
      <item>Zdenko Ljubić, OIB 80080871716, Ul.franje Malnara Ix.odvojak 14,10000 Zagreb</item>
    </izvorni_sadrzaj>
    <derivirana_varijabla naziv="DomainObject.Predmet.SudioniciListAdressOIB_1">
      <item>MARTIN-LUCAS j.d.o.o. za trgovinu i usluge, OIB 39325159938, Franje Malnara IX. odvojak 14,10000 Zagreb</item>
      <item>FINA Regionalni centar Zagreb, OIB 85821130368, Trg svibanjskih žrtava 1995. br. 1,10000 Zagreb</item>
      <item>Zdenko Ljubić, OIB 80080871716, Ul.franje Malnara Ix.odvojak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39325159938</item>
      <item>, OIB 85821130368</item>
      <item>, OIB 80080871716</item>
    </izvorni_sadrzaj>
    <derivirana_varijabla naziv="DomainObject.Predmet.SudioniciListNazivOIB_1">
      <item>, OIB 39325159938</item>
      <item>, OIB 85821130368</item>
      <item>, OIB 80080871716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St-713/2018-9</izvorni_sadrzaj>
    <derivirana_varijabla naziv="DomainObject.PredzadnjaOdlukaIzPredmeta.Oznaka_1">St-713/2018-9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10341-3C48-4527-AE54-20FE16D7A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4547</properties:Characters>
  <properties:Lines>150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Mirjana Mlinarić</dc:creator>
  <cp:lastModifiedBy>Darija Miličević</cp:lastModifiedBy>
  <cp:lastPrinted>2018-12-19T09:13:00Z</cp:lastPrinted>
  <dcterms:modified xmlns:xsi="http://www.w3.org/2001/XMLSchema-instance" xsi:type="dcterms:W3CDTF">2018-12-19T09:49:00Z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St-713/2018-13 / Odluka - Rješenje (TROŠAK_PP_novo.docx)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