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bed3d" w14:paraId="31bed3d" w:rsidRDefault="00D3787C" w:rsidP="00D3787C" w:rsidR="00D3787C" w:rsidRPr="00D3787C">
      <w:pPr>
        <w:pStyle w:val="Bezproreda"/>
        <w:jc w:val="right"/>
        <w15:collapsed w:val="false"/>
        <w:rPr>
          <w:rFonts w:cs="Times New Roman" w:hAnsi="Times New Roman" w:ascii="Times New Roman"/>
          <w:sz w:val="24"/>
          <w:szCs w:val="24"/>
          <w:lang w:val="hr-HR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  <w:lang w:val="hr-HR"/>
        </w:rPr>
        <w:t>9 St-81/15</w:t>
      </w:r>
      <w:r w:rsidRPr="00D3787C">
        <w:rPr>
          <w:rFonts w:cs="Times New Roman" w:hAnsi="Times New Roman" w:ascii="Times New Roman"/>
          <w:sz w:val="24"/>
          <w:szCs w:val="24"/>
          <w:lang w:val="hr-HR"/>
        </w:rPr>
        <w:t xml:space="preserve"> </w:t>
      </w:r>
    </w:p>
    <w:p w:rsidRDefault="00D3787C" w:rsidP="00D3787C" w:rsidR="00D3787C" w:rsidRPr="00D3787C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3787C" w:rsidP="00D3787C" w:rsidR="00D3787C" w:rsidRPr="00D3787C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3787C" w:rsidP="00D3787C" w:rsidR="00D3787C" w:rsidRPr="00D3787C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3787C" w:rsidP="00D3787C" w:rsidR="00D3787C" w:rsidRPr="00D3787C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3787C" w:rsidP="00D3787C" w:rsidR="00D3787C" w:rsidRPr="00D3787C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  <w:r w:rsidRPr="00D3787C">
        <w:rPr>
          <w:rFonts w:cs="Times New Roman" w:hAnsi="Times New Roman" w:ascii="Times New Roman"/>
          <w:sz w:val="24"/>
          <w:szCs w:val="24"/>
          <w:lang w:val="hr-HR"/>
        </w:rPr>
        <w:t>REPUBLIKA HRVATSKA</w:t>
      </w:r>
    </w:p>
    <w:p w:rsidRDefault="00D3787C" w:rsidP="00D3787C" w:rsidR="00D3787C" w:rsidRPr="00D3787C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  <w:r w:rsidRPr="00D3787C">
        <w:rPr>
          <w:rFonts w:cs="Times New Roman" w:hAnsi="Times New Roman" w:ascii="Times New Roman"/>
          <w:sz w:val="24"/>
          <w:szCs w:val="24"/>
          <w:lang w:val="hr-HR"/>
        </w:rPr>
        <w:t>TRGOVAČKI SUD U ZADRU</w:t>
      </w:r>
    </w:p>
    <w:p w:rsidRDefault="00D3787C" w:rsidP="00D3787C" w:rsidR="00D3787C" w:rsidRPr="00D3787C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  <w:r w:rsidRPr="00D3787C">
        <w:rPr>
          <w:rFonts w:cs="Times New Roman" w:hAnsi="Times New Roman" w:ascii="Times New Roman"/>
          <w:sz w:val="24"/>
          <w:szCs w:val="24"/>
          <w:lang w:val="hr-HR"/>
        </w:rPr>
        <w:t>STALNA SLUŽBA U ŠIBENIKU</w:t>
      </w:r>
    </w:p>
    <w:p w:rsidRDefault="00D3787C" w:rsidP="00D3787C" w:rsidR="00D3787C" w:rsidRPr="00D3787C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3787C" w:rsidP="00D3787C" w:rsidR="00D3787C" w:rsidRPr="00D3787C">
      <w:pPr>
        <w:pStyle w:val="Bezproreda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D3787C">
        <w:rPr>
          <w:rFonts w:cs="Times New Roman" w:hAnsi="Times New Roman" w:ascii="Times New Roman"/>
          <w:sz w:val="24"/>
          <w:szCs w:val="24"/>
          <w:lang w:val="hr-HR"/>
        </w:rPr>
        <w:t>R J E Š E N J E</w:t>
      </w:r>
    </w:p>
    <w:p w:rsidRDefault="00D3787C" w:rsidP="00D3787C" w:rsidR="00D3787C" w:rsidRPr="00D3787C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3787C" w:rsidP="00D3787C" w:rsidR="00D3787C" w:rsidRPr="00D3787C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D3787C">
        <w:rPr>
          <w:rFonts w:cs="Times New Roman" w:hAnsi="Times New Roman" w:ascii="Times New Roman"/>
          <w:sz w:val="24"/>
          <w:szCs w:val="24"/>
          <w:lang w:val="hr-HR"/>
        </w:rPr>
        <w:t>Trgovački sud u Zadru, Stalna služba u Šibeniku, po stečajnom sucu Tereziji Goreta, u stečajnom postupku nad dužnikom</w:t>
      </w:r>
      <w:r>
        <w:rPr>
          <w:rFonts w:cs="Times New Roman" w:hAnsi="Times New Roman" w:ascii="Times New Roman"/>
          <w:sz w:val="24"/>
          <w:szCs w:val="24"/>
          <w:lang w:val="hr-HR"/>
        </w:rPr>
        <w:t xml:space="preserve"> MARAN d.o.o. iz Drniša, Kamička 1/B, OIB: </w:t>
      </w:r>
      <w:r w:rsidRPr="00D3787C">
        <w:rPr>
          <w:rFonts w:cs="Times New Roman" w:hAnsi="Times New Roman" w:ascii="Times New Roman"/>
          <w:sz w:val="24"/>
          <w:szCs w:val="24"/>
          <w:lang w:val="hr-HR"/>
        </w:rPr>
        <w:t xml:space="preserve">98033375856  temeljem odredbi čl. 187. st. 2. SZ-a ("Narodne novine" broj 44/96, 29/99, 129/00, 123/03, 82/06, 116/10, 25/12 i 132/12) – daljnjem tekstu SZ, dana </w:t>
      </w:r>
      <w:r>
        <w:rPr>
          <w:rFonts w:cs="Times New Roman" w:hAnsi="Times New Roman" w:ascii="Times New Roman"/>
          <w:sz w:val="24"/>
          <w:szCs w:val="24"/>
          <w:lang w:val="hr-HR"/>
        </w:rPr>
        <w:t>13. Siječnja 2017</w:t>
      </w:r>
      <w:r w:rsidRPr="00D3787C">
        <w:rPr>
          <w:rFonts w:cs="Times New Roman" w:hAnsi="Times New Roman" w:ascii="Times New Roman"/>
          <w:sz w:val="24"/>
          <w:szCs w:val="24"/>
          <w:lang w:val="hr-HR"/>
        </w:rPr>
        <w:t>.</w:t>
      </w:r>
      <w:r>
        <w:rPr>
          <w:rFonts w:cs="Times New Roman" w:hAnsi="Times New Roman" w:ascii="Times New Roman"/>
          <w:sz w:val="24"/>
          <w:szCs w:val="24"/>
          <w:lang w:val="hr-HR"/>
        </w:rPr>
        <w:t>g.</w:t>
      </w:r>
      <w:r w:rsidRPr="00D3787C">
        <w:rPr>
          <w:rFonts w:cs="Times New Roman" w:hAnsi="Times New Roman" w:ascii="Times New Roman"/>
          <w:sz w:val="24"/>
          <w:szCs w:val="24"/>
          <w:lang w:val="hr-HR"/>
        </w:rPr>
        <w:t xml:space="preserve"> sastavio je slijedeću</w:t>
      </w:r>
    </w:p>
    <w:p w:rsidRDefault="00D3787C" w:rsidP="00D3787C" w:rsidR="00D3787C" w:rsidRPr="00D3787C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3787C" w:rsidP="00D3787C" w:rsidR="00D3787C" w:rsidRPr="00D3787C">
      <w:pPr>
        <w:pStyle w:val="Bezproreda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D3787C">
        <w:rPr>
          <w:rFonts w:cs="Times New Roman" w:hAnsi="Times New Roman" w:ascii="Times New Roman"/>
          <w:sz w:val="24"/>
          <w:szCs w:val="24"/>
          <w:lang w:val="hr-HR"/>
        </w:rPr>
        <w:t>POSEBNU TABLICU ISPITANIH TRAŽBINA</w:t>
      </w:r>
    </w:p>
    <w:p w:rsidRDefault="00D3787C" w:rsidP="00D3787C" w:rsidR="00D3787C" w:rsidRPr="00D3787C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3787C" w:rsidP="00D3787C" w:rsidR="00D3787C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t>PRVI VIŠI ISPLATNI RED</w:t>
      </w:r>
    </w:p>
    <w:p w:rsidRDefault="00D3787C" w:rsidP="00D3787C" w:rsidR="00D3787C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tbl>
      <w:tblPr>
        <w:tblpPr w:tblpY="578" w:horzAnchor="margin" w:vertAnchor="text" w:rightFromText="180" w:leftFromText="180"/>
        <w:tblW w:type="auto" w:w="0"/>
        <w:tblLook w:val="04A0" w:noVBand="1" w:noHBand="0" w:lastColumn="0" w:firstColumn="1" w:lastRow="0" w:firstRow="1"/>
      </w:tblPr>
      <w:tblGrid>
        <w:gridCol w:w="839"/>
        <w:gridCol w:w="952"/>
        <w:gridCol w:w="1015"/>
        <w:gridCol w:w="838"/>
        <w:gridCol w:w="836"/>
        <w:gridCol w:w="838"/>
        <w:gridCol w:w="797"/>
        <w:gridCol w:w="797"/>
        <w:gridCol w:w="774"/>
        <w:gridCol w:w="918"/>
        <w:gridCol w:w="684"/>
      </w:tblGrid>
      <w:tr w:rsidTr="00643867" w:rsidR="00D3787C" w:rsidRPr="004D5C1B">
        <w:trPr>
          <w:trHeight w:val="4518"/>
        </w:trPr>
        <w:tc>
          <w:tcPr>
            <w:tcW w:type="auto" w:w="0"/>
            <w:tcBorders>
              <w:top w:space="0" w:sz="8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3787C" w:rsidP="00643867" w:rsidR="00D3787C" w:rsidRPr="004D5C1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</w:pPr>
            <w:r w:rsidRPr="004D5C1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  <w:t>Redni broj prijavljene tražbine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3787C" w:rsidP="00643867" w:rsidR="00D3787C" w:rsidRPr="004D5C1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</w:pPr>
            <w:r w:rsidRPr="004D5C1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  <w:t>Ime i prezime / tvrtka  ili naziv vjerovnika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3787C" w:rsidP="00643867" w:rsidR="00D3787C" w:rsidRPr="004D5C1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</w:pPr>
            <w:r w:rsidRPr="004D5C1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  <w:t>OIB vjerovnika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3787C" w:rsidP="00643867" w:rsidR="00D3787C" w:rsidRPr="004D5C1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</w:pPr>
            <w:r w:rsidRPr="004D5C1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  <w:t>Adresa / sjedište vjerovnika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3787C" w:rsidP="00643867" w:rsidR="00D3787C" w:rsidRPr="004D5C1B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24"/>
                <w:szCs w:val="24"/>
                <w:lang w:eastAsia="hr-HR" w:val="hr-HR"/>
              </w:rPr>
            </w:pPr>
            <w:r w:rsidRPr="004D5C1B">
              <w:rPr>
                <w:rFonts w:cs="Times New Roman" w:eastAsia="Times New Roman" w:hAnsi="Calibri" w:ascii="Calibri"/>
                <w:color w:val="000000"/>
                <w:sz w:val="24"/>
                <w:szCs w:val="24"/>
                <w:lang w:eastAsia="hr-HR" w:val="hr-HR"/>
              </w:rPr>
              <w:t>Iznos prijavljene tražbine u kn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3787C" w:rsidP="00643867" w:rsidR="00D3787C" w:rsidRPr="004D5C1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</w:pPr>
            <w:r w:rsidRPr="004D5C1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  <w:t>Pravna osnova prijavljene tražbine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3787C" w:rsidP="00643867" w:rsidR="00D3787C" w:rsidRPr="004D5C1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</w:pPr>
            <w:r w:rsidRPr="004D5C1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  <w:t>Iznos priznate tražbine u kn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3787C" w:rsidP="00643867" w:rsidR="00D3787C" w:rsidRPr="004D5C1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</w:pPr>
            <w:r w:rsidRPr="004D5C1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  <w:t>Pravna osnova priznate tražbine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3787C" w:rsidP="00643867" w:rsidR="00D3787C" w:rsidRPr="004D5C1B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24"/>
                <w:szCs w:val="24"/>
                <w:lang w:eastAsia="hr-HR" w:val="hr-HR"/>
              </w:rPr>
            </w:pPr>
            <w:r w:rsidRPr="004D5C1B">
              <w:rPr>
                <w:rFonts w:cs="Times New Roman" w:eastAsia="Times New Roman" w:hAnsi="Calibri" w:ascii="Calibri"/>
                <w:color w:val="000000"/>
                <w:sz w:val="24"/>
                <w:szCs w:val="24"/>
                <w:lang w:eastAsia="hr-HR" w:val="hr-HR"/>
              </w:rPr>
              <w:t>Iznos osporene tražbine (kn)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3787C" w:rsidP="00643867" w:rsidR="00D3787C" w:rsidRPr="004D5C1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</w:pPr>
            <w:r w:rsidRPr="004D5C1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  <w:t>Razlog osporavanja tražbine</w:t>
            </w:r>
          </w:p>
        </w:tc>
        <w:tc>
          <w:tcPr>
            <w:tcW w:type="auto" w:w="0"/>
            <w:tcBorders>
              <w:top w:space="0" w:sz="8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D3787C" w:rsidP="00643867" w:rsidR="00D3787C" w:rsidRPr="004D5C1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</w:pPr>
            <w:r w:rsidRPr="004D5C1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  <w:t>Oznaka ovršne isprave ako se tražbine zasniva na ovršnoj ispravi</w:t>
            </w:r>
          </w:p>
        </w:tc>
      </w:tr>
      <w:tr w:rsidTr="00643867" w:rsidR="00D3787C" w:rsidRPr="004D5C1B">
        <w:trPr>
          <w:trHeight w:val="1575"/>
        </w:trPr>
        <w:tc>
          <w:tcPr>
            <w:tcW w:type="auto" w:w="0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3787C" w:rsidP="00643867" w:rsidR="00D3787C" w:rsidRPr="004D5C1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</w:pPr>
            <w:r w:rsidRPr="004D5C1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  <w:t>1.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3787C" w:rsidP="00643867" w:rsidR="00D3787C" w:rsidRPr="004D5C1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</w:pPr>
            <w:r w:rsidRPr="004D5C1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  <w:t xml:space="preserve">Republika Hrvatska, Ministarstvo financija, Porezna </w:t>
            </w:r>
            <w:r w:rsidRPr="004D5C1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  <w:lastRenderedPageBreak/>
              <w:t>uprava, Područni ured Dalmacija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3787C" w:rsidP="00643867" w:rsidR="00D3787C" w:rsidRPr="004D5C1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</w:pPr>
            <w:r w:rsidRPr="004D5C1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  <w:lastRenderedPageBreak/>
              <w:t>18683236487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3787C" w:rsidP="00643867" w:rsidR="00D3787C" w:rsidRPr="004D5C1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</w:pPr>
            <w:r w:rsidRPr="004D5C1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  <w:t>Šibenik, Obala Hrvatske Mornarice 3.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3787C" w:rsidP="00643867" w:rsidR="00D3787C" w:rsidRPr="004D5C1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</w:pPr>
            <w:r w:rsidRPr="004D5C1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  <w:t>40.238,46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3787C" w:rsidP="00643867" w:rsidR="00D3787C" w:rsidRPr="004D5C1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</w:pPr>
            <w:r w:rsidRPr="004D5C1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  <w:t>Doprinosi na i iz plaće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3787C" w:rsidP="00643867" w:rsidR="00D3787C" w:rsidRPr="004D5C1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</w:pPr>
            <w:r w:rsidRPr="004D5C1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  <w:t>40.238,46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3787C" w:rsidP="00643867" w:rsidR="00D3787C" w:rsidRPr="004D5C1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</w:pPr>
            <w:r w:rsidRPr="004D5C1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  <w:t>Doprinosi na i iz plaće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3787C" w:rsidP="00643867" w:rsidR="00D3787C" w:rsidRPr="004D5C1B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24"/>
                <w:szCs w:val="24"/>
                <w:lang w:eastAsia="hr-HR" w:val="hr-HR"/>
              </w:rPr>
            </w:pPr>
            <w:r w:rsidRPr="004D5C1B">
              <w:rPr>
                <w:rFonts w:cs="Times New Roman" w:eastAsia="Times New Roman" w:hAnsi="Calibri" w:ascii="Calibri"/>
                <w:color w:val="000000"/>
                <w:sz w:val="24"/>
                <w:szCs w:val="24"/>
                <w:lang w:eastAsia="hr-HR" w:val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3787C" w:rsidP="00643867" w:rsidR="00D3787C" w:rsidRPr="004D5C1B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24"/>
                <w:szCs w:val="24"/>
                <w:lang w:eastAsia="hr-HR" w:val="hr-HR"/>
              </w:rPr>
            </w:pPr>
            <w:r w:rsidRPr="004D5C1B">
              <w:rPr>
                <w:rFonts w:cs="Times New Roman" w:eastAsia="Times New Roman" w:hAnsi="Calibri" w:ascii="Calibri"/>
                <w:color w:val="000000"/>
                <w:sz w:val="24"/>
                <w:szCs w:val="24"/>
                <w:lang w:eastAsia="hr-HR" w:val="hr-HR"/>
              </w:rPr>
              <w:t>/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D3787C" w:rsidP="00643867" w:rsidR="00D3787C" w:rsidRPr="004D5C1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</w:pPr>
            <w:r w:rsidRPr="004D5C1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  <w:t> </w:t>
            </w:r>
          </w:p>
        </w:tc>
      </w:tr>
      <w:tr w:rsidTr="00643867" w:rsidR="00D3787C" w:rsidRPr="004D5C1B">
        <w:trPr>
          <w:trHeight w:val="1227"/>
        </w:trPr>
        <w:tc>
          <w:tcPr>
            <w:tcW w:type="auto" w:w="0"/>
            <w:tcBorders>
              <w:top w:val="nil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3787C" w:rsidP="00643867" w:rsidR="00D3787C" w:rsidRPr="004D5C1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32"/>
                <w:szCs w:val="32"/>
                <w:lang w:eastAsia="hr-HR" w:val="hr-HR"/>
              </w:rPr>
            </w:pPr>
            <w:r w:rsidRPr="004D5C1B">
              <w:rPr>
                <w:rFonts w:cs="Times New Roman" w:eastAsia="Times New Roman" w:hAnsi="Times New Roman" w:ascii="Times New Roman"/>
                <w:b/>
                <w:bCs/>
                <w:color w:val="000000"/>
                <w:sz w:val="32"/>
                <w:szCs w:val="32"/>
                <w:lang w:eastAsia="hr-HR" w:val="hr-HR"/>
              </w:rPr>
              <w:lastRenderedPageBreak/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3787C" w:rsidP="00643867" w:rsidR="00D3787C" w:rsidRPr="004D5C1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lang w:eastAsia="hr-HR" w:val="hr-HR"/>
              </w:rPr>
            </w:pPr>
            <w:r w:rsidRPr="004D5C1B">
              <w:rPr>
                <w:rFonts w:cs="Times New Roman" w:eastAsia="Times New Roman" w:hAnsi="Times New Roman" w:ascii="Times New Roman"/>
                <w:b/>
                <w:bCs/>
                <w:color w:val="000000"/>
                <w:lang w:eastAsia="hr-HR" w:val="hr-HR"/>
              </w:rPr>
              <w:t xml:space="preserve">UKUPNO kn I VIŠI ISPLATNI RED 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3787C" w:rsidP="00643867" w:rsidR="00D3787C" w:rsidRPr="004D5C1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32"/>
                <w:szCs w:val="32"/>
                <w:lang w:eastAsia="hr-HR" w:val="hr-HR"/>
              </w:rPr>
            </w:pPr>
            <w:r w:rsidRPr="004D5C1B">
              <w:rPr>
                <w:rFonts w:cs="Times New Roman" w:eastAsia="Times New Roman" w:hAnsi="Times New Roman" w:ascii="Times New Roman"/>
                <w:b/>
                <w:bCs/>
                <w:color w:val="000000"/>
                <w:sz w:val="32"/>
                <w:szCs w:val="32"/>
                <w:lang w:eastAsia="hr-HR" w:val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3787C" w:rsidP="00643867" w:rsidR="00D3787C" w:rsidRPr="004D5C1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32"/>
                <w:szCs w:val="32"/>
                <w:lang w:eastAsia="hr-HR" w:val="hr-HR"/>
              </w:rPr>
            </w:pPr>
            <w:r w:rsidRPr="004D5C1B">
              <w:rPr>
                <w:rFonts w:cs="Times New Roman" w:eastAsia="Times New Roman" w:hAnsi="Times New Roman" w:ascii="Times New Roman"/>
                <w:b/>
                <w:bCs/>
                <w:color w:val="000000"/>
                <w:sz w:val="32"/>
                <w:szCs w:val="32"/>
                <w:lang w:eastAsia="hr-HR" w:val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3787C" w:rsidP="00643867" w:rsidR="00D3787C" w:rsidRPr="004D5C1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 w:val="hr-HR"/>
              </w:rPr>
            </w:pPr>
            <w:r w:rsidRPr="004D5C1B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 w:val="hr-HR"/>
              </w:rPr>
              <w:t>40.238,46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3787C" w:rsidP="00643867" w:rsidR="00D3787C" w:rsidRPr="004D5C1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32"/>
                <w:szCs w:val="32"/>
                <w:lang w:eastAsia="hr-HR" w:val="hr-HR"/>
              </w:rPr>
            </w:pPr>
            <w:r w:rsidRPr="004D5C1B">
              <w:rPr>
                <w:rFonts w:cs="Times New Roman" w:eastAsia="Times New Roman" w:hAnsi="Times New Roman" w:ascii="Times New Roman"/>
                <w:b/>
                <w:bCs/>
                <w:color w:val="000000"/>
                <w:sz w:val="32"/>
                <w:szCs w:val="32"/>
                <w:lang w:eastAsia="hr-HR" w:val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3787C" w:rsidP="00643867" w:rsidR="00D3787C" w:rsidRPr="004D5C1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 w:val="hr-HR"/>
              </w:rPr>
            </w:pPr>
            <w:r w:rsidRPr="004D5C1B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 w:val="hr-HR"/>
              </w:rPr>
              <w:t>40.238,46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3787C" w:rsidP="00643867" w:rsidR="00D3787C" w:rsidRPr="004D5C1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32"/>
                <w:szCs w:val="32"/>
                <w:lang w:eastAsia="hr-HR" w:val="hr-HR"/>
              </w:rPr>
            </w:pPr>
            <w:r w:rsidRPr="004D5C1B">
              <w:rPr>
                <w:rFonts w:cs="Times New Roman" w:eastAsia="Times New Roman" w:hAnsi="Times New Roman" w:ascii="Times New Roman"/>
                <w:b/>
                <w:bCs/>
                <w:color w:val="000000"/>
                <w:sz w:val="32"/>
                <w:szCs w:val="32"/>
                <w:lang w:eastAsia="hr-HR" w:val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3787C" w:rsidP="00643867" w:rsidR="00D3787C" w:rsidRPr="004D5C1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32"/>
                <w:szCs w:val="32"/>
                <w:lang w:eastAsia="hr-HR" w:val="hr-HR"/>
              </w:rPr>
            </w:pPr>
            <w:r w:rsidRPr="004D5C1B">
              <w:rPr>
                <w:rFonts w:cs="Times New Roman" w:eastAsia="Times New Roman" w:hAnsi="Times New Roman" w:ascii="Times New Roman"/>
                <w:b/>
                <w:bCs/>
                <w:color w:val="000000"/>
                <w:sz w:val="32"/>
                <w:szCs w:val="32"/>
                <w:lang w:eastAsia="hr-HR" w:val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3787C" w:rsidP="00643867" w:rsidR="00D3787C" w:rsidRPr="004D5C1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32"/>
                <w:szCs w:val="32"/>
                <w:lang w:eastAsia="hr-HR" w:val="hr-HR"/>
              </w:rPr>
            </w:pPr>
            <w:r w:rsidRPr="004D5C1B">
              <w:rPr>
                <w:rFonts w:cs="Times New Roman" w:eastAsia="Times New Roman" w:hAnsi="Times New Roman" w:ascii="Times New Roman"/>
                <w:b/>
                <w:bCs/>
                <w:color w:val="000000"/>
                <w:sz w:val="32"/>
                <w:szCs w:val="32"/>
                <w:lang w:eastAsia="hr-HR" w:val="hr-HR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3787C" w:rsidP="00643867" w:rsidR="00D3787C" w:rsidRPr="004D5C1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32"/>
                <w:szCs w:val="32"/>
                <w:lang w:eastAsia="hr-HR" w:val="hr-HR"/>
              </w:rPr>
            </w:pPr>
            <w:r w:rsidRPr="004D5C1B">
              <w:rPr>
                <w:rFonts w:cs="Times New Roman" w:eastAsia="Times New Roman" w:hAnsi="Times New Roman" w:ascii="Times New Roman"/>
                <w:b/>
                <w:bCs/>
                <w:color w:val="000000"/>
                <w:sz w:val="32"/>
                <w:szCs w:val="32"/>
                <w:lang w:eastAsia="hr-HR" w:val="hr-HR"/>
              </w:rPr>
              <w:t> </w:t>
            </w:r>
          </w:p>
        </w:tc>
      </w:tr>
    </w:tbl>
    <w:p w:rsidRDefault="00D3787C" w:rsidP="00D3787C" w:rsidR="00D3787C" w:rsidRPr="00D3787C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3787C" w:rsidP="00D3787C" w:rsidR="00D3787C" w:rsidRPr="00D3787C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3787C" w:rsidP="00D3787C" w:rsidR="00D3787C" w:rsidRPr="00D3787C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  <w:r w:rsidRPr="00D3787C">
        <w:rPr>
          <w:rFonts w:cs="Times New Roman" w:hAnsi="Times New Roman" w:ascii="Times New Roman"/>
          <w:sz w:val="24"/>
          <w:szCs w:val="24"/>
          <w:lang w:val="hr-HR"/>
        </w:rPr>
        <w:t>DRUGI VIŠI ISPLATNI RED</w:t>
      </w:r>
    </w:p>
    <w:p w:rsidRDefault="00D3787C" w:rsidP="00D3787C" w:rsidR="00D3787C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tbl>
      <w:tblPr>
        <w:tblW w:type="pct" w:w="5000"/>
        <w:tblLook w:val="04A0" w:noVBand="1" w:noHBand="0" w:lastColumn="0" w:firstColumn="1" w:lastRow="0" w:firstRow="1"/>
      </w:tblPr>
      <w:tblGrid>
        <w:gridCol w:w="638"/>
        <w:gridCol w:w="1028"/>
        <w:gridCol w:w="757"/>
        <w:gridCol w:w="801"/>
        <w:gridCol w:w="690"/>
        <w:gridCol w:w="1323"/>
        <w:gridCol w:w="690"/>
        <w:gridCol w:w="1323"/>
        <w:gridCol w:w="594"/>
        <w:gridCol w:w="692"/>
        <w:gridCol w:w="752"/>
      </w:tblGrid>
      <w:tr w:rsidTr="00643867" w:rsidR="00D3787C" w:rsidRPr="004D5C1B">
        <w:trPr>
          <w:trHeight w:val="1260"/>
        </w:trPr>
        <w:tc>
          <w:tcPr>
            <w:tcW w:type="pct" w:w="304"/>
            <w:tcBorders>
              <w:top w:space="0" w:sz="8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3787C" w:rsidP="00643867" w:rsidR="00D3787C" w:rsidRPr="004D5C1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</w:pPr>
            <w:r w:rsidRPr="004D5C1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  <w:t>Redni broj prijavljene tražbine</w:t>
            </w:r>
          </w:p>
        </w:tc>
        <w:tc>
          <w:tcPr>
            <w:tcW w:type="pct" w:w="537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3787C" w:rsidP="00643867" w:rsidR="00D3787C" w:rsidRPr="004D5C1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</w:pPr>
            <w:r w:rsidRPr="004D5C1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  <w:t>Ime i prezime / tvrtka  ili naziv vjerovnika</w:t>
            </w:r>
          </w:p>
        </w:tc>
        <w:tc>
          <w:tcPr>
            <w:tcW w:type="pct" w:w="376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3787C" w:rsidP="00643867" w:rsidR="00D3787C" w:rsidRPr="004D5C1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</w:pPr>
            <w:r w:rsidRPr="004D5C1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  <w:t>OIB vjerovnika</w:t>
            </w:r>
          </w:p>
        </w:tc>
        <w:tc>
          <w:tcPr>
            <w:tcW w:type="pct" w:w="447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3787C" w:rsidP="00643867" w:rsidR="00D3787C" w:rsidRPr="004D5C1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</w:pPr>
            <w:r w:rsidRPr="004D5C1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  <w:t>Adresa / sjedište vjerovnika</w:t>
            </w:r>
          </w:p>
        </w:tc>
        <w:tc>
          <w:tcPr>
            <w:tcW w:type="pct" w:w="335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3787C" w:rsidP="00643867" w:rsidR="00D3787C" w:rsidRPr="004D5C1B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24"/>
                <w:szCs w:val="24"/>
                <w:lang w:eastAsia="hr-HR" w:val="hr-HR"/>
              </w:rPr>
            </w:pPr>
            <w:bookmarkStart w:name="RANGE!E19" w:id="1"/>
            <w:r w:rsidRPr="004D5C1B">
              <w:rPr>
                <w:rFonts w:cs="Times New Roman" w:eastAsia="Times New Roman" w:hAnsi="Calibri" w:ascii="Calibri"/>
                <w:color w:val="000000"/>
                <w:sz w:val="24"/>
                <w:szCs w:val="24"/>
                <w:lang w:eastAsia="hr-HR" w:val="hr-HR"/>
              </w:rPr>
              <w:t>Iznos prijavljene tražbine u kn</w:t>
            </w:r>
            <w:bookmarkEnd w:id="1"/>
          </w:p>
        </w:tc>
        <w:tc>
          <w:tcPr>
            <w:tcW w:type="pct" w:w="713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3787C" w:rsidP="00643867" w:rsidR="00D3787C" w:rsidRPr="004D5C1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</w:pPr>
            <w:r w:rsidRPr="004D5C1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  <w:t>Pravna osnova prijavljene tražbine</w:t>
            </w:r>
          </w:p>
        </w:tc>
        <w:tc>
          <w:tcPr>
            <w:tcW w:type="pct" w:w="335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3787C" w:rsidP="00643867" w:rsidR="00D3787C" w:rsidRPr="004D5C1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</w:pPr>
            <w:r w:rsidRPr="004D5C1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  <w:t>Iznos priznate tražbine u kn</w:t>
            </w:r>
          </w:p>
        </w:tc>
        <w:tc>
          <w:tcPr>
            <w:tcW w:type="pct" w:w="713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3787C" w:rsidP="00643867" w:rsidR="00D3787C" w:rsidRPr="004D5C1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</w:pPr>
            <w:r w:rsidRPr="004D5C1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  <w:t>Pravna osnova priznate tražbine</w:t>
            </w:r>
          </w:p>
        </w:tc>
        <w:tc>
          <w:tcPr>
            <w:tcW w:type="pct" w:w="278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3787C" w:rsidP="00643867" w:rsidR="00D3787C" w:rsidRPr="004D5C1B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24"/>
                <w:szCs w:val="24"/>
                <w:lang w:eastAsia="hr-HR" w:val="hr-HR"/>
              </w:rPr>
            </w:pPr>
            <w:r w:rsidRPr="004D5C1B">
              <w:rPr>
                <w:rFonts w:cs="Times New Roman" w:eastAsia="Times New Roman" w:hAnsi="Calibri" w:ascii="Calibri"/>
                <w:color w:val="000000"/>
                <w:sz w:val="24"/>
                <w:szCs w:val="24"/>
                <w:lang w:eastAsia="hr-HR" w:val="hr-HR"/>
              </w:rPr>
              <w:t>Iznos osporene tražbine (kn)</w:t>
            </w:r>
          </w:p>
        </w:tc>
        <w:tc>
          <w:tcPr>
            <w:tcW w:type="pct" w:w="337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3787C" w:rsidP="00643867" w:rsidR="00D3787C" w:rsidRPr="004D5C1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</w:pPr>
            <w:r w:rsidRPr="004D5C1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  <w:t>Razlog osporavanja tražbine</w:t>
            </w:r>
          </w:p>
        </w:tc>
        <w:tc>
          <w:tcPr>
            <w:tcW w:type="pct" w:w="623"/>
            <w:tcBorders>
              <w:top w:space="0" w:sz="8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D3787C" w:rsidP="00643867" w:rsidR="00D3787C" w:rsidRPr="004D5C1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</w:pPr>
            <w:r w:rsidRPr="004D5C1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  <w:t>Oznaka ovršne isprave ako se tražbine zasniva na ovršnoj ispravi</w:t>
            </w:r>
          </w:p>
        </w:tc>
      </w:tr>
      <w:tr w:rsidTr="00643867" w:rsidR="00D3787C" w:rsidRPr="004D5C1B">
        <w:trPr>
          <w:trHeight w:val="2835"/>
        </w:trPr>
        <w:tc>
          <w:tcPr>
            <w:tcW w:type="pct" w:w="30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3787C" w:rsidP="00643867" w:rsidR="00D3787C" w:rsidRPr="004D5C1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</w:pPr>
            <w:r w:rsidRPr="004D5C1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  <w:t>1.</w:t>
            </w:r>
          </w:p>
        </w:tc>
        <w:tc>
          <w:tcPr>
            <w:tcW w:type="pct" w:w="5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3787C" w:rsidP="00643867" w:rsidR="00D3787C" w:rsidRPr="004D5C1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</w:pPr>
            <w:r w:rsidRPr="004D5C1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  <w:t>PRIVREDNA BANKA ZAGREB d.d.</w:t>
            </w:r>
          </w:p>
        </w:tc>
        <w:tc>
          <w:tcPr>
            <w:tcW w:type="pct" w:w="3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3787C" w:rsidP="00643867" w:rsidR="00D3787C" w:rsidRPr="004D5C1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</w:pPr>
            <w:r w:rsidRPr="004D5C1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  <w:t>02535697732</w:t>
            </w:r>
          </w:p>
        </w:tc>
        <w:tc>
          <w:tcPr>
            <w:tcW w:type="pct" w:w="4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3787C" w:rsidP="00643867" w:rsidR="00D3787C" w:rsidRPr="004D5C1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</w:pPr>
            <w:r w:rsidRPr="004D5C1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  <w:t>Zagreb, Radnička cesta 50</w:t>
            </w:r>
          </w:p>
        </w:tc>
        <w:tc>
          <w:tcPr>
            <w:tcW w:type="pct" w:w="3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3787C" w:rsidP="00643867" w:rsidR="00D3787C" w:rsidRPr="004D5C1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</w:pPr>
            <w:r w:rsidRPr="004D5C1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  <w:t>241.688,62</w:t>
            </w:r>
          </w:p>
        </w:tc>
        <w:tc>
          <w:tcPr>
            <w:tcW w:type="pct" w:w="7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3787C" w:rsidP="00643867" w:rsidR="00D3787C" w:rsidRPr="004D5C1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</w:pPr>
            <w:r w:rsidRPr="004D5C1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  <w:t xml:space="preserve">Ugovor o dugoročnom kreditu br. Par. 5010307891,račun:5001600 od 22.10.2008. te dodatak I Ugovora od 05.03.2014. god. </w:t>
            </w:r>
          </w:p>
        </w:tc>
        <w:tc>
          <w:tcPr>
            <w:tcW w:type="pct" w:w="3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3787C" w:rsidP="00643867" w:rsidR="00D3787C" w:rsidRPr="004D5C1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</w:pPr>
            <w:r w:rsidRPr="004D5C1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  <w:t>241.688,62</w:t>
            </w:r>
          </w:p>
        </w:tc>
        <w:tc>
          <w:tcPr>
            <w:tcW w:type="pct" w:w="7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3787C" w:rsidP="00643867" w:rsidR="00D3787C" w:rsidRPr="004D5C1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</w:pPr>
            <w:r w:rsidRPr="004D5C1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  <w:t xml:space="preserve">Ugovor o dugoročnom kreditu br. Par. 5010307891,račun:5001600 od 22.10.2008. te dodatak I Ugovora od 05.03.2014. god. </w:t>
            </w:r>
          </w:p>
        </w:tc>
        <w:tc>
          <w:tcPr>
            <w:tcW w:type="pct" w:w="2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3787C" w:rsidP="00643867" w:rsidR="00D3787C" w:rsidRPr="004D5C1B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24"/>
                <w:szCs w:val="24"/>
                <w:lang w:eastAsia="hr-HR" w:val="hr-HR"/>
              </w:rPr>
            </w:pPr>
            <w:r w:rsidRPr="004D5C1B">
              <w:rPr>
                <w:rFonts w:cs="Times New Roman" w:eastAsia="Times New Roman" w:hAnsi="Calibri" w:ascii="Calibri"/>
                <w:color w:val="000000"/>
                <w:sz w:val="24"/>
                <w:szCs w:val="24"/>
                <w:lang w:eastAsia="hr-HR" w:val="hr-HR"/>
              </w:rPr>
              <w:t>0,00</w:t>
            </w:r>
          </w:p>
        </w:tc>
        <w:tc>
          <w:tcPr>
            <w:tcW w:type="pct" w:w="3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3787C" w:rsidP="00643867" w:rsidR="00D3787C" w:rsidRPr="004D5C1B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24"/>
                <w:szCs w:val="24"/>
                <w:lang w:eastAsia="hr-HR" w:val="hr-HR"/>
              </w:rPr>
            </w:pPr>
            <w:r w:rsidRPr="004D5C1B">
              <w:rPr>
                <w:rFonts w:cs="Times New Roman" w:eastAsia="Times New Roman" w:hAnsi="Calibri" w:ascii="Calibri"/>
                <w:color w:val="000000"/>
                <w:sz w:val="24"/>
                <w:szCs w:val="24"/>
                <w:lang w:eastAsia="hr-HR" w:val="hr-HR"/>
              </w:rPr>
              <w:t>/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D3787C" w:rsidP="00643867" w:rsidR="00D3787C" w:rsidRPr="004D5C1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</w:pPr>
            <w:r w:rsidRPr="004D5C1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  <w:t>NE</w:t>
            </w:r>
          </w:p>
        </w:tc>
      </w:tr>
      <w:tr w:rsidTr="00643867" w:rsidR="00D3787C" w:rsidRPr="004D5C1B">
        <w:trPr>
          <w:trHeight w:val="1890"/>
        </w:trPr>
        <w:tc>
          <w:tcPr>
            <w:tcW w:type="pct" w:w="30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3787C" w:rsidP="00643867" w:rsidR="00D3787C" w:rsidRPr="004D5C1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</w:pPr>
            <w:r w:rsidRPr="004D5C1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  <w:lastRenderedPageBreak/>
              <w:t>2.</w:t>
            </w:r>
          </w:p>
        </w:tc>
        <w:tc>
          <w:tcPr>
            <w:tcW w:type="pct" w:w="5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3787C" w:rsidP="00643867" w:rsidR="00D3787C" w:rsidRPr="004D5C1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</w:pPr>
            <w:r w:rsidRPr="004D5C1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  <w:t>Republika Hrvatska, Ministarstvo financija, Porezna uprava, Područni ured Dalmacija</w:t>
            </w:r>
          </w:p>
        </w:tc>
        <w:tc>
          <w:tcPr>
            <w:tcW w:type="pct" w:w="3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3787C" w:rsidP="00643867" w:rsidR="00D3787C" w:rsidRPr="004D5C1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</w:pPr>
            <w:r w:rsidRPr="004D5C1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  <w:t>18683236487</w:t>
            </w:r>
          </w:p>
        </w:tc>
        <w:tc>
          <w:tcPr>
            <w:tcW w:type="pct" w:w="4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3787C" w:rsidP="00643867" w:rsidR="00D3787C" w:rsidRPr="004D5C1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</w:pPr>
            <w:r w:rsidRPr="004D5C1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  <w:t>Šibenik, Obala Hrvatske Mornarice 3.</w:t>
            </w:r>
          </w:p>
        </w:tc>
        <w:tc>
          <w:tcPr>
            <w:tcW w:type="pct" w:w="3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3787C" w:rsidP="00643867" w:rsidR="00D3787C" w:rsidRPr="004D5C1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</w:pPr>
            <w:r w:rsidRPr="004D5C1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  <w:t>339.210,96</w:t>
            </w:r>
          </w:p>
        </w:tc>
        <w:tc>
          <w:tcPr>
            <w:tcW w:type="pct" w:w="7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3787C" w:rsidP="00643867" w:rsidR="00D3787C" w:rsidRPr="004D5C1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</w:pPr>
            <w:r w:rsidRPr="004D5C1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  <w:t xml:space="preserve">PDV, porez na tvrtku, članarina HGK, </w:t>
            </w:r>
            <w:proofErr w:type="spellStart"/>
            <w:r w:rsidRPr="004D5C1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  <w:t>prih.po</w:t>
            </w:r>
            <w:proofErr w:type="spellEnd"/>
            <w:r w:rsidRPr="004D5C1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  <w:t xml:space="preserve"> </w:t>
            </w:r>
            <w:proofErr w:type="spellStart"/>
            <w:r w:rsidRPr="004D5C1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  <w:t>rješ</w:t>
            </w:r>
            <w:proofErr w:type="spellEnd"/>
            <w:r w:rsidRPr="004D5C1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  <w:t xml:space="preserve">. o </w:t>
            </w:r>
            <w:proofErr w:type="spellStart"/>
            <w:r w:rsidRPr="004D5C1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  <w:t>reprogramu</w:t>
            </w:r>
            <w:proofErr w:type="spellEnd"/>
          </w:p>
        </w:tc>
        <w:tc>
          <w:tcPr>
            <w:tcW w:type="pct" w:w="3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3787C" w:rsidP="00643867" w:rsidR="00D3787C" w:rsidRPr="004D5C1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</w:pPr>
            <w:r w:rsidRPr="004D5C1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  <w:t>339.010,96</w:t>
            </w:r>
          </w:p>
        </w:tc>
        <w:tc>
          <w:tcPr>
            <w:tcW w:type="pct" w:w="7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3787C" w:rsidP="00643867" w:rsidR="00D3787C" w:rsidRPr="004D5C1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</w:pPr>
            <w:r w:rsidRPr="004D5C1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  <w:t xml:space="preserve">PDV, porez na tvrtku, članarina HGK, </w:t>
            </w:r>
            <w:proofErr w:type="spellStart"/>
            <w:r w:rsidRPr="004D5C1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  <w:t>prih.po</w:t>
            </w:r>
            <w:proofErr w:type="spellEnd"/>
            <w:r w:rsidRPr="004D5C1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  <w:t xml:space="preserve"> </w:t>
            </w:r>
            <w:proofErr w:type="spellStart"/>
            <w:r w:rsidRPr="004D5C1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  <w:t>rješ</w:t>
            </w:r>
            <w:proofErr w:type="spellEnd"/>
            <w:r w:rsidRPr="004D5C1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  <w:t xml:space="preserve">. o </w:t>
            </w:r>
            <w:proofErr w:type="spellStart"/>
            <w:r w:rsidRPr="004D5C1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  <w:t>reprogramu</w:t>
            </w:r>
            <w:proofErr w:type="spellEnd"/>
          </w:p>
        </w:tc>
        <w:tc>
          <w:tcPr>
            <w:tcW w:type="pct" w:w="2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3787C" w:rsidP="00643867" w:rsidR="00D3787C" w:rsidRPr="004D5C1B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24"/>
                <w:szCs w:val="24"/>
                <w:lang w:eastAsia="hr-HR" w:val="hr-HR"/>
              </w:rPr>
            </w:pPr>
            <w:r w:rsidRPr="004D5C1B">
              <w:rPr>
                <w:rFonts w:cs="Times New Roman" w:eastAsia="Times New Roman" w:hAnsi="Calibri" w:ascii="Calibri"/>
                <w:color w:val="000000"/>
                <w:sz w:val="24"/>
                <w:szCs w:val="24"/>
                <w:lang w:eastAsia="hr-HR" w:val="hr-HR"/>
              </w:rPr>
              <w:t>200,00</w:t>
            </w:r>
          </w:p>
        </w:tc>
        <w:tc>
          <w:tcPr>
            <w:tcW w:type="pct" w:w="3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3787C" w:rsidP="00643867" w:rsidR="00D3787C" w:rsidRPr="004D5C1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</w:pPr>
            <w:r w:rsidRPr="004D5C1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  <w:t>Osporena tražbina je  tražbina nižeg isplatnog reda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D3787C" w:rsidP="00643867" w:rsidR="00D3787C" w:rsidRPr="004D5C1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</w:pPr>
            <w:r w:rsidRPr="004D5C1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  <w:t> </w:t>
            </w:r>
          </w:p>
        </w:tc>
      </w:tr>
      <w:tr w:rsidTr="00643867" w:rsidR="00D3787C" w:rsidRPr="004D5C1B">
        <w:trPr>
          <w:trHeight w:val="1890"/>
        </w:trPr>
        <w:tc>
          <w:tcPr>
            <w:tcW w:type="pct" w:w="30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3787C" w:rsidP="00643867" w:rsidR="00D3787C" w:rsidRPr="004D5C1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</w:pPr>
            <w:bookmarkStart w:name="RANGE!A22" w:id="2"/>
            <w:r w:rsidRPr="004D5C1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  <w:t>3.</w:t>
            </w:r>
            <w:bookmarkEnd w:id="2"/>
          </w:p>
        </w:tc>
        <w:tc>
          <w:tcPr>
            <w:tcW w:type="pct" w:w="5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3787C" w:rsidP="00643867" w:rsidR="00D3787C" w:rsidRPr="004D5C1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</w:pPr>
            <w:r w:rsidRPr="004D5C1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  <w:t xml:space="preserve">HRVATSKA BANKA ZA OBNOVU I RAZVITAK </w:t>
            </w:r>
          </w:p>
        </w:tc>
        <w:tc>
          <w:tcPr>
            <w:tcW w:type="pct" w:w="3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3787C" w:rsidP="00643867" w:rsidR="00D3787C" w:rsidRPr="004D5C1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</w:pPr>
            <w:r w:rsidRPr="004D5C1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  <w:t>26702280390</w:t>
            </w:r>
          </w:p>
        </w:tc>
        <w:tc>
          <w:tcPr>
            <w:tcW w:type="pct" w:w="4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3787C" w:rsidP="00643867" w:rsidR="00D3787C" w:rsidRPr="004D5C1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</w:pPr>
            <w:r w:rsidRPr="004D5C1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  <w:t>Zagreb, Strossmayerov trg 9</w:t>
            </w:r>
          </w:p>
        </w:tc>
        <w:tc>
          <w:tcPr>
            <w:tcW w:type="pct" w:w="3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3787C" w:rsidP="00643867" w:rsidR="00D3787C" w:rsidRPr="004D5C1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</w:pPr>
            <w:r w:rsidRPr="004D5C1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  <w:t>621.556,63</w:t>
            </w:r>
          </w:p>
        </w:tc>
        <w:tc>
          <w:tcPr>
            <w:tcW w:type="pct" w:w="7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3787C" w:rsidP="00643867" w:rsidR="00D3787C" w:rsidRPr="004D5C1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</w:pPr>
            <w:r w:rsidRPr="004D5C1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  <w:t>Ugovor o kreditu broj: 114/64/07 od 01.08.2007.g.</w:t>
            </w:r>
          </w:p>
        </w:tc>
        <w:tc>
          <w:tcPr>
            <w:tcW w:type="pct" w:w="3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3787C" w:rsidP="00643867" w:rsidR="00D3787C" w:rsidRPr="004D5C1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</w:pPr>
            <w:r w:rsidRPr="004D5C1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  <w:t>621.556,63</w:t>
            </w:r>
          </w:p>
        </w:tc>
        <w:tc>
          <w:tcPr>
            <w:tcW w:type="pct" w:w="7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3787C" w:rsidP="00643867" w:rsidR="00D3787C" w:rsidRPr="004D5C1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</w:pPr>
            <w:r w:rsidRPr="004D5C1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  <w:t>Ugovor o kreditu broj: 114/64/07 od 01.08.2007.g.</w:t>
            </w:r>
          </w:p>
        </w:tc>
        <w:tc>
          <w:tcPr>
            <w:tcW w:type="pct" w:w="2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3787C" w:rsidP="00643867" w:rsidR="00D3787C" w:rsidRPr="004D5C1B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24"/>
                <w:szCs w:val="24"/>
                <w:lang w:eastAsia="hr-HR" w:val="hr-HR"/>
              </w:rPr>
            </w:pPr>
            <w:r w:rsidRPr="004D5C1B">
              <w:rPr>
                <w:rFonts w:cs="Times New Roman" w:eastAsia="Times New Roman" w:hAnsi="Calibri" w:ascii="Calibri"/>
                <w:color w:val="000000"/>
                <w:sz w:val="24"/>
                <w:szCs w:val="24"/>
                <w:lang w:eastAsia="hr-HR" w:val="hr-HR"/>
              </w:rPr>
              <w:t>0,00</w:t>
            </w:r>
          </w:p>
        </w:tc>
        <w:tc>
          <w:tcPr>
            <w:tcW w:type="pct" w:w="3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3787C" w:rsidP="00643867" w:rsidR="00D3787C" w:rsidRPr="004D5C1B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24"/>
                <w:szCs w:val="24"/>
                <w:lang w:eastAsia="hr-HR" w:val="hr-HR"/>
              </w:rPr>
            </w:pPr>
            <w:r w:rsidRPr="004D5C1B">
              <w:rPr>
                <w:rFonts w:cs="Times New Roman" w:eastAsia="Times New Roman" w:hAnsi="Calibri" w:ascii="Calibri"/>
                <w:color w:val="000000"/>
                <w:sz w:val="24"/>
                <w:szCs w:val="24"/>
                <w:lang w:eastAsia="hr-HR" w:val="hr-HR"/>
              </w:rPr>
              <w:t>/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D3787C" w:rsidP="00643867" w:rsidR="00D3787C" w:rsidRPr="004D5C1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</w:pPr>
            <w:r w:rsidRPr="004D5C1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  <w:t>Sporazum o zasnivanju založnog prava na nekretninama radi osiguranja novčane tražbine od 02.01.2007. g. (</w:t>
            </w:r>
            <w:proofErr w:type="spellStart"/>
            <w:r w:rsidRPr="004D5C1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  <w:t>solemiziran</w:t>
            </w:r>
            <w:proofErr w:type="spellEnd"/>
            <w:r w:rsidRPr="004D5C1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  <w:t xml:space="preserve"> od strane javnog bilježnika Mira </w:t>
            </w:r>
            <w:proofErr w:type="spellStart"/>
            <w:r w:rsidRPr="004D5C1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  <w:t>Rubić</w:t>
            </w:r>
            <w:proofErr w:type="spellEnd"/>
            <w:r w:rsidRPr="004D5C1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  <w:t xml:space="preserve"> iz </w:t>
            </w:r>
            <w:r w:rsidRPr="004D5C1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  <w:lastRenderedPageBreak/>
              <w:t>Splita pod br. OV-9764/07 dana 02.10.2007. god.)</w:t>
            </w:r>
          </w:p>
        </w:tc>
      </w:tr>
      <w:tr w:rsidTr="00643867" w:rsidR="00D3787C" w:rsidRPr="004D5C1B">
        <w:trPr>
          <w:trHeight w:val="5040"/>
        </w:trPr>
        <w:tc>
          <w:tcPr>
            <w:tcW w:type="pct" w:w="30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3787C" w:rsidP="00643867" w:rsidR="00D3787C" w:rsidRPr="004D5C1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</w:pPr>
            <w:r w:rsidRPr="004D5C1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  <w:lastRenderedPageBreak/>
              <w:t>4.</w:t>
            </w:r>
          </w:p>
        </w:tc>
        <w:tc>
          <w:tcPr>
            <w:tcW w:type="pct" w:w="5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3787C" w:rsidP="00643867" w:rsidR="00D3787C" w:rsidRPr="004D5C1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</w:pPr>
            <w:r w:rsidRPr="004D5C1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  <w:t xml:space="preserve">OTP banka Hrvatska dioničko društvo </w:t>
            </w:r>
          </w:p>
        </w:tc>
        <w:tc>
          <w:tcPr>
            <w:tcW w:type="pct" w:w="3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3787C" w:rsidP="00643867" w:rsidR="00D3787C" w:rsidRPr="004D5C1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</w:pPr>
            <w:r w:rsidRPr="004D5C1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  <w:t>52508873833</w:t>
            </w:r>
          </w:p>
        </w:tc>
        <w:tc>
          <w:tcPr>
            <w:tcW w:type="pct" w:w="4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3787C" w:rsidP="00643867" w:rsidR="00D3787C" w:rsidRPr="004D5C1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</w:pPr>
            <w:r w:rsidRPr="004D5C1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  <w:t>Zadar, Domovinskog rata 3</w:t>
            </w:r>
          </w:p>
        </w:tc>
        <w:tc>
          <w:tcPr>
            <w:tcW w:type="pct" w:w="3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3787C" w:rsidP="00643867" w:rsidR="00D3787C" w:rsidRPr="004D5C1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</w:pPr>
            <w:r w:rsidRPr="004D5C1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  <w:t>111.115,89</w:t>
            </w:r>
          </w:p>
        </w:tc>
        <w:tc>
          <w:tcPr>
            <w:tcW w:type="pct" w:w="7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3787C" w:rsidP="00643867" w:rsidR="00D3787C" w:rsidRPr="004D5C1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</w:pPr>
            <w:r w:rsidRPr="004D5C1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  <w:t xml:space="preserve">Rješenje Trgovačkog suda u Zadru, Stalna služba u Šibeniku o sklapanju </w:t>
            </w:r>
            <w:proofErr w:type="spellStart"/>
            <w:r w:rsidRPr="004D5C1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  <w:t>predstečajne</w:t>
            </w:r>
            <w:proofErr w:type="spellEnd"/>
            <w:r w:rsidRPr="004D5C1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  <w:t xml:space="preserve"> nagodbe, </w:t>
            </w:r>
            <w:proofErr w:type="spellStart"/>
            <w:r w:rsidRPr="004D5C1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  <w:t>posl</w:t>
            </w:r>
            <w:proofErr w:type="spellEnd"/>
            <w:r w:rsidRPr="004D5C1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  <w:t xml:space="preserve">. Br. 9 </w:t>
            </w:r>
            <w:proofErr w:type="spellStart"/>
            <w:r w:rsidRPr="004D5C1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  <w:t>Stpn</w:t>
            </w:r>
            <w:proofErr w:type="spellEnd"/>
            <w:r w:rsidRPr="004D5C1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  <w:t xml:space="preserve">-64/13 od dana 30.01.2014. ( Ugovor o okvirnom kratkoročnom kreditu korištenjem minusa po računu br. 1100167644( </w:t>
            </w:r>
            <w:proofErr w:type="spellStart"/>
            <w:r w:rsidRPr="004D5C1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  <w:t>Urbis</w:t>
            </w:r>
            <w:proofErr w:type="spellEnd"/>
            <w:r w:rsidRPr="004D5C1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  <w:t xml:space="preserve"> br. 140228267434)</w:t>
            </w:r>
          </w:p>
        </w:tc>
        <w:tc>
          <w:tcPr>
            <w:tcW w:type="pct" w:w="3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3787C" w:rsidP="00643867" w:rsidR="00D3787C" w:rsidRPr="004D5C1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</w:pPr>
            <w:r w:rsidRPr="004D5C1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  <w:t>111.115,89</w:t>
            </w:r>
          </w:p>
        </w:tc>
        <w:tc>
          <w:tcPr>
            <w:tcW w:type="pct" w:w="7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3787C" w:rsidP="00643867" w:rsidR="00D3787C" w:rsidRPr="004D5C1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</w:pPr>
            <w:r w:rsidRPr="004D5C1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  <w:t xml:space="preserve">Rješenje Trgovačkog suda u Zadru, Stalna služba u Šibeniku o sklapanju </w:t>
            </w:r>
            <w:proofErr w:type="spellStart"/>
            <w:r w:rsidRPr="004D5C1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  <w:t>predstečajne</w:t>
            </w:r>
            <w:proofErr w:type="spellEnd"/>
            <w:r w:rsidRPr="004D5C1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  <w:t xml:space="preserve"> nagodbe, </w:t>
            </w:r>
            <w:proofErr w:type="spellStart"/>
            <w:r w:rsidRPr="004D5C1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  <w:t>posl</w:t>
            </w:r>
            <w:proofErr w:type="spellEnd"/>
            <w:r w:rsidRPr="004D5C1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  <w:t xml:space="preserve">. Br. 9 </w:t>
            </w:r>
            <w:proofErr w:type="spellStart"/>
            <w:r w:rsidRPr="004D5C1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  <w:t>Stpn</w:t>
            </w:r>
            <w:proofErr w:type="spellEnd"/>
            <w:r w:rsidRPr="004D5C1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  <w:t xml:space="preserve">-64/13 od dana 30.01.2014. ( Ugovor o okvirnom kratkoročnom kreditu korištenjem minusa po računu br. 1100167644( </w:t>
            </w:r>
            <w:proofErr w:type="spellStart"/>
            <w:r w:rsidRPr="004D5C1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  <w:t>Urbis</w:t>
            </w:r>
            <w:proofErr w:type="spellEnd"/>
            <w:r w:rsidRPr="004D5C1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  <w:t xml:space="preserve"> br. 140228267434)</w:t>
            </w:r>
          </w:p>
        </w:tc>
        <w:tc>
          <w:tcPr>
            <w:tcW w:type="pct" w:w="2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3787C" w:rsidP="00643867" w:rsidR="00D3787C" w:rsidRPr="004D5C1B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24"/>
                <w:szCs w:val="24"/>
                <w:lang w:eastAsia="hr-HR" w:val="hr-HR"/>
              </w:rPr>
            </w:pPr>
            <w:r w:rsidRPr="004D5C1B">
              <w:rPr>
                <w:rFonts w:cs="Times New Roman" w:eastAsia="Times New Roman" w:hAnsi="Calibri" w:ascii="Calibri"/>
                <w:color w:val="000000"/>
                <w:sz w:val="24"/>
                <w:szCs w:val="24"/>
                <w:lang w:eastAsia="hr-HR" w:val="hr-HR"/>
              </w:rPr>
              <w:t>0,00</w:t>
            </w:r>
          </w:p>
        </w:tc>
        <w:tc>
          <w:tcPr>
            <w:tcW w:type="pct" w:w="3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3787C" w:rsidP="00643867" w:rsidR="00D3787C" w:rsidRPr="004D5C1B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24"/>
                <w:szCs w:val="24"/>
                <w:lang w:eastAsia="hr-HR" w:val="hr-HR"/>
              </w:rPr>
            </w:pPr>
            <w:r w:rsidRPr="004D5C1B">
              <w:rPr>
                <w:rFonts w:cs="Times New Roman" w:eastAsia="Times New Roman" w:hAnsi="Calibri" w:ascii="Calibri"/>
                <w:color w:val="000000"/>
                <w:sz w:val="24"/>
                <w:szCs w:val="24"/>
                <w:lang w:eastAsia="hr-HR" w:val="hr-HR"/>
              </w:rPr>
              <w:t>/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D3787C" w:rsidP="00643867" w:rsidR="00D3787C" w:rsidRPr="004D5C1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</w:pPr>
            <w:r w:rsidRPr="004D5C1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  <w:t xml:space="preserve">Rješenje Trgovačkog suda u Zadru, Stalna služba u Šibeniku o sklapanju </w:t>
            </w:r>
            <w:proofErr w:type="spellStart"/>
            <w:r w:rsidRPr="004D5C1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  <w:t>predstečajne</w:t>
            </w:r>
            <w:proofErr w:type="spellEnd"/>
            <w:r w:rsidRPr="004D5C1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  <w:t xml:space="preserve"> nagodbe, </w:t>
            </w:r>
            <w:proofErr w:type="spellStart"/>
            <w:r w:rsidRPr="004D5C1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  <w:t>posl</w:t>
            </w:r>
            <w:proofErr w:type="spellEnd"/>
            <w:r w:rsidRPr="004D5C1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  <w:t xml:space="preserve">. Br. 9 </w:t>
            </w:r>
            <w:proofErr w:type="spellStart"/>
            <w:r w:rsidRPr="004D5C1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  <w:t>Stpn</w:t>
            </w:r>
            <w:proofErr w:type="spellEnd"/>
            <w:r w:rsidRPr="004D5C1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  <w:t>-64/13 od dana 30.01.2014.</w:t>
            </w:r>
          </w:p>
        </w:tc>
      </w:tr>
      <w:tr w:rsidTr="00643867" w:rsidR="00D3787C" w:rsidRPr="004D5C1B">
        <w:trPr>
          <w:trHeight w:val="3930"/>
        </w:trPr>
        <w:tc>
          <w:tcPr>
            <w:tcW w:type="pct" w:w="30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3787C" w:rsidP="00643867" w:rsidR="00D3787C" w:rsidRPr="004D5C1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</w:pPr>
            <w:r w:rsidRPr="004D5C1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  <w:lastRenderedPageBreak/>
              <w:t>5.</w:t>
            </w:r>
          </w:p>
        </w:tc>
        <w:tc>
          <w:tcPr>
            <w:tcW w:type="pct" w:w="5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3787C" w:rsidP="00643867" w:rsidR="00D3787C" w:rsidRPr="004D5C1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</w:pPr>
            <w:r w:rsidRPr="004D5C1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  <w:t>HEP-Opskrba d.o.o.</w:t>
            </w:r>
          </w:p>
        </w:tc>
        <w:tc>
          <w:tcPr>
            <w:tcW w:type="pct" w:w="3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3787C" w:rsidP="00643867" w:rsidR="00D3787C" w:rsidRPr="004D5C1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</w:pPr>
            <w:r w:rsidRPr="004D5C1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  <w:t>63073332379</w:t>
            </w:r>
          </w:p>
        </w:tc>
        <w:tc>
          <w:tcPr>
            <w:tcW w:type="pct" w:w="4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3787C" w:rsidP="00643867" w:rsidR="00D3787C" w:rsidRPr="004D5C1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</w:pPr>
            <w:r w:rsidRPr="004D5C1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  <w:t>Zagreb, Ulica grada Vukovara 37.</w:t>
            </w:r>
          </w:p>
        </w:tc>
        <w:tc>
          <w:tcPr>
            <w:tcW w:type="pct" w:w="3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3787C" w:rsidP="00643867" w:rsidR="00D3787C" w:rsidRPr="004D5C1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</w:pPr>
            <w:r w:rsidRPr="004D5C1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  <w:t>3.120,52</w:t>
            </w:r>
          </w:p>
        </w:tc>
        <w:tc>
          <w:tcPr>
            <w:tcW w:type="pct" w:w="7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3787C" w:rsidP="00643867" w:rsidR="00D3787C" w:rsidRPr="004D5C1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</w:pPr>
            <w:r w:rsidRPr="004D5C1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  <w:t xml:space="preserve">Rješenje Trgovačkog suda u Zadru, Stalna služba u Šibeniku o sklapanju </w:t>
            </w:r>
            <w:proofErr w:type="spellStart"/>
            <w:r w:rsidRPr="004D5C1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  <w:t>predstečajne</w:t>
            </w:r>
            <w:proofErr w:type="spellEnd"/>
            <w:r w:rsidRPr="004D5C1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  <w:t xml:space="preserve"> nagodbe, </w:t>
            </w:r>
            <w:proofErr w:type="spellStart"/>
            <w:r w:rsidRPr="004D5C1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  <w:t>posl</w:t>
            </w:r>
            <w:proofErr w:type="spellEnd"/>
            <w:r w:rsidRPr="004D5C1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  <w:t xml:space="preserve">. Br. 9 </w:t>
            </w:r>
            <w:proofErr w:type="spellStart"/>
            <w:r w:rsidRPr="004D5C1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  <w:t>Stpn</w:t>
            </w:r>
            <w:proofErr w:type="spellEnd"/>
            <w:r w:rsidRPr="004D5C1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  <w:t>-64/13 od dana 30.01.2014., kartica analitičkog knjigovodstva</w:t>
            </w:r>
          </w:p>
        </w:tc>
        <w:tc>
          <w:tcPr>
            <w:tcW w:type="pct" w:w="3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3787C" w:rsidP="00643867" w:rsidR="00D3787C" w:rsidRPr="004D5C1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</w:pPr>
            <w:r w:rsidRPr="004D5C1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  <w:t>3.120,52</w:t>
            </w:r>
          </w:p>
        </w:tc>
        <w:tc>
          <w:tcPr>
            <w:tcW w:type="pct" w:w="7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3787C" w:rsidP="00643867" w:rsidR="00D3787C" w:rsidRPr="004D5C1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</w:pPr>
            <w:r w:rsidRPr="004D5C1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  <w:t xml:space="preserve">Rješenje Trgovačkog suda u Zadru, Stalna služba u Šibeniku o sklapanju </w:t>
            </w:r>
            <w:proofErr w:type="spellStart"/>
            <w:r w:rsidRPr="004D5C1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  <w:t>predstečajne</w:t>
            </w:r>
            <w:proofErr w:type="spellEnd"/>
            <w:r w:rsidRPr="004D5C1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  <w:t xml:space="preserve"> nagodbe, </w:t>
            </w:r>
            <w:proofErr w:type="spellStart"/>
            <w:r w:rsidRPr="004D5C1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  <w:t>posl</w:t>
            </w:r>
            <w:proofErr w:type="spellEnd"/>
            <w:r w:rsidRPr="004D5C1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  <w:t xml:space="preserve">. Br. 9 </w:t>
            </w:r>
            <w:proofErr w:type="spellStart"/>
            <w:r w:rsidRPr="004D5C1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  <w:t>Stpn</w:t>
            </w:r>
            <w:proofErr w:type="spellEnd"/>
            <w:r w:rsidRPr="004D5C1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  <w:t>-64/13 od dana 30.01.2014., kartica analitičkog knjigovodstva</w:t>
            </w:r>
          </w:p>
        </w:tc>
        <w:tc>
          <w:tcPr>
            <w:tcW w:type="pct" w:w="2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3787C" w:rsidP="00643867" w:rsidR="00D3787C" w:rsidRPr="004D5C1B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24"/>
                <w:szCs w:val="24"/>
                <w:lang w:eastAsia="hr-HR" w:val="hr-HR"/>
              </w:rPr>
            </w:pPr>
            <w:r w:rsidRPr="004D5C1B">
              <w:rPr>
                <w:rFonts w:cs="Times New Roman" w:eastAsia="Times New Roman" w:hAnsi="Calibri" w:ascii="Calibri"/>
                <w:color w:val="000000"/>
                <w:sz w:val="24"/>
                <w:szCs w:val="24"/>
                <w:lang w:eastAsia="hr-HR" w:val="hr-HR"/>
              </w:rPr>
              <w:t>0,00</w:t>
            </w:r>
          </w:p>
        </w:tc>
        <w:tc>
          <w:tcPr>
            <w:tcW w:type="pct" w:w="3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3787C" w:rsidP="00643867" w:rsidR="00D3787C" w:rsidRPr="004D5C1B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24"/>
                <w:szCs w:val="24"/>
                <w:lang w:eastAsia="hr-HR" w:val="hr-HR"/>
              </w:rPr>
            </w:pPr>
            <w:r w:rsidRPr="004D5C1B">
              <w:rPr>
                <w:rFonts w:cs="Times New Roman" w:eastAsia="Times New Roman" w:hAnsi="Calibri" w:ascii="Calibri"/>
                <w:color w:val="000000"/>
                <w:sz w:val="24"/>
                <w:szCs w:val="24"/>
                <w:lang w:eastAsia="hr-HR" w:val="hr-HR"/>
              </w:rPr>
              <w:t>/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D3787C" w:rsidP="00643867" w:rsidR="00D3787C" w:rsidRPr="004D5C1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</w:pPr>
            <w:r w:rsidRPr="004D5C1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  <w:t xml:space="preserve">Rješenje Trgovačkog suda u Zadru, Stalna služba u Šibeniku o sklapanju </w:t>
            </w:r>
            <w:proofErr w:type="spellStart"/>
            <w:r w:rsidRPr="004D5C1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  <w:t>predstečajne</w:t>
            </w:r>
            <w:proofErr w:type="spellEnd"/>
            <w:r w:rsidRPr="004D5C1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  <w:t xml:space="preserve"> nagodbe, </w:t>
            </w:r>
            <w:proofErr w:type="spellStart"/>
            <w:r w:rsidRPr="004D5C1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  <w:t>posl</w:t>
            </w:r>
            <w:proofErr w:type="spellEnd"/>
            <w:r w:rsidRPr="004D5C1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  <w:t xml:space="preserve">. Br. 9 </w:t>
            </w:r>
            <w:proofErr w:type="spellStart"/>
            <w:r w:rsidRPr="004D5C1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  <w:t>Stpn</w:t>
            </w:r>
            <w:proofErr w:type="spellEnd"/>
            <w:r w:rsidRPr="004D5C1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  <w:t>-64/13 od dana 30.01.2014.</w:t>
            </w:r>
          </w:p>
        </w:tc>
      </w:tr>
      <w:tr w:rsidTr="00643867" w:rsidR="00D3787C" w:rsidRPr="004D5C1B">
        <w:trPr>
          <w:trHeight w:val="4095"/>
        </w:trPr>
        <w:tc>
          <w:tcPr>
            <w:tcW w:type="pct" w:w="30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3787C" w:rsidP="00643867" w:rsidR="00D3787C" w:rsidRPr="004D5C1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</w:pPr>
            <w:r w:rsidRPr="004D5C1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  <w:t>6.</w:t>
            </w:r>
          </w:p>
        </w:tc>
        <w:tc>
          <w:tcPr>
            <w:tcW w:type="pct" w:w="5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3787C" w:rsidP="00643867" w:rsidR="00D3787C" w:rsidRPr="004D5C1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</w:pPr>
            <w:r w:rsidRPr="004D5C1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  <w:t>HRVATSKA AGENCIJA ZA MALO GOSPODARSTVO, INOVACIJE I INVESTICIJE</w:t>
            </w:r>
          </w:p>
        </w:tc>
        <w:tc>
          <w:tcPr>
            <w:tcW w:type="pct" w:w="3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3787C" w:rsidP="00643867" w:rsidR="00D3787C" w:rsidRPr="004D5C1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</w:pPr>
            <w:r w:rsidRPr="004D5C1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  <w:t>25609559342</w:t>
            </w:r>
          </w:p>
        </w:tc>
        <w:tc>
          <w:tcPr>
            <w:tcW w:type="pct" w:w="4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3787C" w:rsidP="00643867" w:rsidR="00D3787C" w:rsidRPr="004D5C1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</w:pPr>
            <w:r w:rsidRPr="004D5C1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  <w:t>Zagreb, Ksaver 208</w:t>
            </w:r>
          </w:p>
        </w:tc>
        <w:tc>
          <w:tcPr>
            <w:tcW w:type="pct" w:w="3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3787C" w:rsidP="00643867" w:rsidR="00D3787C" w:rsidRPr="004D5C1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</w:pPr>
            <w:r w:rsidRPr="004D5C1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  <w:t>536.727,28</w:t>
            </w:r>
          </w:p>
        </w:tc>
        <w:tc>
          <w:tcPr>
            <w:tcW w:type="pct" w:w="7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3787C" w:rsidP="00643867" w:rsidR="00D3787C" w:rsidRPr="004D5C1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</w:pPr>
            <w:r w:rsidRPr="004D5C1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  <w:t xml:space="preserve">Ugovor o davanju garancije 14/4583 od 27.08.2007. g. i Dodatak I Ugovoru o davanju garancije 14/4583 od 13.06.2014. Pravomoćno rješenje o sklapanju </w:t>
            </w:r>
            <w:proofErr w:type="spellStart"/>
            <w:r w:rsidRPr="004D5C1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  <w:t>predstečajne</w:t>
            </w:r>
            <w:proofErr w:type="spellEnd"/>
            <w:r w:rsidRPr="004D5C1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  <w:t xml:space="preserve"> nagodbe </w:t>
            </w:r>
            <w:proofErr w:type="spellStart"/>
            <w:r w:rsidRPr="004D5C1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  <w:lastRenderedPageBreak/>
              <w:t>Stpn</w:t>
            </w:r>
            <w:proofErr w:type="spellEnd"/>
            <w:r w:rsidRPr="004D5C1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  <w:t>-64/13</w:t>
            </w:r>
          </w:p>
        </w:tc>
        <w:tc>
          <w:tcPr>
            <w:tcW w:type="pct" w:w="3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3787C" w:rsidP="00643867" w:rsidR="00D3787C" w:rsidRPr="004D5C1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</w:pPr>
            <w:r w:rsidRPr="004D5C1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  <w:lastRenderedPageBreak/>
              <w:t>536.727,28</w:t>
            </w:r>
          </w:p>
        </w:tc>
        <w:tc>
          <w:tcPr>
            <w:tcW w:type="pct" w:w="7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3787C" w:rsidP="00643867" w:rsidR="00D3787C" w:rsidRPr="004D5C1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</w:pPr>
            <w:r w:rsidRPr="004D5C1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  <w:t xml:space="preserve">Ugovor o davanju garancije 14/4583 od 27.08.2007. g. i Dodatak I Ugovoru o davanju garancije 14/4583 od 13.06.2014. Pravomoćno rješenje o sklapanju </w:t>
            </w:r>
            <w:proofErr w:type="spellStart"/>
            <w:r w:rsidRPr="004D5C1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  <w:t>predstečajne</w:t>
            </w:r>
            <w:proofErr w:type="spellEnd"/>
            <w:r w:rsidRPr="004D5C1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  <w:t xml:space="preserve"> nagodbe </w:t>
            </w:r>
            <w:proofErr w:type="spellStart"/>
            <w:r w:rsidRPr="004D5C1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  <w:lastRenderedPageBreak/>
              <w:t>Stpn</w:t>
            </w:r>
            <w:proofErr w:type="spellEnd"/>
            <w:r w:rsidRPr="004D5C1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  <w:t>-64/13</w:t>
            </w:r>
          </w:p>
        </w:tc>
        <w:tc>
          <w:tcPr>
            <w:tcW w:type="pct" w:w="2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3787C" w:rsidP="00643867" w:rsidR="00D3787C" w:rsidRPr="004D5C1B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24"/>
                <w:szCs w:val="24"/>
                <w:lang w:eastAsia="hr-HR" w:val="hr-HR"/>
              </w:rPr>
            </w:pPr>
            <w:r w:rsidRPr="004D5C1B">
              <w:rPr>
                <w:rFonts w:cs="Times New Roman" w:eastAsia="Times New Roman" w:hAnsi="Calibri" w:ascii="Calibri"/>
                <w:color w:val="000000"/>
                <w:sz w:val="24"/>
                <w:szCs w:val="24"/>
                <w:lang w:eastAsia="hr-HR" w:val="hr-HR"/>
              </w:rPr>
              <w:lastRenderedPageBreak/>
              <w:t>0,00</w:t>
            </w:r>
          </w:p>
        </w:tc>
        <w:tc>
          <w:tcPr>
            <w:tcW w:type="pct" w:w="3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3787C" w:rsidP="00643867" w:rsidR="00D3787C" w:rsidRPr="004D5C1B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24"/>
                <w:szCs w:val="24"/>
                <w:lang w:eastAsia="hr-HR" w:val="hr-HR"/>
              </w:rPr>
            </w:pPr>
            <w:r w:rsidRPr="004D5C1B">
              <w:rPr>
                <w:rFonts w:cs="Times New Roman" w:eastAsia="Times New Roman" w:hAnsi="Calibri" w:ascii="Calibri"/>
                <w:color w:val="000000"/>
                <w:sz w:val="24"/>
                <w:szCs w:val="24"/>
                <w:lang w:eastAsia="hr-HR" w:val="hr-HR"/>
              </w:rPr>
              <w:t>/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D3787C" w:rsidP="00643867" w:rsidR="00D3787C" w:rsidRPr="004D5C1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</w:pPr>
            <w:r w:rsidRPr="004D5C1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  <w:t xml:space="preserve">Bjanko zadužnica na iznos od 1.000.000,00 kn </w:t>
            </w:r>
            <w:proofErr w:type="spellStart"/>
            <w:r w:rsidRPr="004D5C1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  <w:t>uzdana</w:t>
            </w:r>
            <w:proofErr w:type="spellEnd"/>
            <w:r w:rsidRPr="004D5C1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  <w:t xml:space="preserve"> 30.08.2007. g. i zadu</w:t>
            </w:r>
            <w:r w:rsidRPr="004D5C1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  <w:lastRenderedPageBreak/>
              <w:t>žnica br. OV-165/15 od dana 28.01.2015. na iznos od 71.238,75 EUR-a</w:t>
            </w:r>
          </w:p>
        </w:tc>
      </w:tr>
      <w:tr w:rsidTr="00643867" w:rsidR="00D3787C" w:rsidRPr="004D5C1B">
        <w:trPr>
          <w:trHeight w:val="3090"/>
        </w:trPr>
        <w:tc>
          <w:tcPr>
            <w:tcW w:type="pct" w:w="30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3787C" w:rsidP="00643867" w:rsidR="00D3787C" w:rsidRPr="004D5C1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</w:pPr>
            <w:r w:rsidRPr="004D5C1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  <w:lastRenderedPageBreak/>
              <w:t>7.</w:t>
            </w:r>
          </w:p>
        </w:tc>
        <w:tc>
          <w:tcPr>
            <w:tcW w:type="pct" w:w="5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3787C" w:rsidP="00643867" w:rsidR="00D3787C" w:rsidRPr="004D5C1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</w:pPr>
            <w:r w:rsidRPr="004D5C1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  <w:t>Mesna industrija- Vajda d.d. Čakovec</w:t>
            </w:r>
          </w:p>
        </w:tc>
        <w:tc>
          <w:tcPr>
            <w:tcW w:type="pct" w:w="3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3787C" w:rsidP="00643867" w:rsidR="00D3787C" w:rsidRPr="004D5C1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</w:pPr>
            <w:r w:rsidRPr="004D5C1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  <w:t>16257048014</w:t>
            </w:r>
          </w:p>
        </w:tc>
        <w:tc>
          <w:tcPr>
            <w:tcW w:type="pct" w:w="4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3787C" w:rsidP="00643867" w:rsidR="00D3787C" w:rsidRPr="004D5C1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</w:pPr>
            <w:r w:rsidRPr="004D5C1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  <w:t>Čakovec, Zagrebačka 4.</w:t>
            </w:r>
          </w:p>
        </w:tc>
        <w:tc>
          <w:tcPr>
            <w:tcW w:type="pct" w:w="3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3787C" w:rsidP="00643867" w:rsidR="00D3787C" w:rsidRPr="004D5C1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</w:pPr>
            <w:r w:rsidRPr="004D5C1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  <w:t>141.680,19</w:t>
            </w:r>
          </w:p>
        </w:tc>
        <w:tc>
          <w:tcPr>
            <w:tcW w:type="pct" w:w="7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3787C" w:rsidP="00643867" w:rsidR="00D3787C" w:rsidRPr="004D5C1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</w:pPr>
            <w:r w:rsidRPr="004D5C1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  <w:t xml:space="preserve">Rješenje Trgovačkog suda u Zadru, Stalna služba u Šibeniku o sklapanju </w:t>
            </w:r>
            <w:proofErr w:type="spellStart"/>
            <w:r w:rsidRPr="004D5C1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  <w:t>predstečajne</w:t>
            </w:r>
            <w:proofErr w:type="spellEnd"/>
            <w:r w:rsidRPr="004D5C1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  <w:t xml:space="preserve"> nagodbe, </w:t>
            </w:r>
            <w:proofErr w:type="spellStart"/>
            <w:r w:rsidRPr="004D5C1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  <w:t>posl</w:t>
            </w:r>
            <w:proofErr w:type="spellEnd"/>
            <w:r w:rsidRPr="004D5C1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  <w:t xml:space="preserve">. Br. 9 </w:t>
            </w:r>
            <w:proofErr w:type="spellStart"/>
            <w:r w:rsidRPr="004D5C1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  <w:t>Stpn</w:t>
            </w:r>
            <w:proofErr w:type="spellEnd"/>
            <w:r w:rsidRPr="004D5C1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  <w:t>-64/13 od dana 30.01.2014</w:t>
            </w:r>
          </w:p>
        </w:tc>
        <w:tc>
          <w:tcPr>
            <w:tcW w:type="pct" w:w="3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3787C" w:rsidP="00643867" w:rsidR="00D3787C" w:rsidRPr="004D5C1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</w:pPr>
            <w:r w:rsidRPr="004D5C1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  <w:t>141.680,19</w:t>
            </w:r>
          </w:p>
        </w:tc>
        <w:tc>
          <w:tcPr>
            <w:tcW w:type="pct" w:w="7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3787C" w:rsidP="00643867" w:rsidR="00D3787C" w:rsidRPr="004D5C1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</w:pPr>
            <w:r w:rsidRPr="004D5C1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  <w:t xml:space="preserve">Rješenje Trgovačkog suda u Zadru, Stalna služba u Šibeniku o sklapanju </w:t>
            </w:r>
            <w:proofErr w:type="spellStart"/>
            <w:r w:rsidRPr="004D5C1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  <w:t>predstečajne</w:t>
            </w:r>
            <w:proofErr w:type="spellEnd"/>
            <w:r w:rsidRPr="004D5C1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  <w:t xml:space="preserve"> nagodbe, </w:t>
            </w:r>
            <w:proofErr w:type="spellStart"/>
            <w:r w:rsidRPr="004D5C1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  <w:t>posl</w:t>
            </w:r>
            <w:proofErr w:type="spellEnd"/>
            <w:r w:rsidRPr="004D5C1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  <w:t xml:space="preserve">. Br. 9 </w:t>
            </w:r>
            <w:proofErr w:type="spellStart"/>
            <w:r w:rsidRPr="004D5C1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  <w:t>Stpn</w:t>
            </w:r>
            <w:proofErr w:type="spellEnd"/>
            <w:r w:rsidRPr="004D5C1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  <w:t>-64/13 od dana 30.01.2014</w:t>
            </w:r>
          </w:p>
        </w:tc>
        <w:tc>
          <w:tcPr>
            <w:tcW w:type="pct" w:w="2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3787C" w:rsidP="00643867" w:rsidR="00D3787C" w:rsidRPr="004D5C1B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24"/>
                <w:szCs w:val="24"/>
                <w:lang w:eastAsia="hr-HR" w:val="hr-HR"/>
              </w:rPr>
            </w:pPr>
            <w:r w:rsidRPr="004D5C1B">
              <w:rPr>
                <w:rFonts w:cs="Times New Roman" w:eastAsia="Times New Roman" w:hAnsi="Calibri" w:ascii="Calibri"/>
                <w:color w:val="000000"/>
                <w:sz w:val="24"/>
                <w:szCs w:val="24"/>
                <w:lang w:eastAsia="hr-HR" w:val="hr-HR"/>
              </w:rPr>
              <w:t>0,00</w:t>
            </w:r>
          </w:p>
        </w:tc>
        <w:tc>
          <w:tcPr>
            <w:tcW w:type="pct" w:w="3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3787C" w:rsidP="00643867" w:rsidR="00D3787C" w:rsidRPr="004D5C1B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sz w:val="24"/>
                <w:szCs w:val="24"/>
                <w:lang w:eastAsia="hr-HR" w:val="hr-HR"/>
              </w:rPr>
            </w:pPr>
            <w:r w:rsidRPr="004D5C1B">
              <w:rPr>
                <w:rFonts w:cs="Times New Roman" w:eastAsia="Times New Roman" w:hAnsi="Calibri" w:ascii="Calibri"/>
                <w:color w:val="000000"/>
                <w:sz w:val="24"/>
                <w:szCs w:val="24"/>
                <w:lang w:eastAsia="hr-HR" w:val="hr-HR"/>
              </w:rPr>
              <w:t>/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D3787C" w:rsidP="00643867" w:rsidR="00D3787C" w:rsidRPr="004D5C1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</w:pPr>
            <w:r w:rsidRPr="004D5C1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  <w:t xml:space="preserve">Rješenje Trgovačkog suda u Zadru, Stalna služba u Šibeniku o sklapanju </w:t>
            </w:r>
            <w:proofErr w:type="spellStart"/>
            <w:r w:rsidRPr="004D5C1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  <w:t>predstečajne</w:t>
            </w:r>
            <w:proofErr w:type="spellEnd"/>
            <w:r w:rsidRPr="004D5C1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  <w:t xml:space="preserve"> nagodbe, </w:t>
            </w:r>
            <w:proofErr w:type="spellStart"/>
            <w:r w:rsidRPr="004D5C1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  <w:t>posl</w:t>
            </w:r>
            <w:proofErr w:type="spellEnd"/>
            <w:r w:rsidRPr="004D5C1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  <w:t xml:space="preserve">. Br. 9 </w:t>
            </w:r>
            <w:proofErr w:type="spellStart"/>
            <w:r w:rsidRPr="004D5C1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  <w:t>Stpn</w:t>
            </w:r>
            <w:proofErr w:type="spellEnd"/>
            <w:r w:rsidRPr="004D5C1B"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 w:val="hr-HR"/>
              </w:rPr>
              <w:t>-64/13 od dana 30.01.2014</w:t>
            </w:r>
          </w:p>
        </w:tc>
      </w:tr>
      <w:tr w:rsidTr="00643867" w:rsidR="00D3787C" w:rsidRPr="004D5C1B">
        <w:trPr>
          <w:trHeight w:val="660"/>
        </w:trPr>
        <w:tc>
          <w:tcPr>
            <w:tcW w:type="pct" w:w="30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3787C" w:rsidP="00643867" w:rsidR="00D3787C" w:rsidRPr="004D5C1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lang w:eastAsia="hr-HR" w:val="hr-HR"/>
              </w:rPr>
            </w:pPr>
            <w:r w:rsidRPr="004D5C1B">
              <w:rPr>
                <w:rFonts w:cs="Times New Roman" w:eastAsia="Times New Roman" w:hAnsi="Times New Roman" w:ascii="Times New Roman"/>
                <w:color w:val="000000"/>
                <w:lang w:eastAsia="hr-HR" w:val="hr-HR"/>
              </w:rPr>
              <w:lastRenderedPageBreak/>
              <w:t> </w:t>
            </w:r>
          </w:p>
        </w:tc>
        <w:tc>
          <w:tcPr>
            <w:tcW w:type="pct" w:w="5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3787C" w:rsidP="00643867" w:rsidR="00D3787C" w:rsidRPr="004D5C1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lang w:eastAsia="hr-HR" w:val="hr-HR"/>
              </w:rPr>
            </w:pPr>
            <w:r w:rsidRPr="004D5C1B">
              <w:rPr>
                <w:rFonts w:cs="Times New Roman" w:eastAsia="Times New Roman" w:hAnsi="Times New Roman" w:ascii="Times New Roman"/>
                <w:b/>
                <w:bCs/>
                <w:color w:val="000000"/>
                <w:lang w:eastAsia="hr-HR" w:val="hr-HR"/>
              </w:rPr>
              <w:t xml:space="preserve">UKUPNO kn II VIŠI ISPLATNI RED </w:t>
            </w:r>
          </w:p>
        </w:tc>
        <w:tc>
          <w:tcPr>
            <w:tcW w:type="pct" w:w="3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3787C" w:rsidP="00643867" w:rsidR="00D3787C" w:rsidRPr="004D5C1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lang w:eastAsia="hr-HR" w:val="hr-HR"/>
              </w:rPr>
            </w:pPr>
            <w:r w:rsidRPr="004D5C1B">
              <w:rPr>
                <w:rFonts w:cs="Times New Roman" w:eastAsia="Times New Roman" w:hAnsi="Times New Roman" w:ascii="Times New Roman"/>
                <w:b/>
                <w:bCs/>
                <w:color w:val="000000"/>
                <w:lang w:eastAsia="hr-HR" w:val="hr-HR"/>
              </w:rPr>
              <w:t> </w:t>
            </w:r>
          </w:p>
        </w:tc>
        <w:tc>
          <w:tcPr>
            <w:tcW w:type="pct" w:w="4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3787C" w:rsidP="00643867" w:rsidR="00D3787C" w:rsidRPr="004D5C1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lang w:eastAsia="hr-HR" w:val="hr-HR"/>
              </w:rPr>
            </w:pPr>
            <w:r w:rsidRPr="004D5C1B">
              <w:rPr>
                <w:rFonts w:cs="Times New Roman" w:eastAsia="Times New Roman" w:hAnsi="Times New Roman" w:ascii="Times New Roman"/>
                <w:b/>
                <w:bCs/>
                <w:color w:val="000000"/>
                <w:lang w:eastAsia="hr-HR" w:val="hr-HR"/>
              </w:rPr>
              <w:t> </w:t>
            </w:r>
          </w:p>
        </w:tc>
        <w:tc>
          <w:tcPr>
            <w:tcW w:type="pct" w:w="3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3787C" w:rsidP="00643867" w:rsidR="00D3787C" w:rsidRPr="004D5C1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lang w:eastAsia="hr-HR" w:val="hr-HR"/>
              </w:rPr>
            </w:pPr>
            <w:r w:rsidRPr="004D5C1B">
              <w:rPr>
                <w:rFonts w:cs="Times New Roman" w:eastAsia="Times New Roman" w:hAnsi="Times New Roman" w:ascii="Times New Roman"/>
                <w:b/>
                <w:bCs/>
                <w:color w:val="000000"/>
                <w:lang w:eastAsia="hr-HR" w:val="hr-HR"/>
              </w:rPr>
              <w:t>1.995.100,09</w:t>
            </w:r>
          </w:p>
        </w:tc>
        <w:tc>
          <w:tcPr>
            <w:tcW w:type="pct" w:w="7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3787C" w:rsidP="00643867" w:rsidR="00D3787C" w:rsidRPr="004D5C1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lang w:eastAsia="hr-HR" w:val="hr-HR"/>
              </w:rPr>
            </w:pPr>
            <w:r w:rsidRPr="004D5C1B">
              <w:rPr>
                <w:rFonts w:cs="Times New Roman" w:eastAsia="Times New Roman" w:hAnsi="Times New Roman" w:ascii="Times New Roman"/>
                <w:b/>
                <w:bCs/>
                <w:color w:val="000000"/>
                <w:lang w:eastAsia="hr-HR" w:val="hr-HR"/>
              </w:rPr>
              <w:t> </w:t>
            </w:r>
          </w:p>
        </w:tc>
        <w:tc>
          <w:tcPr>
            <w:tcW w:type="pct" w:w="3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3787C" w:rsidP="00643867" w:rsidR="00D3787C" w:rsidRPr="004D5C1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lang w:eastAsia="hr-HR" w:val="hr-HR"/>
              </w:rPr>
            </w:pPr>
            <w:r w:rsidRPr="004D5C1B">
              <w:rPr>
                <w:rFonts w:cs="Times New Roman" w:eastAsia="Times New Roman" w:hAnsi="Times New Roman" w:ascii="Times New Roman"/>
                <w:b/>
                <w:bCs/>
                <w:color w:val="000000"/>
                <w:lang w:eastAsia="hr-HR" w:val="hr-HR"/>
              </w:rPr>
              <w:t>1.994.900,09</w:t>
            </w:r>
          </w:p>
        </w:tc>
        <w:tc>
          <w:tcPr>
            <w:tcW w:type="pct" w:w="71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3787C" w:rsidP="00643867" w:rsidR="00D3787C" w:rsidRPr="004D5C1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lang w:eastAsia="hr-HR" w:val="hr-HR"/>
              </w:rPr>
            </w:pPr>
            <w:r w:rsidRPr="004D5C1B">
              <w:rPr>
                <w:rFonts w:cs="Times New Roman" w:eastAsia="Times New Roman" w:hAnsi="Times New Roman" w:ascii="Times New Roman"/>
                <w:b/>
                <w:bCs/>
                <w:color w:val="000000"/>
                <w:lang w:eastAsia="hr-HR" w:val="hr-HR"/>
              </w:rPr>
              <w:t> </w:t>
            </w:r>
          </w:p>
        </w:tc>
        <w:tc>
          <w:tcPr>
            <w:tcW w:type="pct" w:w="2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3787C" w:rsidP="00643867" w:rsidR="00D3787C" w:rsidRPr="004D5C1B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 w:val="hr-HR"/>
              </w:rPr>
            </w:pPr>
            <w:r w:rsidRPr="004D5C1B">
              <w:rPr>
                <w:rFonts w:cs="Times New Roman" w:eastAsia="Times New Roman" w:hAnsi="Calibri" w:ascii="Calibri"/>
                <w:b/>
                <w:bCs/>
                <w:color w:val="000000"/>
                <w:lang w:eastAsia="hr-HR" w:val="hr-HR"/>
              </w:rPr>
              <w:t>200,00</w:t>
            </w:r>
          </w:p>
        </w:tc>
        <w:tc>
          <w:tcPr>
            <w:tcW w:type="pct" w:w="33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3787C" w:rsidP="00643867" w:rsidR="00D3787C" w:rsidRPr="004D5C1B">
            <w:pPr>
              <w:spacing w:lineRule="auto" w:line="240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hr-HR"/>
              </w:rPr>
            </w:pPr>
            <w:r w:rsidRPr="004D5C1B">
              <w:rPr>
                <w:rFonts w:cs="Times New Roman" w:eastAsia="Times New Roman" w:hAnsi="Calibri" w:ascii="Calibri"/>
                <w:color w:val="000000"/>
                <w:lang w:eastAsia="hr-HR" w:val="hr-HR"/>
              </w:rPr>
              <w:t> </w:t>
            </w:r>
          </w:p>
        </w:tc>
        <w:tc>
          <w:tcPr>
            <w:tcW w:type="pct" w:w="623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D3787C" w:rsidP="00643867" w:rsidR="00D3787C" w:rsidRPr="004D5C1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lang w:eastAsia="hr-HR" w:val="hr-HR"/>
              </w:rPr>
            </w:pPr>
            <w:r w:rsidRPr="004D5C1B">
              <w:rPr>
                <w:rFonts w:cs="Times New Roman" w:eastAsia="Times New Roman" w:hAnsi="Times New Roman" w:ascii="Times New Roman"/>
                <w:color w:val="000000"/>
                <w:lang w:eastAsia="hr-HR" w:val="hr-HR"/>
              </w:rPr>
              <w:t> </w:t>
            </w:r>
          </w:p>
        </w:tc>
      </w:tr>
      <w:tr w:rsidTr="00643867" w:rsidR="00D3787C" w:rsidRPr="004D5C1B">
        <w:trPr>
          <w:trHeight w:val="900"/>
        </w:trPr>
        <w:tc>
          <w:tcPr>
            <w:tcW w:type="pct" w:w="304"/>
            <w:tcBorders>
              <w:top w:val="nil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3787C" w:rsidP="00643867" w:rsidR="00D3787C" w:rsidRPr="004D5C1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i/>
                <w:iCs/>
                <w:color w:val="000000"/>
                <w:lang w:eastAsia="hr-HR" w:val="hr-HR"/>
              </w:rPr>
            </w:pPr>
            <w:r w:rsidRPr="004D5C1B">
              <w:rPr>
                <w:rFonts w:cs="Times New Roman" w:eastAsia="Times New Roman" w:hAnsi="Times New Roman" w:ascii="Times New Roman"/>
                <w:i/>
                <w:iCs/>
                <w:color w:val="000000"/>
                <w:lang w:eastAsia="hr-HR" w:val="hr-HR"/>
              </w:rPr>
              <w:t> </w:t>
            </w:r>
          </w:p>
        </w:tc>
        <w:tc>
          <w:tcPr>
            <w:tcW w:type="pct" w:w="537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3787C" w:rsidP="00643867" w:rsidR="00D3787C" w:rsidRPr="004D5C1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 w:val="hr-HR"/>
              </w:rPr>
            </w:pPr>
            <w:r w:rsidRPr="004D5C1B">
              <w:rPr>
                <w:rFonts w:cs="Times New Roman" w:eastAsia="Times New Roman" w:hAnsi="Times New Roman" w:ascii="Times New Roman"/>
                <w:b/>
                <w:bCs/>
                <w:color w:val="000000"/>
                <w:sz w:val="24"/>
                <w:szCs w:val="24"/>
                <w:lang w:eastAsia="hr-HR" w:val="hr-HR"/>
              </w:rPr>
              <w:t xml:space="preserve">SVEUKUPNO kn I  i II viši isplatni red </w:t>
            </w:r>
          </w:p>
        </w:tc>
        <w:tc>
          <w:tcPr>
            <w:tcW w:type="pct" w:w="376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3787C" w:rsidP="00643867" w:rsidR="00D3787C" w:rsidRPr="004D5C1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i/>
                <w:iCs/>
                <w:color w:val="000000"/>
                <w:lang w:eastAsia="hr-HR" w:val="hr-HR"/>
              </w:rPr>
            </w:pPr>
            <w:r w:rsidRPr="004D5C1B">
              <w:rPr>
                <w:rFonts w:cs="Times New Roman" w:eastAsia="Times New Roman" w:hAnsi="Times New Roman" w:ascii="Times New Roman"/>
                <w:i/>
                <w:iCs/>
                <w:color w:val="000000"/>
                <w:lang w:eastAsia="hr-HR" w:val="hr-HR"/>
              </w:rPr>
              <w:t> </w:t>
            </w:r>
          </w:p>
        </w:tc>
        <w:tc>
          <w:tcPr>
            <w:tcW w:type="pct" w:w="447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3787C" w:rsidP="00643867" w:rsidR="00D3787C" w:rsidRPr="004D5C1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i/>
                <w:iCs/>
                <w:color w:val="000000"/>
                <w:lang w:eastAsia="hr-HR" w:val="hr-HR"/>
              </w:rPr>
            </w:pPr>
            <w:r w:rsidRPr="004D5C1B">
              <w:rPr>
                <w:rFonts w:cs="Times New Roman" w:eastAsia="Times New Roman" w:hAnsi="Times New Roman" w:ascii="Times New Roman"/>
                <w:i/>
                <w:iCs/>
                <w:color w:val="000000"/>
                <w:lang w:eastAsia="hr-HR" w:val="hr-HR"/>
              </w:rPr>
              <w:t> </w:t>
            </w:r>
          </w:p>
        </w:tc>
        <w:tc>
          <w:tcPr>
            <w:tcW w:type="pct" w:w="335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3787C" w:rsidP="00643867" w:rsidR="00D3787C" w:rsidRPr="004D5C1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lang w:eastAsia="hr-HR" w:val="hr-HR"/>
              </w:rPr>
            </w:pPr>
            <w:r w:rsidRPr="004D5C1B">
              <w:rPr>
                <w:rFonts w:cs="Times New Roman" w:eastAsia="Times New Roman" w:hAnsi="Times New Roman" w:ascii="Times New Roman"/>
                <w:b/>
                <w:bCs/>
                <w:color w:val="000000"/>
                <w:lang w:eastAsia="hr-HR" w:val="hr-HR"/>
              </w:rPr>
              <w:t>2.035.338,55</w:t>
            </w:r>
          </w:p>
        </w:tc>
        <w:tc>
          <w:tcPr>
            <w:tcW w:type="pct" w:w="713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3787C" w:rsidP="00643867" w:rsidR="00D3787C" w:rsidRPr="004D5C1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lang w:eastAsia="hr-HR" w:val="hr-HR"/>
              </w:rPr>
            </w:pPr>
            <w:r w:rsidRPr="004D5C1B">
              <w:rPr>
                <w:rFonts w:cs="Times New Roman" w:eastAsia="Times New Roman" w:hAnsi="Times New Roman" w:ascii="Times New Roman"/>
                <w:color w:val="000000"/>
                <w:lang w:eastAsia="hr-HR" w:val="hr-HR"/>
              </w:rPr>
              <w:t> </w:t>
            </w:r>
          </w:p>
        </w:tc>
        <w:tc>
          <w:tcPr>
            <w:tcW w:type="pct" w:w="335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3787C" w:rsidP="00643867" w:rsidR="00D3787C" w:rsidRPr="004D5C1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color w:val="000000"/>
                <w:lang w:eastAsia="hr-HR" w:val="hr-HR"/>
              </w:rPr>
            </w:pPr>
            <w:r w:rsidRPr="004D5C1B">
              <w:rPr>
                <w:rFonts w:cs="Times New Roman" w:eastAsia="Times New Roman" w:hAnsi="Times New Roman" w:ascii="Times New Roman"/>
                <w:b/>
                <w:bCs/>
                <w:color w:val="000000"/>
                <w:lang w:eastAsia="hr-HR" w:val="hr-HR"/>
              </w:rPr>
              <w:t>2.035.138,55</w:t>
            </w:r>
          </w:p>
        </w:tc>
        <w:tc>
          <w:tcPr>
            <w:tcW w:type="pct" w:w="713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3787C" w:rsidP="00643867" w:rsidR="00D3787C" w:rsidRPr="004D5C1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lang w:eastAsia="hr-HR" w:val="hr-HR"/>
              </w:rPr>
            </w:pPr>
            <w:r w:rsidRPr="004D5C1B">
              <w:rPr>
                <w:rFonts w:cs="Times New Roman" w:eastAsia="Times New Roman" w:hAnsi="Times New Roman" w:ascii="Times New Roman"/>
                <w:color w:val="000000"/>
                <w:lang w:eastAsia="hr-HR" w:val="hr-HR"/>
              </w:rPr>
              <w:t> </w:t>
            </w:r>
          </w:p>
        </w:tc>
        <w:tc>
          <w:tcPr>
            <w:tcW w:type="pct" w:w="278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3787C" w:rsidP="00643867" w:rsidR="00D3787C" w:rsidRPr="004D5C1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lang w:eastAsia="hr-HR" w:val="hr-HR"/>
              </w:rPr>
            </w:pPr>
            <w:r w:rsidRPr="004D5C1B">
              <w:rPr>
                <w:rFonts w:cs="Times New Roman" w:eastAsia="Times New Roman" w:hAnsi="Times New Roman" w:ascii="Times New Roman"/>
                <w:color w:val="000000"/>
                <w:lang w:eastAsia="hr-HR" w:val="hr-HR"/>
              </w:rPr>
              <w:t> </w:t>
            </w:r>
          </w:p>
        </w:tc>
        <w:tc>
          <w:tcPr>
            <w:tcW w:type="pct" w:w="337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3787C" w:rsidP="00643867" w:rsidR="00D3787C" w:rsidRPr="004D5C1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lang w:eastAsia="hr-HR" w:val="hr-HR"/>
              </w:rPr>
            </w:pPr>
            <w:r w:rsidRPr="004D5C1B">
              <w:rPr>
                <w:rFonts w:cs="Times New Roman" w:eastAsia="Times New Roman" w:hAnsi="Times New Roman" w:ascii="Times New Roman"/>
                <w:color w:val="000000"/>
                <w:lang w:eastAsia="hr-HR" w:val="hr-HR"/>
              </w:rPr>
              <w:t> </w:t>
            </w:r>
          </w:p>
        </w:tc>
        <w:tc>
          <w:tcPr>
            <w:tcW w:type="pct" w:w="62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D3787C" w:rsidP="00643867" w:rsidR="00D3787C" w:rsidRPr="004D5C1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color w:val="000000"/>
                <w:lang w:eastAsia="hr-HR" w:val="hr-HR"/>
              </w:rPr>
            </w:pPr>
            <w:r w:rsidRPr="004D5C1B">
              <w:rPr>
                <w:rFonts w:cs="Times New Roman" w:eastAsia="Times New Roman" w:hAnsi="Times New Roman" w:ascii="Times New Roman"/>
                <w:color w:val="000000"/>
                <w:lang w:eastAsia="hr-HR" w:val="hr-HR"/>
              </w:rPr>
              <w:t> </w:t>
            </w:r>
          </w:p>
        </w:tc>
      </w:tr>
    </w:tbl>
    <w:p w:rsidRDefault="00D3787C" w:rsidP="00D3787C" w:rsidR="00D3787C" w:rsidRPr="00D3787C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3787C" w:rsidP="00D3787C" w:rsidR="00D3787C" w:rsidRPr="00D3787C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3787C" w:rsidP="00D3787C" w:rsidR="00D3787C" w:rsidRPr="00D3787C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3787C" w:rsidP="00D3787C" w:rsidR="00D3787C" w:rsidRPr="00D3787C">
      <w:pPr>
        <w:pStyle w:val="Bezproreda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D3787C">
        <w:rPr>
          <w:rFonts w:cs="Times New Roman" w:hAnsi="Times New Roman" w:ascii="Times New Roman"/>
          <w:sz w:val="24"/>
          <w:szCs w:val="24"/>
          <w:lang w:val="hr-HR"/>
        </w:rPr>
        <w:t>Obrazloženje</w:t>
      </w:r>
    </w:p>
    <w:p w:rsidRDefault="00D3787C" w:rsidP="00D3787C" w:rsidR="00D3787C" w:rsidRPr="00D3787C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3787C" w:rsidP="00D3787C" w:rsidR="00D3787C" w:rsidRPr="00D3787C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D3787C">
        <w:rPr>
          <w:rFonts w:cs="Times New Roman" w:hAnsi="Times New Roman" w:ascii="Times New Roman"/>
          <w:sz w:val="24"/>
          <w:szCs w:val="24"/>
          <w:lang w:val="hr-HR"/>
        </w:rPr>
        <w:t xml:space="preserve">U stečajnom postupku koji se vodi kod ovog suda pod gornjim poslovnim brojem nad imovinom dužnika </w:t>
      </w:r>
      <w:r>
        <w:rPr>
          <w:rFonts w:cs="Times New Roman" w:hAnsi="Times New Roman" w:ascii="Times New Roman"/>
          <w:sz w:val="24"/>
          <w:szCs w:val="24"/>
          <w:lang w:val="hr-HR"/>
        </w:rPr>
        <w:t xml:space="preserve">MARAN d.o.o. iz Drniša, Kamička 1/B, OIB: </w:t>
      </w:r>
      <w:r w:rsidRPr="00D3787C">
        <w:rPr>
          <w:rFonts w:cs="Times New Roman" w:hAnsi="Times New Roman" w:ascii="Times New Roman"/>
          <w:sz w:val="24"/>
          <w:szCs w:val="24"/>
          <w:lang w:val="hr-HR"/>
        </w:rPr>
        <w:t xml:space="preserve">98033375856, na ispitnom ročištu održanom dana </w:t>
      </w:r>
      <w:r>
        <w:rPr>
          <w:rFonts w:cs="Times New Roman" w:hAnsi="Times New Roman" w:ascii="Times New Roman"/>
          <w:sz w:val="24"/>
          <w:szCs w:val="24"/>
          <w:lang w:val="hr-HR"/>
        </w:rPr>
        <w:t>12. Siječnja 2016</w:t>
      </w:r>
      <w:r w:rsidRPr="00D3787C">
        <w:rPr>
          <w:rFonts w:cs="Times New Roman" w:hAnsi="Times New Roman" w:ascii="Times New Roman"/>
          <w:sz w:val="24"/>
          <w:szCs w:val="24"/>
          <w:lang w:val="hr-HR"/>
        </w:rPr>
        <w:t>. godine ispitane su tražbine vjerovnika iz ovog rješenja.</w:t>
      </w:r>
    </w:p>
    <w:p w:rsidRDefault="00D3787C" w:rsidP="00D3787C" w:rsidR="00D3787C" w:rsidRPr="00D3787C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D3787C">
        <w:rPr>
          <w:rFonts w:cs="Times New Roman" w:hAnsi="Times New Roman" w:ascii="Times New Roman"/>
          <w:sz w:val="24"/>
          <w:szCs w:val="24"/>
          <w:lang w:val="hr-HR"/>
        </w:rPr>
        <w:t>Stečajni upravitelj je priznao sve tražbine ovog rješenja, a kako ih niti jedan vjerovnik nije osporio, to se iste u smislu čl. 177. st. 1. Stečajnog zakona (Narodne novine br. 44/96, 29/99, 129/00, 123/03, 82/06, 116/10 i 25/12), smatraju utvrđenim.</w:t>
      </w:r>
    </w:p>
    <w:p w:rsidRDefault="00D3787C" w:rsidP="00D3787C" w:rsidR="00D3787C" w:rsidRPr="00D3787C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3787C" w:rsidP="00D3787C" w:rsidR="00D3787C" w:rsidRPr="00D3787C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3787C" w:rsidP="00D3787C" w:rsidR="00D3787C" w:rsidRPr="00D3787C">
      <w:pPr>
        <w:pStyle w:val="Bezproreda"/>
        <w:jc w:val="center"/>
        <w:rPr>
          <w:rFonts w:cs="Times New Roman" w:hAnsi="Times New Roman" w:ascii="Times New Roman"/>
          <w:sz w:val="24"/>
          <w:szCs w:val="24"/>
          <w:lang w:val="hr-HR"/>
        </w:rPr>
      </w:pPr>
      <w:r w:rsidRPr="00D3787C">
        <w:rPr>
          <w:rFonts w:cs="Times New Roman" w:hAnsi="Times New Roman" w:ascii="Times New Roman"/>
          <w:sz w:val="24"/>
          <w:szCs w:val="24"/>
          <w:lang w:val="hr-HR"/>
        </w:rPr>
        <w:t xml:space="preserve">U Šibeniku, </w:t>
      </w:r>
      <w:r>
        <w:rPr>
          <w:rFonts w:cs="Times New Roman" w:hAnsi="Times New Roman" w:ascii="Times New Roman"/>
          <w:sz w:val="24"/>
          <w:szCs w:val="24"/>
          <w:lang w:val="hr-HR"/>
        </w:rPr>
        <w:t>13. Siječnja 2017</w:t>
      </w:r>
      <w:r w:rsidRPr="00D3787C">
        <w:rPr>
          <w:rFonts w:cs="Times New Roman" w:hAnsi="Times New Roman" w:ascii="Times New Roman"/>
          <w:sz w:val="24"/>
          <w:szCs w:val="24"/>
          <w:lang w:val="hr-HR"/>
        </w:rPr>
        <w:t>.g.</w:t>
      </w:r>
    </w:p>
    <w:p w:rsidRDefault="00D3787C" w:rsidP="00D3787C" w:rsidR="00D3787C" w:rsidRPr="00D3787C">
      <w:pPr>
        <w:pStyle w:val="Bezproreda"/>
        <w:jc w:val="right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3787C" w:rsidP="00D3787C" w:rsidR="00D3787C" w:rsidRPr="00D3787C">
      <w:pPr>
        <w:pStyle w:val="Bezproreda"/>
        <w:jc w:val="right"/>
        <w:rPr>
          <w:rFonts w:cs="Times New Roman" w:hAnsi="Times New Roman" w:ascii="Times New Roman"/>
          <w:sz w:val="24"/>
          <w:szCs w:val="24"/>
          <w:lang w:val="hr-HR"/>
        </w:rPr>
      </w:pPr>
      <w:r w:rsidRPr="00D3787C">
        <w:rPr>
          <w:rFonts w:cs="Times New Roman" w:hAnsi="Times New Roman" w:ascii="Times New Roman"/>
          <w:sz w:val="24"/>
          <w:szCs w:val="24"/>
          <w:lang w:val="hr-HR"/>
        </w:rPr>
        <w:t>STEČAJNI SUDAC</w:t>
      </w:r>
    </w:p>
    <w:p w:rsidRDefault="00D3787C" w:rsidP="00D3787C" w:rsidR="00D3787C" w:rsidRPr="00D3787C">
      <w:pPr>
        <w:pStyle w:val="Bezproreda"/>
        <w:jc w:val="right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3787C" w:rsidP="00D3787C" w:rsidR="00D3787C" w:rsidRPr="00D3787C">
      <w:pPr>
        <w:pStyle w:val="Bezproreda"/>
        <w:jc w:val="right"/>
        <w:rPr>
          <w:rFonts w:cs="Times New Roman" w:hAnsi="Times New Roman" w:ascii="Times New Roman"/>
          <w:sz w:val="24"/>
          <w:szCs w:val="24"/>
          <w:lang w:val="hr-HR"/>
        </w:rPr>
      </w:pPr>
      <w:r w:rsidRPr="00D3787C">
        <w:rPr>
          <w:rFonts w:cs="Times New Roman" w:hAnsi="Times New Roman" w:ascii="Times New Roman"/>
          <w:sz w:val="24"/>
          <w:szCs w:val="24"/>
          <w:lang w:val="hr-HR"/>
        </w:rPr>
        <w:t>Terezija Goreta</w:t>
      </w:r>
    </w:p>
    <w:p w:rsidRDefault="00D3787C" w:rsidP="00D3787C" w:rsidR="00D3787C" w:rsidRPr="00D3787C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3787C" w:rsidP="00D3787C" w:rsidR="00D3787C" w:rsidRPr="00D3787C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3787C" w:rsidP="00D3787C" w:rsidR="00D3787C" w:rsidRPr="00D3787C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  <w:r w:rsidRPr="00D3787C">
        <w:rPr>
          <w:rFonts w:cs="Times New Roman" w:hAnsi="Times New Roman" w:ascii="Times New Roman"/>
          <w:sz w:val="24"/>
          <w:szCs w:val="24"/>
          <w:lang w:val="hr-HR"/>
        </w:rPr>
        <w:t>POUKA O PRAVNOM LIJEKU:</w:t>
      </w:r>
    </w:p>
    <w:p w:rsidRDefault="00D3787C" w:rsidP="00D3787C" w:rsidR="00D3787C" w:rsidRPr="00D3787C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3787C" w:rsidP="00D3787C" w:rsidR="00D3787C" w:rsidRPr="00D3787C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D3787C">
        <w:rPr>
          <w:rFonts w:cs="Times New Roman" w:hAnsi="Times New Roman" w:ascii="Times New Roman"/>
          <w:sz w:val="24"/>
          <w:szCs w:val="24"/>
          <w:lang w:val="hr-HR"/>
        </w:rPr>
        <w:t xml:space="preserve">Protiv ovog rješenja pravo na žalbu ima stečajni upravitelj i svaki vjerovnik u dijelu koji se tiče njegove prijavljene tražbine i tražbine koju je osporio. Rok za žalbu iznosi 8 dana računajući od dana dostave pisanog </w:t>
      </w:r>
      <w:proofErr w:type="spellStart"/>
      <w:r w:rsidRPr="00D3787C">
        <w:rPr>
          <w:rFonts w:cs="Times New Roman" w:hAnsi="Times New Roman" w:ascii="Times New Roman"/>
          <w:sz w:val="24"/>
          <w:szCs w:val="24"/>
          <w:lang w:val="hr-HR"/>
        </w:rPr>
        <w:t>otpravka</w:t>
      </w:r>
      <w:proofErr w:type="spellEnd"/>
      <w:r w:rsidRPr="00D3787C">
        <w:rPr>
          <w:rFonts w:cs="Times New Roman" w:hAnsi="Times New Roman" w:ascii="Times New Roman"/>
          <w:sz w:val="24"/>
          <w:szCs w:val="24"/>
          <w:lang w:val="hr-HR"/>
        </w:rPr>
        <w:t xml:space="preserve"> ovog rješenja, a ista se podnosi ovom sudu u dva primjerka.</w:t>
      </w:r>
    </w:p>
    <w:p w:rsidRDefault="00D3787C" w:rsidP="00D3787C" w:rsidR="00D3787C" w:rsidRPr="00D3787C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3787C" w:rsidP="00D3787C" w:rsidR="00D3787C" w:rsidRPr="00D3787C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  <w:r w:rsidRPr="00D3787C">
        <w:rPr>
          <w:rFonts w:cs="Times New Roman" w:hAnsi="Times New Roman" w:ascii="Times New Roman"/>
          <w:sz w:val="24"/>
          <w:szCs w:val="24"/>
          <w:lang w:val="hr-HR"/>
        </w:rPr>
        <w:t>Dostaviti:</w:t>
      </w:r>
    </w:p>
    <w:p w:rsidRDefault="00D3787C" w:rsidP="00D3787C" w:rsidR="00D3787C" w:rsidRPr="00D3787C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  <w:r w:rsidRPr="00D3787C">
        <w:rPr>
          <w:rFonts w:cs="Times New Roman" w:hAnsi="Times New Roman" w:ascii="Times New Roman"/>
          <w:sz w:val="24"/>
          <w:szCs w:val="24"/>
          <w:lang w:val="hr-HR"/>
        </w:rPr>
        <w:t>- stečajnom upravitelju,</w:t>
      </w:r>
    </w:p>
    <w:p w:rsidRDefault="00D3787C" w:rsidP="00D3787C" w:rsidR="00D3787C" w:rsidRPr="00D3787C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  <w:r w:rsidRPr="00D3787C">
        <w:rPr>
          <w:rFonts w:cs="Times New Roman" w:hAnsi="Times New Roman" w:ascii="Times New Roman"/>
          <w:sz w:val="24"/>
          <w:szCs w:val="24"/>
          <w:lang w:val="hr-HR"/>
        </w:rPr>
        <w:t>- oglasna ploča,</w:t>
      </w:r>
    </w:p>
    <w:p w:rsidRDefault="00D3787C" w:rsidP="00D3787C" w:rsidR="00D3787C" w:rsidRPr="00D3787C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  <w:r w:rsidRPr="00D3787C">
        <w:rPr>
          <w:rFonts w:cs="Times New Roman" w:hAnsi="Times New Roman" w:ascii="Times New Roman"/>
          <w:sz w:val="24"/>
          <w:szCs w:val="24"/>
          <w:lang w:val="hr-HR"/>
        </w:rPr>
        <w:t>- u spis.</w:t>
      </w:r>
    </w:p>
    <w:p w:rsidRDefault="00D3787C" w:rsidP="00D3787C" w:rsidR="00D3787C" w:rsidRPr="00D3787C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3787C" w:rsidP="00D3787C" w:rsidR="00D3787C" w:rsidRPr="00D3787C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3787C" w:rsidP="00D3787C" w:rsidR="00D3787C" w:rsidRPr="00D3787C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C76F4E" w:rsidP="00D3787C" w:rsidR="00C76F4E" w:rsidRPr="00D3787C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sectPr w:rsidR="00C76F4E" w:rsidRPr="00D3787C">
      <w:pgSz w:code="9" w:h="16840" w:w="11907"/>
      <w:pgMar w:gutter="0" w:footer="1021" w:header="1021" w:left="1701" w:bottom="1418" w:right="1134" w:top="1418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026D"/>
    <w:rsid w:val="00A93A9E"/>
    <w:rsid w:val="00B5026D"/>
    <w:rsid w:val="00C76F4E"/>
    <w:rsid w:val="00D378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3787C"/>
    <w:rPr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3787C"/>
    <w:pPr>
      <w:spacing w:lineRule="auto" w:line="240" w:after="0"/>
    </w:pPr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A93A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3A9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3A9E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3A9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3A9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3787C"/>
    <w:rPr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3787C"/>
    <w:pPr>
      <w:spacing w:after="0" w:line="240" w:lineRule="auto"/>
    </w:pPr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A93A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3A9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3A9E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3A9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3A9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siječnja 2017.</izvorni_sadrzaj>
    <derivirana_varijabla naziv="DomainObject.DatumDonosenjaOdluke_1">13.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</izvorni_sadrzaj>
    <derivirana_varijabla naziv="DomainObject.Predmet.Broj_1">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srpnja 2015.</izvorni_sadrzaj>
    <derivirana_varijabla naziv="DomainObject.Predmet.DatumOsnivanja_1">31.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St-81/2015</izvorni_sadrzaj>
    <derivirana_varijabla naziv="DomainObject.Predmet.OznakaBroj_1">St-81/2015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uvid 22.12.16.</izvorni_sadrzaj>
    <derivirana_varijabla naziv="DomainObject.Predmet.PrimjedbaSuca_1">- uvid 22.12.16.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MARAN d.o.o. za proizvodnju, promet i usluge</izvorni_sadrzaj>
    <derivirana_varijabla naziv="DomainObject.Predmet.ProtustrankaFormated_1">  MARAN d.o.o. za proizvodnju, promet i usluge</derivirana_varijabla>
  </DomainObject.Predmet.ProtustrankaFormated>
  <DomainObject.Predmet.ProtustrankaFormatedOIB>
    <izvorni_sadrzaj>  MARAN d.o.o. za proizvodnju, promet i usluge, OIB 98033375856</izvorni_sadrzaj>
    <derivirana_varijabla naziv="DomainObject.Predmet.ProtustrankaFormatedOIB_1">  MARAN d.o.o. za proizvodnju, promet i usluge, OIB 98033375856</derivirana_varijabla>
  </DomainObject.Predmet.ProtustrankaFormatedOIB>
  <DomainObject.Predmet.ProtustrankaFormatedWithAdress>
    <izvorni_sadrzaj> MARAN d.o.o. za proizvodnju, promet i usluge, Kamička 1/B, 22320 Drniš</izvorni_sadrzaj>
    <derivirana_varijabla naziv="DomainObject.Predmet.ProtustrankaFormatedWithAdress_1"> MARAN d.o.o. za proizvodnju, promet i usluge, Kamička 1/B, 22320 Drniš</derivirana_varijabla>
  </DomainObject.Predmet.ProtustrankaFormatedWithAdress>
  <DomainObject.Predmet.ProtustrankaFormatedWithAdressOIB>
    <izvorni_sadrzaj> MARAN d.o.o. za proizvodnju, promet i usluge, OIB 98033375856, Kamička 1/B, 22320 Drniš</izvorni_sadrzaj>
    <derivirana_varijabla naziv="DomainObject.Predmet.ProtustrankaFormatedWithAdressOIB_1"> MARAN d.o.o. za proizvodnju, promet i usluge, OIB 98033375856, Kamička 1/B, 22320 Drniš</derivirana_varijabla>
  </DomainObject.Predmet.ProtustrankaFormatedWithAdressOIB>
  <DomainObject.Predmet.ProtustrankaWithAdress>
    <izvorni_sadrzaj>MARAN d.o.o. za proizvodnju, promet i usluge Kamička 1/B, 22320 Drniš</izvorni_sadrzaj>
    <derivirana_varijabla naziv="DomainObject.Predmet.ProtustrankaWithAdress_1">MARAN d.o.o. za proizvodnju, promet i usluge Kamička 1/B, 22320 Drniš</derivirana_varijabla>
  </DomainObject.Predmet.ProtustrankaWithAdress>
  <DomainObject.Predmet.ProtustrankaWithAdressOIB>
    <izvorni_sadrzaj>MARAN d.o.o. za proizvodnju, promet i usluge, OIB 98033375856, Kamička 1/B, 22320 Drniš</izvorni_sadrzaj>
    <derivirana_varijabla naziv="DomainObject.Predmet.ProtustrankaWithAdressOIB_1">MARAN d.o.o. za proizvodnju, promet i usluge, OIB 98033375856, Kamička 1/B, 22320 Drniš</derivirana_varijabla>
  </DomainObject.Predmet.ProtustrankaWithAdressOIB>
  <DomainObject.Predmet.ProtustrankaNazivFormated>
    <izvorni_sadrzaj>MARAN d.o.o. za proizvodnju, promet i usluge</izvorni_sadrzaj>
    <derivirana_varijabla naziv="DomainObject.Predmet.ProtustrankaNazivFormated_1">MARAN d.o.o. za proizvodnju, promet i usluge</derivirana_varijabla>
  </DomainObject.Predmet.ProtustrankaNazivFormated>
  <DomainObject.Predmet.ProtustrankaNazivFormatedOIB>
    <izvorni_sadrzaj>MARAN d.o.o. za proizvodnju, promet i usluge, OIB 98033375856</izvorni_sadrzaj>
    <derivirana_varijabla naziv="DomainObject.Predmet.ProtustrankaNazivFormatedOIB_1">MARAN d.o.o. za proizvodnju, promet i usluge, OIB 98033375856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RHMFPOREZNA UPRAVA-Područni ured Dalmacija zastupanog po punomoćniku ŽDO-Građansko-upravni odjel</izvorni_sadrzaj>
    <derivirana_varijabla naziv="DomainObject.Predmet.StrankaFormated_1">  RHMFPOREZNA UPRAVA-Područni ured Dalmacija zastupanog po punomoćniku ŽDO-Građansko-upravni odjel</derivirana_varijabla>
  </DomainObject.Predmet.StrankaFormated>
  <DomainObject.Predmet.StrankaFormatedOIB>
    <izvorni_sadrzaj>  RHMFPOREZNA UPRAVA-Područni ured Dalmacija, OIB 18683136487 zastupanog po punomoćniku ŽDO-Građansko-upravni odjel</izvorni_sadrzaj>
    <derivirana_varijabla naziv="DomainObject.Predmet.StrankaFormatedOIB_1">  RHMFPOREZNA UPRAVA-Područni ured Dalmacija, OIB 18683136487 zastupanog po punomoćniku ŽDO-Građansko-upravni odjel</derivirana_varijabla>
  </DomainObject.Predmet.StrankaFormatedOIB>
  <DomainObject.Predmet.StrankaFormatedWithAdress>
    <izvorni_sadrzaj> RHMFPOREZNA UPRAVA-Područni ured Dalmacija zastupanog po punomoćniku ŽDO-Građansko-upravni odjel</izvorni_sadrzaj>
    <derivirana_varijabla naziv="DomainObject.Predmet.StrankaFormatedWithAdress_1"> RHMFPOREZNA UPRAVA-Područni ured Dalmacija zastupanog po punomoćniku ŽDO-Građansko-upravni odjel</derivirana_varijabla>
  </DomainObject.Predmet.StrankaFormatedWithAdress>
  <DomainObject.Predmet.StrankaFormatedWithAdressOIB>
    <izvorni_sadrzaj> RHMFPOREZNA UPRAVA-Područni ured Dalmacija, OIB 18683136487 zastupanog po punomoćniku ŽDO-Građansko-upravni odjel</izvorni_sadrzaj>
    <derivirana_varijabla naziv="DomainObject.Predmet.StrankaFormatedWithAdressOIB_1"> RHMFPOREZNA UPRAVA-Područni ured Dalmacija, OIB 18683136487 zastupanog po punomoćniku ŽDO-Građansko-upravni odjel</derivirana_varijabla>
  </DomainObject.Predmet.StrankaFormatedWithAdressOIB>
  <DomainObject.Predmet.StrankaWithAdress>
    <izvorni_sadrzaj>RHMFPOREZNA UPRAVA-Područni ured Dalmacija </izvorni_sadrzaj>
    <derivirana_varijabla naziv="DomainObject.Predmet.StrankaWithAdress_1">RHMFPOREZNA UPRAVA-Područni ured Dalmacija </derivirana_varijabla>
  </DomainObject.Predmet.StrankaWithAdress>
  <DomainObject.Predmet.StrankaWithAdressOIB>
    <izvorni_sadrzaj>RHMFPOREZNA UPRAVA-Područni ured Dalmacija, OIB 18683136487</izvorni_sadrzaj>
    <derivirana_varijabla naziv="DomainObject.Predmet.StrankaWithAdressOIB_1">RHMFPOREZNA UPRAVA-Područni ured Dalmacija, OIB 18683136487</derivirana_varijabla>
  </DomainObject.Predmet.StrankaWithAdressOIB>
  <DomainObject.Predmet.StrankaNazivFormated>
    <izvorni_sadrzaj>RHMFPOREZNA UPRAVA-Područni ured Dalmacija</izvorni_sadrzaj>
    <derivirana_varijabla naziv="DomainObject.Predmet.StrankaNazivFormated_1">RHMFPOREZNA UPRAVA-Područni ured Dalmacija</derivirana_varijabla>
  </DomainObject.Predmet.StrankaNazivFormated>
  <DomainObject.Predmet.StrankaNazivFormatedOIB>
    <izvorni_sadrzaj>RHMFPOREZNA UPRAVA-Područni ured Dalmacija, OIB 18683136487</izvorni_sadrzaj>
    <derivirana_varijabla naziv="DomainObject.Predmet.StrankaNazivFormatedOIB_1">RHMFPOREZNA UPRAVA-Područni ured Dalmacija, OIB 18683136487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RHMFPOREZNA UPRAVA-Područni ured Dalmacija zastupanog po punomoćniku ŽDO-Građansko-upravni odjel</item>
    </izvorni_sadrzaj>
    <derivirana_varijabla naziv="DomainObject.Predmet.StrankaListFormated_1">
      <item>RHMFPOREZNA UPRAVA-Područni ured Dalmacija zastupanog po punomoćniku ŽDO-Građansko-upravni odjel</item>
    </derivirana_varijabla>
  </DomainObject.Predmet.StrankaListFormated>
  <DomainObject.Predmet.StrankaListFormatedOIB>
    <izvorni_sadrzaj>
      <item>RHMFPOREZNA UPRAVA-Područni ured Dalmacija, OIB 18683136487 zastupanog po punomoćniku ŽDO-Građansko-upravni odjel</item>
    </izvorni_sadrzaj>
    <derivirana_varijabla naziv="DomainObject.Predmet.StrankaListFormatedOIB_1">
      <item>RHMFPOREZNA UPRAVA-Područni ured Dalmacija, OIB 18683136487 zastupanog po punomoćniku ŽDO-Građansko-upravni odjel</item>
    </derivirana_varijabla>
  </DomainObject.Predmet.StrankaListFormatedOIB>
  <DomainObject.Predmet.StrankaListFormatedWithAdress>
    <izvorni_sadrzaj>
      <item>RHMFPOREZNA UPRAVA-Područni ured Dalmacija zastupanog po punomoćniku ŽDO-Građansko-upravni odjel</item>
    </izvorni_sadrzaj>
    <derivirana_varijabla naziv="DomainObject.Predmet.StrankaListFormatedWithAdress_1">
      <item>RHMFPOREZNA UPRAVA-Područni ured Dalmacija zastupanog po punomoćniku ŽDO-Građansko-upravni odjel</item>
    </derivirana_varijabla>
  </DomainObject.Predmet.StrankaListFormatedWithAdress>
  <DomainObject.Predmet.StrankaListFormatedWithAdressOIB>
    <izvorni_sadrzaj>
      <item>RHMFPOREZNA UPRAVA-Područni ured Dalmacija, OIB 18683136487 zastupanog po punomoćniku ŽDO-Građansko-upravni odjel</item>
    </izvorni_sadrzaj>
    <derivirana_varijabla naziv="DomainObject.Predmet.StrankaListFormatedWithAdressOIB_1">
      <item>RHMFPOREZNA UPRAVA-Područni ured Dalmacija, OIB 18683136487 zastupanog po punomoćniku ŽDO-Građansko-upravni odjel</item>
    </derivirana_varijabla>
  </DomainObject.Predmet.StrankaListFormatedWithAdressOIB>
  <DomainObject.Predmet.StrankaListNazivFormated>
    <izvorni_sadrzaj>
      <item>RHMFPOREZNA UPRAVA-Područni ured Dalmacija</item>
    </izvorni_sadrzaj>
    <derivirana_varijabla naziv="DomainObject.Predmet.StrankaListNazivFormated_1">
      <item>RHMFPOREZNA UPRAVA-Područni ured Dalmacija</item>
    </derivirana_varijabla>
  </DomainObject.Predmet.StrankaListNazivFormated>
  <DomainObject.Predmet.StrankaListNazivFormatedOIB>
    <izvorni_sadrzaj>
      <item>RHMFPOREZNA UPRAVA-Područni ured Dalmacija, OIB 18683136487</item>
    </izvorni_sadrzaj>
    <derivirana_varijabla naziv="DomainObject.Predmet.StrankaListNazivFormatedOIB_1">
      <item>RHMFPOREZNA UPRAVA-Područni ured Dalmacija, OIB 18683136487</item>
    </derivirana_varijabla>
  </DomainObject.Predmet.StrankaListNazivFormatedOIB>
  <DomainObject.Predmet.ProtuStrankaListFormated>
    <izvorni_sadrzaj>
      <item>MARAN d.o.o. za proizvodnju, promet i usluge</item>
    </izvorni_sadrzaj>
    <derivirana_varijabla naziv="DomainObject.Predmet.ProtuStrankaListFormated_1">
      <item>MARAN d.o.o. za proizvodnju, promet i usluge</item>
    </derivirana_varijabla>
  </DomainObject.Predmet.ProtuStrankaListFormated>
  <DomainObject.Predmet.ProtuStrankaListFormatedOIB>
    <izvorni_sadrzaj>
      <item>MARAN d.o.o. za proizvodnju, promet i usluge, OIB 98033375856</item>
    </izvorni_sadrzaj>
    <derivirana_varijabla naziv="DomainObject.Predmet.ProtuStrankaListFormatedOIB_1">
      <item>MARAN d.o.o. za proizvodnju, promet i usluge, OIB 98033375856</item>
    </derivirana_varijabla>
  </DomainObject.Predmet.ProtuStrankaListFormatedOIB>
  <DomainObject.Predmet.ProtuStrankaListFormatedWithAdress>
    <izvorni_sadrzaj>
      <item>MARAN d.o.o. za proizvodnju, promet i usluge, Kamička 1/B, 22320 Drniš</item>
    </izvorni_sadrzaj>
    <derivirana_varijabla naziv="DomainObject.Predmet.ProtuStrankaListFormatedWithAdress_1">
      <item>MARAN d.o.o. za proizvodnju, promet i usluge, Kamička 1/B, 22320 Drniš</item>
    </derivirana_varijabla>
  </DomainObject.Predmet.ProtuStrankaListFormatedWithAdress>
  <DomainObject.Predmet.ProtuStrankaListFormatedWithAdressOIB>
    <izvorni_sadrzaj>
      <item>MARAN d.o.o. za proizvodnju, promet i usluge, OIB 98033375856, Kamička 1/B, 22320 Drniš</item>
    </izvorni_sadrzaj>
    <derivirana_varijabla naziv="DomainObject.Predmet.ProtuStrankaListFormatedWithAdressOIB_1">
      <item>MARAN d.o.o. za proizvodnju, promet i usluge, OIB 98033375856, Kamička 1/B, 22320 Drniš</item>
    </derivirana_varijabla>
  </DomainObject.Predmet.ProtuStrankaListFormatedWithAdressOIB>
  <DomainObject.Predmet.ProtuStrankaListNazivFormated>
    <izvorni_sadrzaj>
      <item>MARAN d.o.o. za proizvodnju, promet i usluge</item>
    </izvorni_sadrzaj>
    <derivirana_varijabla naziv="DomainObject.Predmet.ProtuStrankaListNazivFormated_1">
      <item>MARAN d.o.o. za proizvodnju, promet i usluge</item>
    </derivirana_varijabla>
  </DomainObject.Predmet.ProtuStrankaListNazivFormated>
  <DomainObject.Predmet.ProtuStrankaListNazivFormatedOIB>
    <izvorni_sadrzaj>
      <item>MARAN d.o.o. za proizvodnju, promet i usluge, OIB 98033375856</item>
    </izvorni_sadrzaj>
    <derivirana_varijabla naziv="DomainObject.Predmet.ProtuStrankaListNazivFormatedOIB_1">
      <item>MARAN d.o.o. za proizvodnju, promet i usluge, OIB 98033375856</item>
    </derivirana_varijabla>
  </DomainObject.Predmet.ProtuStrankaListNazivFormatedOIB>
  <DomainObject.Predmet.OstaliListFormated>
    <izvorni_sadrzaj>
      <item>ŽDO-Građansko-upravni odjel punomoćnik sudionika u postupku RHMFPOREZNA UPRAVA-Područni ured Dalmacija</item>
      <item>Radojka Danek</item>
      <item>Zoran Ćevid</item>
    </izvorni_sadrzaj>
    <derivirana_varijabla naziv="DomainObject.Predmet.OstaliListFormated_1">
      <item>ŽDO-Građansko-upravni odjel punomoćnik sudionika u postupku RHMFPOREZNA UPRAVA-Područni ured Dalmacija</item>
      <item>Radojka Danek</item>
      <item>Zoran Ćevid</item>
    </derivirana_varijabla>
  </DomainObject.Predmet.OstaliListFormated>
  <DomainObject.Predmet.OstaliListFormatedOIB>
    <izvorni_sadrzaj>
      <item>ŽDO-Građansko-upravni odjel punomoćnik sudionika u postupku RHMFPOREZNA UPRAVA-Područni ured Dalmacija</item>
      <item>Radojka Danek, OIB 78988701424</item>
      <item>Zoran Ćevid, OIB 82419708199</item>
    </izvorni_sadrzaj>
    <derivirana_varijabla naziv="DomainObject.Predmet.OstaliListFormatedOIB_1">
      <item>ŽDO-Građansko-upravni odjel punomoćnik sudionika u postupku RHMFPOREZNA UPRAVA-Područni ured Dalmacija</item>
      <item>Radojka Danek, OIB 78988701424</item>
      <item>Zoran Ćevid, OIB 82419708199</item>
    </derivirana_varijabla>
  </DomainObject.Predmet.OstaliListFormatedOIB>
  <DomainObject.Predmet.OstaliListFormatedWithAdress>
    <izvorni_sadrzaj>
      <item>ŽDO-Građansko-upravni odjel, Petra Grubišića  3/III, 22000 Šibenik punomoćnik sudionika u postupku RHMFPOREZNA UPRAVA-Područni ured Dalmacija</item>
      <item>Radojka Danek, Petra Preradovića 6, 22000 Šibenik</item>
      <item>Zoran Ćevid, Savski Gaj I. 17, Zagreb</item>
    </izvorni_sadrzaj>
    <derivirana_varijabla naziv="DomainObject.Predmet.OstaliListFormatedWithAdress_1">
      <item>ŽDO-Građansko-upravni odjel, Petra Grubišića  3/III, 22000 Šibenik punomoćnik sudionika u postupku RHMFPOREZNA UPRAVA-Područni ured Dalmacija</item>
      <item>Radojka Danek, Petra Preradovića 6, 22000 Šibenik</item>
      <item>Zoran Ćevid, Savski Gaj I. 17, Zagreb</item>
    </derivirana_varijabla>
  </DomainObject.Predmet.OstaliListFormatedWithAdress>
  <DomainObject.Predmet.OstaliListFormatedWithAdressOIB>
    <izvorni_sadrzaj>
      <item>ŽDO-Građansko-upravni odjel, Petra Grubišića  3/III, 22000 Šibenik punomoćnik sudionika u postupku RHMFPOREZNA UPRAVA-Područni ured Dalmacija</item>
      <item>Radojka Danek, OIB 78988701424, Petra Preradovića 6, 22000 Šibenik</item>
      <item>Zoran Ćevid, OIB 82419708199, Savski Gaj I. 17, Zagreb</item>
    </izvorni_sadrzaj>
    <derivirana_varijabla naziv="DomainObject.Predmet.OstaliListFormatedWithAdressOIB_1">
      <item>ŽDO-Građansko-upravni odjel, Petra Grubišića  3/III, 22000 Šibenik punomoćnik sudionika u postupku RHMFPOREZNA UPRAVA-Područni ured Dalmacija</item>
      <item>Radojka Danek, OIB 78988701424, Petra Preradovića 6, 22000 Šibenik</item>
      <item>Zoran Ćevid, OIB 82419708199, Savski Gaj I. 17, Zagreb</item>
    </derivirana_varijabla>
  </DomainObject.Predmet.OstaliListFormatedWithAdressOIB>
  <DomainObject.Predmet.OstaliListNazivFormated>
    <izvorni_sadrzaj>
      <item>ŽDO-Građansko-upravni odjel</item>
      <item>Radojka Danek</item>
      <item>Zoran Ćevid</item>
    </izvorni_sadrzaj>
    <derivirana_varijabla naziv="DomainObject.Predmet.OstaliListNazivFormated_1">
      <item>ŽDO-Građansko-upravni odjel</item>
      <item>Radojka Danek</item>
      <item>Zoran Ćevid</item>
    </derivirana_varijabla>
  </DomainObject.Predmet.OstaliListNazivFormated>
  <DomainObject.Predmet.OstaliListNazivFormatedOIB>
    <izvorni_sadrzaj>
      <item>ŽDO-Građansko-upravni odjel</item>
      <item>Radojka Danek, OIB 78988701424</item>
      <item>Zoran Ćevid, OIB 82419708199</item>
    </izvorni_sadrzaj>
    <derivirana_varijabla naziv="DomainObject.Predmet.OstaliListNazivFormatedOIB_1">
      <item>ŽDO-Građansko-upravni odjel</item>
      <item>Radojka Danek, OIB 78988701424</item>
      <item>Zoran Ćevid, OIB 82419708199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2017.</izvorni_sadrzaj>
    <derivirana_varijabla naziv="DomainObject.Datum_1">13.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RHMFPOREZNA UPRAVA-Područni ured Dalmacija</izvorni_sadrzaj>
    <derivirana_varijabla naziv="DomainObject.Predmet.StrankaIDrugi_1">RHMFPOREZNA UPRAVA-Područni ured Dalmacija</derivirana_varijabla>
  </DomainObject.Predmet.StrankaIDrugi>
  <DomainObject.Predmet.ProtustrankaIDrugi>
    <izvorni_sadrzaj>MARAN d.o.o. za proizvodnju, promet i usluge</izvorni_sadrzaj>
    <derivirana_varijabla naziv="DomainObject.Predmet.ProtustrankaIDrugi_1">MARAN d.o.o. za proizvodnju, promet i usluge</derivirana_varijabla>
  </DomainObject.Predmet.ProtustrankaIDrugi>
  <DomainObject.Predmet.StrankaIDrugiAdressOIB>
    <izvorni_sadrzaj>RHMFPOREZNA UPRAVA-Područni ured Dalmacija, OIB 18683136487</izvorni_sadrzaj>
    <derivirana_varijabla naziv="DomainObject.Predmet.StrankaIDrugiAdressOIB_1">RHMFPOREZNA UPRAVA-Područni ured Dalmacija, OIB 18683136487</derivirana_varijabla>
  </DomainObject.Predmet.StrankaIDrugiAdressOIB>
  <DomainObject.Predmet.ProtustrankaIDrugiAdressOIB>
    <izvorni_sadrzaj>MARAN d.o.o. za proizvodnju, promet i usluge, OIB 98033375856, Kamička 1/B, 22320 Drniš</izvorni_sadrzaj>
    <derivirana_varijabla naziv="DomainObject.Predmet.ProtustrankaIDrugiAdressOIB_1">MARAN d.o.o. za proizvodnju, promet i usluge, OIB 98033375856, Kamička 1/B, 22320 Drniš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RHMFPOREZNA UPRAVA-Područni ured Dalmacija</item>
      <item>MARAN d.o.o. za proizvodnju, promet i usluge</item>
      <item>ŽDO-Građansko-upravni odjel</item>
      <item>Radojka Danek</item>
      <item>Zoran Ćevid</item>
    </izvorni_sadrzaj>
    <derivirana_varijabla naziv="DomainObject.Predmet.SudioniciListNaziv_1">
      <item>RHMFPOREZNA UPRAVA-Područni ured Dalmacija</item>
      <item>MARAN d.o.o. za proizvodnju, promet i usluge</item>
      <item>ŽDO-Građansko-upravni odjel</item>
      <item>Radojka Danek</item>
      <item>Zoran Ćevid</item>
    </derivirana_varijabla>
  </DomainObject.Predmet.SudioniciListNaziv>
  <DomainObject.Predmet.SudioniciListAdressOIB>
    <izvorni_sadrzaj>
      <item>RHMFPOREZNA UPRAVA-Područni ured Dalmacija, OIB 18683136487</item>
      <item>MARAN d.o.o. za proizvodnju, promet i usluge, OIB 98033375856, Kamička 1/B,22320 Drniš</item>
      <item>ŽDO-Građansko-upravni odjel, Petra Grubišića  3/III,22000 Šibenik</item>
      <item>Radojka Danek, OIB 78988701424, Petra Preradovića 6,22000 Šibenik</item>
      <item>Zoran Ćevid, OIB 82419708199, Savski Gaj I. 17,Zagreb</item>
    </izvorni_sadrzaj>
    <derivirana_varijabla naziv="DomainObject.Predmet.SudioniciListAdressOIB_1">
      <item>RHMFPOREZNA UPRAVA-Područni ured Dalmacija, OIB 18683136487</item>
      <item>MARAN d.o.o. za proizvodnju, promet i usluge, OIB 98033375856, Kamička 1/B,22320 Drniš</item>
      <item>ŽDO-Građansko-upravni odjel, Petra Grubišića  3/III,22000 Šibenik</item>
      <item>Radojka Danek, OIB 78988701424, Petra Preradovića 6,22000 Šibenik</item>
      <item>Zoran Ćevid, OIB 82419708199, Savski Gaj I. 17,Zagreb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98033375856</item>
      <item>, OIB null</item>
      <item>, OIB 78988701424</item>
      <item>, OIB 82419708199</item>
    </izvorni_sadrzaj>
    <derivirana_varijabla naziv="DomainObject.Predmet.SudioniciListNazivOIB_1">
      <item>, OIB 18683136487</item>
      <item>, OIB 98033375856</item>
      <item>, OIB null</item>
      <item>, OIB 78988701424</item>
      <item>, OIB 82419708199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Radojka Danek, OIB 78988701424, P. Preradovića 6 Šibenik</item>
    </izvorni_sadrzaj>
    <derivirana_varijabla naziv="DomainObject.Predmet.StecajniUpraviteljiListAddressOIB_1">
      <item>Radojka Danek, OIB 78988701424, P. Preradovića 6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7</properties:Pages>
  <properties:Words>900</properties:Words>
  <properties:Characters>5266</properties:Characters>
  <properties:Lines>919</properties:Lines>
  <properties:Paragraphs>138</properties:Paragraphs>
  <properties:TotalTime>4</properties:TotalTime>
  <properties:ScaleCrop>false</properties:ScaleCrop>
  <properties:LinksUpToDate>false</properties:LinksUpToDate>
  <properties:CharactersWithSpaces>6068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2017-01-12T11:53:00Z</dcterms:created>
  <dc:creator>Marina Gulin</dc:creator>
  <dc:description/>
  <cp:keywords/>
  <cp:lastModifiedBy>Marina Gulin</cp:lastModifiedBy>
  <dcterms:modified xmlns:xsi="http://www.w3.org/2001/XMLSchema-instance" xsi:type="dcterms:W3CDTF">2017-01-13T08:27:00Z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7</vt:i4>
  </prop:property>
</prop:Properties>
</file>