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e2a4" w14:paraId="224e2a4" w:rsidRDefault="00AB4602" w:rsidP="00456C52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6C52" w:rsidP="00456C52" w:rsidR="00456C52">
      <w:pPr>
        <w:jc w:val="right"/>
        <w:rPr>
          <w:rStyle w:val="Istaknuto"/>
          <w:i w:val="false"/>
          <w:iCs w:val="false"/>
        </w:rPr>
      </w:pPr>
      <w:r>
        <w:t>Poslovni broj: 3 St-232/2016-52</w:t>
      </w:r>
    </w:p>
    <w:p w:rsidRDefault="00456C52" w:rsidP="00456C52" w:rsidR="00456C52">
      <w:pPr>
        <w:jc w:val="center"/>
      </w:pPr>
      <w:r>
        <w:t>R E P U B L I K A  H R V A T S K A</w:t>
      </w:r>
    </w:p>
    <w:p w:rsidRDefault="00456C52" w:rsidP="00456C52" w:rsidR="00456C52">
      <w:pPr>
        <w:jc w:val="center"/>
      </w:pPr>
      <w:r>
        <w:t>R J E Š E N J E</w:t>
      </w:r>
    </w:p>
    <w:p w:rsidRDefault="00456C52" w:rsidP="00456C52" w:rsidR="00456C52">
      <w:pPr>
        <w:jc w:val="both"/>
      </w:pPr>
      <w:r>
        <w:tab/>
        <w:t xml:space="preserve">Trgovački sud u Bjelovaru, OIB: 07942269267, po stečajnoj sutkinji Sanjani Zorinc u stečajnom postupku nad stečajnim dužnikom KOBAK d.o.o. u stečaju, Slatina, Industrijska 1, OIB: 31267979345, nakon ročišta za diobu </w:t>
      </w:r>
      <w:proofErr w:type="spellStart"/>
      <w:r>
        <w:t>kupovnine</w:t>
      </w:r>
      <w:proofErr w:type="spellEnd"/>
      <w:r>
        <w:t xml:space="preserve">, 23. kolovoza 2018. </w:t>
      </w:r>
    </w:p>
    <w:p w:rsidRDefault="00456C52" w:rsidP="00456C52" w:rsidR="00456C52" w:rsidRPr="00456C52">
      <w:pPr>
        <w:jc w:val="center"/>
      </w:pPr>
      <w:r>
        <w:t xml:space="preserve">r i j e š i o  j e </w:t>
      </w:r>
    </w:p>
    <w:p w:rsidRDefault="00456C52" w:rsidP="00456C52" w:rsidR="00456C52">
      <w:pPr>
        <w:ind w:firstLine="708"/>
        <w:jc w:val="both"/>
      </w:pPr>
      <w:r>
        <w:t xml:space="preserve">1. Iz iznosa ostvarenog prodajom nekretnina stečajnog dužnika upisanih u </w:t>
      </w:r>
      <w:proofErr w:type="spellStart"/>
      <w:r>
        <w:t>zk</w:t>
      </w:r>
      <w:proofErr w:type="spellEnd"/>
      <w:r>
        <w:t xml:space="preserve">. ul. broj 5997 k. o. 323446 Podravska Slatina i to </w:t>
      </w:r>
      <w:proofErr w:type="spellStart"/>
      <w:r>
        <w:t>kč</w:t>
      </w:r>
      <w:proofErr w:type="spellEnd"/>
      <w:r>
        <w:t xml:space="preserve">. br. 1509/1 od 227.350,00 kn namiruju se: </w:t>
      </w:r>
    </w:p>
    <w:p w:rsidRDefault="00456C52" w:rsidP="00456C52" w:rsidR="00456C52">
      <w:pPr>
        <w:ind w:firstLine="708"/>
        <w:jc w:val="both"/>
      </w:pPr>
      <w:r>
        <w:t>a) troškovi utvrđivanja tražbine i troškovi unovčenja tražbine u iznosu od 42.649,50 kn</w:t>
      </w:r>
    </w:p>
    <w:p w:rsidRDefault="00456C52" w:rsidP="00456C52" w:rsidR="00456C52">
      <w:pPr>
        <w:ind w:firstLine="708"/>
        <w:jc w:val="both"/>
      </w:pPr>
      <w:r>
        <w:t xml:space="preserve">b) </w:t>
      </w:r>
      <w:proofErr w:type="spellStart"/>
      <w:r>
        <w:t>razlučni</w:t>
      </w:r>
      <w:proofErr w:type="spellEnd"/>
      <w:r>
        <w:t xml:space="preserve"> vjerovnik H-ABDUCO d.o.o., OIB 13667298928, Zagreb, Slavonska avenija 6 a, u iznosu 184.700,50 kn. </w:t>
      </w:r>
    </w:p>
    <w:p w:rsidRDefault="00456C52" w:rsidP="00456C52" w:rsidR="00456C52">
      <w:pPr>
        <w:jc w:val="both"/>
      </w:pPr>
      <w:r>
        <w:tab/>
        <w:t xml:space="preserve">2. Po pravomoćnosti ovog rješenja računovodstvo suda će iznose iz točke 1. doznačiti na račun stečajnog dužnika i H-ABDUCO d.o.o. Zagreb.  </w:t>
      </w:r>
    </w:p>
    <w:p w:rsidRDefault="00456C52" w:rsidP="00456C52" w:rsidR="00456C52" w:rsidRPr="00456C52">
      <w:pPr>
        <w:jc w:val="center"/>
      </w:pPr>
      <w:r>
        <w:t>Obrazloženje</w:t>
      </w:r>
    </w:p>
    <w:p w:rsidRDefault="00456C52" w:rsidP="00456C52" w:rsidR="00456C52">
      <w:pPr>
        <w:jc w:val="both"/>
      </w:pPr>
      <w:r>
        <w:tab/>
        <w:t xml:space="preserve">U stečajnom postupku prodane su nekretnine navedene u točki 1. ovog rješenja za ukupni iznos od 227.350,00 kn. </w:t>
      </w:r>
    </w:p>
    <w:p w:rsidRDefault="00456C52" w:rsidP="00456C52" w:rsidR="00456C52">
      <w:pPr>
        <w:jc w:val="both"/>
      </w:pPr>
      <w:r>
        <w:tab/>
        <w:t xml:space="preserve">U podnesku od 9. srpnja 2018. godine stečajni upravitelj predložio je da se iz iznosa ostvarenog prodajom namire troškovi utvrđenja tražbine i troškovi unovčenja u iznosu 42.649,50 kn i djelomično da se namiri tražbina </w:t>
      </w:r>
      <w:proofErr w:type="spellStart"/>
      <w:r>
        <w:t>razlučnog</w:t>
      </w:r>
      <w:proofErr w:type="spellEnd"/>
      <w:r>
        <w:t xml:space="preserve"> vjerovnika u iznosu 184.700,50 kn.  </w:t>
      </w:r>
    </w:p>
    <w:p w:rsidRDefault="00456C52" w:rsidP="00456C52" w:rsidR="00456C52">
      <w:pPr>
        <w:jc w:val="both"/>
      </w:pPr>
      <w:r>
        <w:tab/>
        <w:t xml:space="preserve">Budući da iz zemljišno knjižnog izvatka za nekretninu proizlazi da je prvi </w:t>
      </w:r>
      <w:proofErr w:type="spellStart"/>
      <w:r>
        <w:t>razlučni</w:t>
      </w:r>
      <w:proofErr w:type="spellEnd"/>
      <w:r>
        <w:t xml:space="preserve"> vjerovnik H-ABDUCO d.o.o. Zagreb, temeljem čl. 248. st. 1. Stečajnog zakona ("Narodne novine" br. 71/15) riješeno je kao u izreci. </w:t>
      </w:r>
    </w:p>
    <w:p w:rsidRDefault="00456C52" w:rsidP="00456C52" w:rsidR="00456C52">
      <w:pPr>
        <w:jc w:val="center"/>
      </w:pPr>
      <w:r>
        <w:t xml:space="preserve">Bjelovar, 23. kolovoza 2018. </w:t>
      </w: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  <w:r>
        <w:rPr>
          <w:b/>
        </w:rPr>
        <w:t xml:space="preserve">                                                                                                          </w:t>
      </w:r>
      <w:r>
        <w:t>STEČAJNA SUTKINJA</w:t>
      </w:r>
    </w:p>
    <w:p w:rsidRDefault="00456C52" w:rsidP="00456C52" w:rsidR="00456C52">
      <w:pPr>
        <w:pStyle w:val="Bezproreda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  <w:jc w:val="both"/>
      </w:pPr>
      <w:r>
        <w:t>POUKA O PRAVNOM LIJEKU: Protiv ovoga rješenja može se podnijeti žalba u roku od 8 dana od dostave rješenja. Dostava se smatra obavljenom istekom o</w:t>
      </w:r>
      <w:bookmarkStart w:name="_GoBack" w:id="0"/>
      <w:bookmarkEnd w:id="0"/>
      <w:r>
        <w:t xml:space="preserve">smog dana od dana objave rješenja na mrežnoj stranici e-Oglasna ploča sudova. Žalba se podnosi Visokom trgovačkom sudu Republike Hrvatske  putem </w:t>
      </w:r>
      <w:r>
        <w:t>ovoga suda, u četiri primjerka.</w:t>
      </w:r>
    </w:p>
    <w:p w:rsidRDefault="00456C52" w:rsidP="00456C52" w:rsidR="00456C52">
      <w:pPr>
        <w:pStyle w:val="Bezproreda"/>
        <w:jc w:val="center"/>
      </w:pPr>
      <w:r>
        <w:lastRenderedPageBreak/>
        <w:t>-2-</w:t>
      </w: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  <w:jc w:val="right"/>
      </w:pPr>
      <w:r>
        <w:t>Poslovni broj: 3 St-232/2016-52</w:t>
      </w: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56C52" w:rsidP="00456C52" w:rsidR="00456C52">
      <w:pPr>
        <w:pStyle w:val="Bezproreda"/>
      </w:pPr>
      <w:r>
        <w:t>Dna: stečajnom upravitelju putem pošte</w:t>
      </w:r>
    </w:p>
    <w:p w:rsidRDefault="00456C52" w:rsidP="00456C52" w:rsidR="00456C52">
      <w:pPr>
        <w:pStyle w:val="Bezproreda"/>
      </w:pPr>
      <w:r>
        <w:t xml:space="preserve">         e-oglasna ploča </w:t>
      </w:r>
    </w:p>
    <w:p w:rsidRDefault="00456C52" w:rsidP="00456C52" w:rsidR="00456C52">
      <w:pPr>
        <w:pStyle w:val="Bezproreda"/>
      </w:pPr>
      <w:proofErr w:type="spellStart"/>
      <w:r>
        <w:t>Bj</w:t>
      </w:r>
      <w:proofErr w:type="spellEnd"/>
      <w:r>
        <w:t xml:space="preserve">. 23.8.2018. </w:t>
      </w: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456C52" w:rsidP="00456C52" w:rsidR="00456C52">
      <w:pPr>
        <w:pStyle w:val="Bezproreda"/>
      </w:pPr>
    </w:p>
    <w:p w:rsidRDefault="00AE649C" w:rsidP="00456C52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C52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61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St-232/2016-52</izvorni_sadrzaj>
    <derivirana_varijabla naziv="DomainObject.Oznaka_1">St-232/2016-52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St-232/2016-52</izvorni_sadrzaj>
    <derivirana_varijabla naziv="DomainObject.PoslovniBrojDokumenta_1">St-232/2016-52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8FBA1-9F9F-44E0-8A04-0DF3D3BDF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1636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2018-08-23T10:18:00Z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St-232/2016-52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