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1600" w14:paraId="ecd1600" w:rsidRDefault="001F72E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F72EF" w:rsidP="001F72EF" w:rsidR="00AE649C">
      <w:pPr>
        <w:pStyle w:val="NormaleSPIS"/>
        <w:spacing w:after="0"/>
      </w:pPr>
      <w:r>
        <w:t xml:space="preserve">       Republika Hrvatska</w:t>
      </w:r>
    </w:p>
    <w:p w:rsidRDefault="001F72EF" w:rsidP="001F72EF" w:rsidR="001F72EF">
      <w:pPr>
        <w:pStyle w:val="NormaleSPIS"/>
        <w:spacing w:after="0"/>
      </w:pPr>
      <w:r>
        <w:t xml:space="preserve">    Trgovački sud u Bjelovaru</w:t>
      </w:r>
    </w:p>
    <w:p w:rsidRDefault="001F72EF" w:rsidP="004F27AE" w:rsidR="001F72EF" w:rsidRPr="00B76F3C">
      <w:pPr>
        <w:pStyle w:val="NormaleSPIS"/>
      </w:pPr>
      <w:r>
        <w:t>Bjelovar, Šetalište dr.I.Lebovića 42.</w:t>
      </w:r>
    </w:p>
    <w:p w:rsidRDefault="001F72EF" w:rsidP="001F72EF" w:rsidR="001F72EF">
      <w:pPr>
        <w:jc w:val="right"/>
        <w:rPr>
          <w:b/>
        </w:rPr>
      </w:pPr>
      <w:r>
        <w:t>Poslovni broj:</w:t>
      </w:r>
      <w:r>
        <w:rPr>
          <w:b/>
        </w:rPr>
        <w:t xml:space="preserve"> </w:t>
      </w:r>
      <w:r>
        <w:t>7 St-297/2016-21</w:t>
      </w:r>
      <w:r>
        <w:rPr>
          <w:b/>
          <w:bCs/>
        </w:rPr>
        <w:t xml:space="preserve">                                                                            </w:t>
      </w:r>
    </w:p>
    <w:p w:rsidRDefault="001F72EF" w:rsidP="001F72EF" w:rsidR="001F72EF">
      <w:pPr>
        <w:jc w:val="both"/>
      </w:pPr>
      <w:r>
        <w:rPr>
          <w:b/>
          <w:bCs/>
        </w:rPr>
        <w:t xml:space="preserve">                                     </w:t>
      </w:r>
      <w:r>
        <w:t xml:space="preserve">  </w:t>
      </w:r>
    </w:p>
    <w:p w:rsidRDefault="001F72EF" w:rsidP="001F72EF" w:rsidR="001F72EF">
      <w:pPr>
        <w:jc w:val="both"/>
      </w:pPr>
      <w:r>
        <w:t xml:space="preserve">               Trgovački sud u Bjelovaru, po sucu Tomislavu Mrazović, u stečajnom postupku nad stečajnim dužnikom GORZAVET VETERINARSKA AMBULANTA d.o.o.</w:t>
      </w:r>
      <w:r>
        <w:rPr>
          <w:rFonts w:hAnsi="Arial" w:ascii="Arial"/>
        </w:rPr>
        <w:t xml:space="preserve"> </w:t>
      </w:r>
      <w:r>
        <w:t xml:space="preserve">za proizvodnju, trgovinu i usluge u stečaju iz Bjelovara, Jakova Gotovca 29, MBS 010006160, OIB 62919961478, 15. svibnja 2018., donosi slijedeći                                                             </w:t>
      </w:r>
    </w:p>
    <w:p w:rsidRDefault="001F72EF" w:rsidP="001F72EF" w:rsidR="001F72EF">
      <w:pPr>
        <w:jc w:val="center"/>
      </w:pPr>
      <w:r>
        <w:t xml:space="preserve">Z A K L J U Č A K  </w:t>
      </w:r>
    </w:p>
    <w:p w:rsidRDefault="001F72EF" w:rsidP="001F72EF" w:rsidR="001F72EF">
      <w:pPr>
        <w:ind w:right="-425"/>
      </w:pPr>
      <w:r>
        <w:rPr>
          <w:b/>
        </w:rPr>
        <w:t>I.</w:t>
      </w:r>
      <w:r>
        <w:t xml:space="preserve"> Određuje se prodaja nekretnine stečajnog dužnika GORZAVET VETERINARSKA AMBULANTA d.o.o.</w:t>
      </w:r>
      <w:r>
        <w:rPr>
          <w:rFonts w:hAnsi="Arial" w:ascii="Arial"/>
        </w:rPr>
        <w:t xml:space="preserve"> </w:t>
      </w:r>
      <w:r>
        <w:t xml:space="preserve">za proizvodnju, trgovinu i usluge u stečaju iz Bjelovara, Jakova Gotovca 29, MBS 010006160, OIB 62919961478, </w:t>
      </w:r>
      <w:r>
        <w:rPr>
          <w:b/>
        </w:rPr>
        <w:t>elektroničkom javnom dražbom koju provodi Financijska</w:t>
      </w:r>
      <w:r>
        <w:t xml:space="preserve"> </w:t>
      </w:r>
      <w:r>
        <w:rPr>
          <w:b/>
        </w:rPr>
        <w:t>agencija</w:t>
      </w:r>
      <w:r>
        <w:t>, i to nekretnine upisane u z.k.ul.br. 6572, k.o.Grad Bjelovar i to čkbr.4321, oznake zemljišta jednokatno-stambeno poslovna građevina (podrum, suteren i prizemlje-veterinarska ambulanta, A kat-stambeni dio "</w:t>
      </w:r>
      <w:proofErr w:type="spellStart"/>
      <w:r>
        <w:t>roch</w:t>
      </w:r>
      <w:proofErr w:type="spellEnd"/>
      <w:r>
        <w:t>-</w:t>
      </w:r>
      <w:proofErr w:type="spellStart"/>
      <w:r>
        <w:t>bau</w:t>
      </w:r>
      <w:proofErr w:type="spellEnd"/>
      <w:r>
        <w:t xml:space="preserve">" izvedbe) i dvorište u Ulici Jakova Gotovca 70, sveukupne površine 504 m2, čija je utvrđena vrijednost u iznosu od 1.106.704.30 kuna, prema Elaboratu o procijenjenoj vrijednosti nekretnine od strane stalnog sudskog vještaka </w:t>
      </w:r>
      <w:proofErr w:type="spellStart"/>
      <w:r>
        <w:t>ing.građevine</w:t>
      </w:r>
      <w:proofErr w:type="spellEnd"/>
      <w:r>
        <w:t xml:space="preserve"> Marijana </w:t>
      </w:r>
      <w:proofErr w:type="spellStart"/>
      <w:r>
        <w:t>Glavača</w:t>
      </w:r>
      <w:proofErr w:type="spellEnd"/>
      <w:r>
        <w:t xml:space="preserve"> iz Bjelovara od 9. veljače 2010. godine, uz odgovarajuću primjenu Pravila ovršnog postupka o ovrsi na nekretnini, a pravila o obustavi ovršnog postupka se ne primjenjuju.                                                                     </w:t>
      </w:r>
    </w:p>
    <w:p w:rsidRDefault="001F72EF" w:rsidP="001F72EF" w:rsidR="001F72EF">
      <w:pPr>
        <w:ind w:right="1"/>
        <w:jc w:val="both"/>
      </w:pPr>
      <w:r>
        <w:t xml:space="preserve">Na naprijed navedenoj  nekretnini iz točke  I. ovog zaključka zabilježena su </w:t>
      </w:r>
      <w:proofErr w:type="spellStart"/>
      <w:r>
        <w:t>razlučna</w:t>
      </w:r>
      <w:proofErr w:type="spellEnd"/>
      <w:r>
        <w:t xml:space="preserve"> prava u korist prvo upisanog </w:t>
      </w:r>
      <w:proofErr w:type="spellStart"/>
      <w:r>
        <w:t>razlučnog</w:t>
      </w:r>
      <w:proofErr w:type="spellEnd"/>
      <w:r>
        <w:t xml:space="preserve"> vjerovnika RAIFFEISENBANK AUSTRIA d.d., drugo upisanog </w:t>
      </w:r>
      <w:proofErr w:type="spellStart"/>
      <w:r>
        <w:t>razlučnog</w:t>
      </w:r>
      <w:proofErr w:type="spellEnd"/>
      <w:r>
        <w:t xml:space="preserve"> vjerovnika CROATIA OSIGURANJE d.d., treće upisanog </w:t>
      </w:r>
      <w:proofErr w:type="spellStart"/>
      <w:r>
        <w:t>razlučnog</w:t>
      </w:r>
      <w:proofErr w:type="spellEnd"/>
      <w:r>
        <w:t xml:space="preserve"> vjerovnika REPUBLIKA HRVATSKA, Ministarstvo financija, Porezna uprava, Ispostava Bjelovar i četvrto upisanog </w:t>
      </w:r>
      <w:proofErr w:type="spellStart"/>
      <w:r>
        <w:t>razlučnog</w:t>
      </w:r>
      <w:proofErr w:type="spellEnd"/>
      <w:r>
        <w:t xml:space="preserve"> vjerovnika BUTEO d.o.o. iz Zagreba.</w:t>
      </w:r>
    </w:p>
    <w:p w:rsidRDefault="001F72EF" w:rsidP="001F72EF" w:rsidR="001F72EF">
      <w:pPr>
        <w:ind w:right="-141"/>
        <w:jc w:val="both"/>
      </w:pPr>
      <w:proofErr w:type="spellStart"/>
      <w:r>
        <w:rPr>
          <w:b/>
        </w:rPr>
        <w:t>II.</w:t>
      </w:r>
      <w:r>
        <w:t>Prodaju</w:t>
      </w:r>
      <w:proofErr w:type="spellEnd"/>
      <w:r>
        <w:t xml:space="preserve"> nekretnine provest će Financijska agencija (dalje: Agencija) elektroničkim javnim dražbama (čl.247. st.2. Stečajnog zakona, „Narodne novine“ broj 75/15., dalje: SZ), po početnoj prodajnoj cijeni nekretnine a koja je za svaku elektroničku javnu dražbu identična minimalnoj prodajnoj cijeni iste iz točke III. ovog zaključka.</w:t>
      </w:r>
    </w:p>
    <w:p w:rsidRDefault="001F72EF" w:rsidP="001F72EF" w:rsidR="001F72EF">
      <w:pPr>
        <w:ind w:right="-141"/>
        <w:jc w:val="both"/>
      </w:pPr>
      <w:r>
        <w:t>Elektronička javna dražba počinje objavom poziva Agencije na sudjelovanje u elektroničkoj javnoj dražbi na mrežnim stranicama Agencije, kojom Agencija određuje datum i vrijeme trajanja dražbe. Od objavljivanja poziva na sudjelovanje u elektroničkoj javnoj dražbi na mrežnim stranicama Agencije do prikupljanja ponuda mora proteći najmanje 60 dana (čl.97. st.5. Ovršnog zakona, „Narodne novine“ broj 112/12., 25/13., 93/14. i 55/16., dalje: OZ).</w:t>
      </w:r>
    </w:p>
    <w:p w:rsidRDefault="001F72EF" w:rsidP="001F72EF" w:rsidR="001F72EF">
      <w:pPr>
        <w:ind w:right="-141"/>
        <w:jc w:val="both"/>
      </w:pPr>
      <w:r>
        <w:rPr>
          <w:b/>
        </w:rPr>
        <w:t>III.</w:t>
      </w:r>
      <w:r>
        <w:t xml:space="preserve">  Uvjeti prodaje :</w:t>
      </w:r>
    </w:p>
    <w:p w:rsidRDefault="001F72EF" w:rsidP="001F72EF" w:rsidR="001F72EF">
      <w:pPr>
        <w:ind w:right="-141"/>
        <w:jc w:val="both"/>
      </w:pPr>
      <w:r>
        <w:t>1. Nekretnina navedena u točki  I. ovog zaključka ne može se prodati:</w:t>
      </w:r>
    </w:p>
    <w:p w:rsidRDefault="001F72EF" w:rsidP="001F72EF" w:rsidR="001F72EF">
      <w:pPr>
        <w:ind w:right="-141"/>
        <w:jc w:val="both"/>
      </w:pPr>
      <w:r>
        <w:lastRenderedPageBreak/>
        <w:t xml:space="preserve">    - na prvoj javnoj elektroničkoj dražbi ispod tri četvrtine utvrđene vrijednosti, odnosno ispod  830.028,22 kuna (</w:t>
      </w:r>
      <w:proofErr w:type="spellStart"/>
      <w:r>
        <w:t>osamstotridesettisućadvadesetosamkuna</w:t>
      </w:r>
      <w:proofErr w:type="spellEnd"/>
      <w:r>
        <w:t xml:space="preserve"> i </w:t>
      </w:r>
      <w:proofErr w:type="spellStart"/>
      <w:r>
        <w:t>dvadesetdvije</w:t>
      </w:r>
      <w:proofErr w:type="spellEnd"/>
      <w:r>
        <w:t xml:space="preserve"> lipe), te iznos od 830.028,22 kuna (</w:t>
      </w:r>
      <w:proofErr w:type="spellStart"/>
      <w:r>
        <w:t>osamstotridesettisućadvadesetosamkuna</w:t>
      </w:r>
      <w:proofErr w:type="spellEnd"/>
      <w:r>
        <w:t xml:space="preserve"> i </w:t>
      </w:r>
      <w:proofErr w:type="spellStart"/>
      <w:r>
        <w:t>dvadesetdvije</w:t>
      </w:r>
      <w:proofErr w:type="spellEnd"/>
      <w:r>
        <w:t xml:space="preserve"> lipe), ujedno predstavlja minimalnu i početnu prodajnu cijenu na prvoj javnoj elektroničkoj dražbi,   </w:t>
      </w:r>
    </w:p>
    <w:p w:rsidRDefault="001F72EF" w:rsidP="001F72EF" w:rsidR="001F72EF">
      <w:pPr>
        <w:ind w:right="-141"/>
        <w:jc w:val="both"/>
      </w:pPr>
      <w:r>
        <w:t xml:space="preserve">    - na drugoj javnoj el. dražbi ispod jedne polovine utvrđene vrijednosti, odnosno ispod 553.352,15 kuna (</w:t>
      </w:r>
      <w:proofErr w:type="spellStart"/>
      <w:r>
        <w:t>petstopedesettritisućetristopedesetdvijekune</w:t>
      </w:r>
      <w:proofErr w:type="spellEnd"/>
      <w:r>
        <w:t xml:space="preserve"> i petnaest lipa), te iznos od 553.352,15 kuna (</w:t>
      </w:r>
      <w:proofErr w:type="spellStart"/>
      <w:r>
        <w:t>petstopedesettritisućetristopedesetdvijekune</w:t>
      </w:r>
      <w:proofErr w:type="spellEnd"/>
      <w:r>
        <w:t xml:space="preserve"> i petnaest lipa), ujedno  predstavlja minimalnu i početnu prodajnu cijenu na drugoj javnoj elektroničkoj dražbi, </w:t>
      </w:r>
    </w:p>
    <w:p w:rsidRDefault="001F72EF" w:rsidP="001F72EF" w:rsidR="001F72EF">
      <w:pPr>
        <w:ind w:right="-141"/>
        <w:jc w:val="both"/>
      </w:pPr>
      <w:r>
        <w:t xml:space="preserve">   -  na trećoj javnoj el. dražbi ispod jedne četvrtine utvrđene vrijednosti, odnosno ispod 276.676,07       kuna (</w:t>
      </w:r>
      <w:proofErr w:type="spellStart"/>
      <w:r>
        <w:t>dvjestosedamdesetšesttisućašestosedamdesetšestkuna</w:t>
      </w:r>
      <w:proofErr w:type="spellEnd"/>
      <w:r>
        <w:t xml:space="preserve"> i sedam lipa), te  iznos od 276.676,07       kuna (</w:t>
      </w:r>
      <w:proofErr w:type="spellStart"/>
      <w:r>
        <w:t>dvjestosedamdesetšesttisućašestosedamdesetšestkuna</w:t>
      </w:r>
      <w:proofErr w:type="spellEnd"/>
      <w:r>
        <w:t xml:space="preserve"> i sedam lipa), ujedno predstavlja minimalnu i početnu prodajnu cijenu na trećoj javnoj elektroničkoj dražbi,</w:t>
      </w:r>
    </w:p>
    <w:p w:rsidRDefault="001F72EF" w:rsidP="001F72EF" w:rsidR="001F72EF">
      <w:pPr>
        <w:ind w:right="-141"/>
        <w:jc w:val="both"/>
      </w:pPr>
      <w:r>
        <w:t xml:space="preserve">   -  na četvrtoj javnoj el. dražbi nekretnina se prodaje po početnoj cijeni od 1,00 kuna (jedna kuna),  te  iznos od 1,00 kuna (jedna kuna) ujedno predstavlja minimalnu i početnu prodajnu cijenu na četvrtoj javnoj elektroničkoj dražbi.</w:t>
      </w:r>
    </w:p>
    <w:p w:rsidRDefault="001F72EF" w:rsidP="001F72EF" w:rsidR="001F72EF">
      <w:pPr>
        <w:ind w:right="-141"/>
        <w:jc w:val="both"/>
      </w:pPr>
      <w:r>
        <w:t xml:space="preserve">    2.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</w:t>
      </w:r>
      <w:r>
        <w:t xml:space="preserve"> </w:t>
      </w:r>
      <w:r>
        <w:t>vrijednosti  nekretnine (čl.247. st.6. SZ-a).</w:t>
      </w:r>
    </w:p>
    <w:p w:rsidRDefault="001F72EF" w:rsidP="001F72EF" w:rsidR="001F72EF">
      <w:pPr>
        <w:ind w:right="-141"/>
        <w:jc w:val="both"/>
      </w:pPr>
      <w:r>
        <w:t xml:space="preserve">    3. Kao ponuditelji na usmenoj elektroničkoj  javnoj dražbi mogu sudjelovati samo osobe koje uplate jamčevinu u visini od 10 % utvrđene vrijednosti nekretnine iz </w:t>
      </w:r>
      <w:proofErr w:type="spellStart"/>
      <w:r>
        <w:t>toč</w:t>
      </w:r>
      <w:proofErr w:type="spellEnd"/>
      <w:r>
        <w:t>. I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1F72EF" w:rsidP="001F72EF" w:rsidR="001F72EF">
      <w:pPr>
        <w:ind w:right="-141"/>
        <w:jc w:val="both"/>
      </w:pPr>
      <w:r>
        <w:t xml:space="preserve">   4. Dražbeni korak iznosi:</w:t>
      </w:r>
    </w:p>
    <w:p w:rsidRDefault="001F72EF" w:rsidP="001F72EF" w:rsidR="001F72EF">
      <w:pPr>
        <w:ind w:right="-141"/>
      </w:pPr>
      <w:r>
        <w:t>- za nekretninu navedenu u točki  I. izreke ovog zaključka  5.000,00  kuna</w:t>
      </w:r>
    </w:p>
    <w:p w:rsidRDefault="001F72EF" w:rsidP="001F72EF" w:rsidR="001F72EF">
      <w:pPr>
        <w:ind w:right="-141"/>
        <w:jc w:val="both"/>
      </w:pPr>
      <w:r>
        <w:t xml:space="preserve">  5. Kupac je dužan položiti </w:t>
      </w:r>
      <w:proofErr w:type="spellStart"/>
      <w:r>
        <w:t>kupovninu</w:t>
      </w:r>
      <w:proofErr w:type="spellEnd"/>
      <w:r>
        <w:t xml:space="preserve"> odnosno razliku između uplaćene jamčevine i postignute cijene u roku od 30 dana od dana pravomoćnosti rješenja o dosudi, na račun Agencije otvoren za tu namjenu.</w:t>
      </w:r>
    </w:p>
    <w:p w:rsidRDefault="001F72EF" w:rsidP="001F72EF" w:rsidR="001F72EF">
      <w:pPr>
        <w:ind w:right="-141"/>
        <w:jc w:val="both"/>
      </w:pPr>
      <w:r>
        <w:t xml:space="preserve">  6. Ako kupac u roku iz </w:t>
      </w:r>
      <w:proofErr w:type="spellStart"/>
      <w:r>
        <w:t>toč</w:t>
      </w:r>
      <w:proofErr w:type="spellEnd"/>
      <w:r>
        <w:t xml:space="preserve">. 5. ovog zaključka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određene za prodaju koja je oglašena nevažećom. Iz položene jamčevine namiriti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 (čl.106. st.2. i 3. OZ-a).</w:t>
      </w:r>
    </w:p>
    <w:p w:rsidRDefault="001F72EF" w:rsidP="001F72EF" w:rsidR="001F72EF">
      <w:pPr>
        <w:ind w:right="-141"/>
        <w:jc w:val="both"/>
      </w:pPr>
      <w:r>
        <w:t xml:space="preserve">  7. Nekretnina će se dosuditi i kupcu koji je ponudio nižu cijenu, prema veličini ponuđene cijene ako kupac koji je ponudio veću cijenu  ne položi </w:t>
      </w:r>
      <w:proofErr w:type="spellStart"/>
      <w:r>
        <w:t>kupovninu</w:t>
      </w:r>
      <w:proofErr w:type="spellEnd"/>
      <w:r>
        <w:t xml:space="preserve"> u roku koji će mu za to biti određen (čl. 98. st.3. OZ-a).                    </w:t>
      </w:r>
    </w:p>
    <w:p w:rsidRDefault="001F72EF" w:rsidP="001F72EF" w:rsidR="001F72EF">
      <w:pPr>
        <w:ind w:right="-141"/>
        <w:jc w:val="both"/>
      </w:pPr>
      <w:r>
        <w:lastRenderedPageBreak/>
        <w:t xml:space="preserve">  8. Nakon pravomoćnosti rješenja o dosudi prethodno navedene nekretnine i nakon što kupac u ostavljenom roku položi </w:t>
      </w:r>
      <w:proofErr w:type="spellStart"/>
      <w:r>
        <w:t>kupovninu</w:t>
      </w:r>
      <w:proofErr w:type="spellEnd"/>
      <w:r>
        <w:t xml:space="preserve">, sud će donijeti zaključak o predaji navedene nekretnine kupcu. </w:t>
      </w:r>
    </w:p>
    <w:p w:rsidRDefault="001F72EF" w:rsidP="001F72EF" w:rsidR="001F72EF">
      <w:pPr>
        <w:ind w:right="-141"/>
        <w:jc w:val="both"/>
      </w:pPr>
      <w:r>
        <w:t xml:space="preserve"> 9. Poreze i pristojbe u vezi sa prodajom dužan je platiti kupac.</w:t>
      </w:r>
    </w:p>
    <w:p w:rsidRDefault="001F72EF" w:rsidP="001F72EF" w:rsidR="001F72EF">
      <w:pPr>
        <w:ind w:right="-141"/>
        <w:jc w:val="both"/>
      </w:pPr>
      <w:r>
        <w:t>10. Nekretnina se prodaje po načelu „viđeno-kupljeno“, što isključuje naknadne prigovore kupca.</w:t>
      </w:r>
    </w:p>
    <w:p w:rsidRDefault="001F72EF" w:rsidP="001F72EF" w:rsidR="001F72EF">
      <w:pPr>
        <w:spacing w:after="0"/>
        <w:ind w:right="-141"/>
        <w:jc w:val="both"/>
      </w:pPr>
      <w:r>
        <w:rPr>
          <w:b/>
        </w:rPr>
        <w:t>IV.</w:t>
      </w:r>
      <w:r>
        <w:t xml:space="preserve"> Razgledanje nekretnine te uvid u procjenu vrijednosti nekretnine može se obaviti</w:t>
      </w:r>
    </w:p>
    <w:p w:rsidRDefault="001F72EF" w:rsidP="001F72EF" w:rsidR="001F72EF">
      <w:pPr>
        <w:ind w:right="-141"/>
        <w:jc w:val="both"/>
      </w:pPr>
      <w:r>
        <w:t xml:space="preserve">uz prethodni dogovor sa stečajnim upraviteljem Brankom </w:t>
      </w:r>
      <w:proofErr w:type="spellStart"/>
      <w:r>
        <w:t>Smrtićem</w:t>
      </w:r>
      <w:proofErr w:type="spellEnd"/>
      <w:r>
        <w:t xml:space="preserve"> na broj 098/137-6671.                                                                       </w:t>
      </w:r>
    </w:p>
    <w:p w:rsidRDefault="001F72EF" w:rsidP="001F72EF" w:rsidR="001F72EF">
      <w:pPr>
        <w:ind w:right="-141"/>
        <w:jc w:val="both"/>
      </w:pPr>
      <w:r>
        <w:rPr>
          <w:b/>
        </w:rPr>
        <w:t>V</w:t>
      </w:r>
      <w:r>
        <w:t>. Nalaže se stečajnom upravitelju dostaviti Agenciji na obrascu propisanom Pravilnikom o načinu i postupku provedbe prodaje nekretnina u ovršnom postupku („Narodne novine“ broj 156/14.) zahtjev za prodaju nekretnine u stečajnom postupku elektroničkom javnom dražbom sa podacima sukladno ovom zaključku.</w:t>
      </w:r>
    </w:p>
    <w:p w:rsidRDefault="001F72EF" w:rsidP="001F72EF" w:rsidR="001F72EF">
      <w:pPr>
        <w:ind w:right="-141"/>
        <w:jc w:val="both"/>
      </w:pPr>
      <w:r>
        <w:rPr>
          <w:b/>
        </w:rPr>
        <w:t>VI</w:t>
      </w:r>
      <w:r>
        <w:t>. Ovaj zaključak će se objaviti na e-oglasnoj ploči Trgovačkog suda u Bjelovaru.</w:t>
      </w:r>
    </w:p>
    <w:p w:rsidRDefault="001F72EF" w:rsidP="001F72EF" w:rsidR="001F72EF">
      <w:pPr>
        <w:ind w:right="-141"/>
        <w:jc w:val="center"/>
      </w:pPr>
      <w:r>
        <w:t>Bjelovar  15. svibnja 2018.</w:t>
      </w:r>
    </w:p>
    <w:p w:rsidRDefault="001F72EF" w:rsidP="001F72EF" w:rsidR="001F72EF">
      <w:r>
        <w:t xml:space="preserve">                                                                                                                Sudac</w:t>
      </w:r>
    </w:p>
    <w:p w:rsidRDefault="001F72EF" w:rsidP="001F72EF" w:rsidR="001F72EF">
      <w:r>
        <w:t xml:space="preserve">                                                                                                      Tomislav Mrazović  </w:t>
      </w:r>
    </w:p>
    <w:p w:rsidRDefault="001F72EF" w:rsidP="001F72EF" w:rsidR="001F72EF">
      <w:pPr>
        <w:jc w:val="both"/>
      </w:pPr>
      <w:r>
        <w:t>POUKA O PRAVNOM LIJEKU Protiv ovog zaključka nije dopušten pravni lijek (čl.11. st.5. Ovršnog zakona).</w:t>
      </w:r>
    </w:p>
    <w:p w:rsidRDefault="001F72EF" w:rsidP="001F72EF" w:rsidR="001F72EF">
      <w:pPr>
        <w:jc w:val="both"/>
      </w:pPr>
    </w:p>
    <w:p w:rsidRDefault="001F72EF" w:rsidP="001F72EF" w:rsidR="001F72EF">
      <w:pPr>
        <w:jc w:val="both"/>
      </w:pPr>
    </w:p>
    <w:p w:rsidRDefault="001F72EF" w:rsidP="001F72EF" w:rsidR="001F72EF">
      <w:pPr>
        <w:jc w:val="both"/>
      </w:pPr>
    </w:p>
    <w:p w:rsidRDefault="001F72EF" w:rsidP="001F72EF" w:rsidR="001F72EF">
      <w:pPr>
        <w:jc w:val="both"/>
      </w:pPr>
    </w:p>
    <w:p w:rsidRDefault="001F72EF" w:rsidP="001F72EF" w:rsidR="001F72EF">
      <w:pPr>
        <w:jc w:val="both"/>
      </w:pPr>
    </w:p>
    <w:p w:rsidRDefault="001F72EF" w:rsidP="001F72EF" w:rsidR="001F72EF">
      <w:pPr>
        <w:jc w:val="both"/>
      </w:pPr>
    </w:p>
    <w:p w:rsidRDefault="001F72EF" w:rsidP="001F72EF" w:rsidR="001F72EF">
      <w:pPr>
        <w:jc w:val="both"/>
      </w:pPr>
    </w:p>
    <w:p w:rsidRDefault="001F72EF" w:rsidP="001F72EF" w:rsidR="001F72EF"/>
    <w:p w:rsidRDefault="001F72EF" w:rsidP="001F72EF" w:rsidR="001F72EF"/>
    <w:p w:rsidRDefault="001F72EF" w:rsidP="001F72EF" w:rsidR="001F72EF"/>
    <w:p w:rsidRDefault="001F72EF" w:rsidP="001F72EF" w:rsidR="001F72EF">
      <w:bookmarkStart w:name="_GoBack" w:id="0"/>
      <w:bookmarkEnd w:id="0"/>
    </w:p>
    <w:sectPr w:rsidSect="0032366B" w:rsidR="001F72E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2EF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39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St-297/2016-21</izvorni_sadrzaj>
    <derivirana_varijabla naziv="DomainObject.Oznaka_1">St-297/2016-21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St-297/2016</izvorni_sadrzaj>
    <derivirana_varijabla naziv="DomainObject.Predmet.OznakaBroj_1">St-297/2016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GORZAVET VETERINARSKA AMBULANTA društvo s ograničenom odgovornošću za proizvodnju, trgovinu i usluge, Bjelovar zastupanog po punomoćniku FRANJO GORZA</izvorni_sadrzaj>
    <derivirana_varijabla naziv="DomainObject.Predmet.ProtustrankaFormated_1">  GORZAVET VETERINARSKA AMBULANTA društvo s ograničenom odgovornošću za proizvodnju, trgovinu i usluge, Bjelovar zastupanog po punomoćniku FRANJO GORZA</derivirana_varijabla>
  </DomainObject.Predmet.ProtustrankaFormated>
  <DomainObject.Predmet.ProtustrankaFormatedOIB>
    <izvorni_sadrzaj>  GORZAVET VETERINARSKA AMBULANTA društvo s ograničenom odgovornošću za proizvodnju, trgovinu i usluge, Bjelovar, OIB 62919961478 zastupanog po punomoćniku FRANJO GORZA</izvorni_sadrzaj>
    <derivirana_varijabla naziv="DomainObject.Predmet.ProtustrankaFormatedOIB_1">  GORZAVET VETERINARSKA AMBULANTA društvo s ograničenom odgovornošću za proizvodnju, trgovinu i usluge, Bjelovar, OIB 62919961478 zastupanog po punomoćniku FRANJO GORZA</derivirana_varijabla>
  </DomainObject.Predmet.ProtustrankaFormatedOIB>
  <DomainObject.Predmet.ProtustrankaFormatedWithAdress>
    <izvorni_sadrzaj> GORZAVET VETERINARSKA AMBULANTA društvo s ograničenom odgovornošću za proizvodnju, trgovinu i usluge, Bjelovar, Jakova Gotovca 29, 43000 Bjelovar zastupanog po punomoćniku FRANJO GORZA</izvorni_sadrzaj>
    <derivirana_varijabla naziv="DomainObject.Predmet.ProtustrankaFormatedWithAdress_1"> GORZAVET VETERINARSKA AMBULANTA društvo s ograničenom odgovornošću za proizvodnju, trgovinu i usluge, Bjelovar, Jakova Gotovca 29, 43000 Bjelovar zastupanog po punomoćniku FRANJO GORZA</derivirana_varijabla>
  </DomainObject.Predmet.ProtustrankaFormatedWithAdress>
  <DomainObject.Predmet.ProtustrankaFormatedWithAdressOIB>
    <izvorni_sadrzaj> GORZAVET VETERINARSKA AMBULANTA društvo s ograničenom odgovornošću za proizvodnju, trgovinu i usluge, Bjelovar, OIB 62919961478, Jakova Gotovca 29, 43000 Bjelovar zastupanog po punomoćniku FRANJO GORZA</izvorni_sadrzaj>
    <derivirana_varijabla naziv="DomainObject.Predmet.ProtustrankaFormatedWithAdressOIB_1"> GORZAVET VETERINARSKA AMBULANTA društvo s ograničenom odgovornošću za proizvodnju, trgovinu i usluge, Bjelovar, OIB 62919961478, Jakova Gotovca 29, 43000 Bjelovar zastupanog po punomoćniku FRANJO GORZA</derivirana_varijabla>
  </DomainObject.Predmet.ProtustrankaFormatedWithAdressOIB>
  <DomainObject.Predmet.ProtustrankaWithAdress>
    <izvorni_sadrzaj>GORZAVET VETERINARSKA AMBULANTA društvo s ograničenom odgovornošću za proizvodnju, trgovinu i usluge, Bjelovar Jakova Gotovca 29, 43000 Bjelovar</izvorni_sadrzaj>
    <derivirana_varijabla naziv="DomainObject.Predmet.ProtustrankaWithAdress_1">GORZAVET VETERINARSKA AMBULANTA društvo s ograničenom odgovornošću za proizvodnju, trgovinu i usluge, Bjelovar Jakova Gotovca 29, 43000 Bjelovar</derivirana_varijabla>
  </DomainObject.Predmet.ProtustrankaWithAdress>
  <DomainObject.Predmet.ProtustrankaWithAdressOIB>
    <izvorni_sadrzaj>GORZAVET VETERINARSKA AMBULANTA društvo s ograničenom odgovornošću za proizvodnju, trgovinu i usluge, Bjelovar, OIB 62919961478, Jakova Gotovca 29, 43000 Bjelovar</izvorni_sadrzaj>
    <derivirana_varijabla naziv="DomainObject.Predmet.ProtustrankaWithAdressOIB_1">GORZAVET VETERINARSKA AMBULANTA društvo s ograničenom odgovornošću za proizvodnju, trgovinu i usluge, Bjelovar, OIB 62919961478, Jakova Gotovca 29, 43000 Bjelovar</derivirana_varijabla>
  </DomainObject.Predmet.ProtustrankaWithAdressOIB>
  <DomainObject.Predmet.ProtustrankaNazivFormated>
    <izvorni_sadrzaj>GORZAVET VETERINARSKA AMBULANTA društvo s ograničenom odgovornošću za proizvodnju, trgovinu i usluge, Bjelovar</izvorni_sadrzaj>
    <derivirana_varijabla naziv="DomainObject.Predmet.ProtustrankaNazivFormated_1">GORZAVET VETERINARSKA AMBULANTA društvo s ograničenom odgovornošću za proizvodnju, trgovinu i usluge, Bjelovar</derivirana_varijabla>
  </DomainObject.Predmet.ProtustrankaNazivFormated>
  <DomainObject.Predmet.ProtustrankaNazivFormatedOIB>
    <izvorni_sadrzaj>GORZAVET VETERINARSKA AMBULANTA društvo s ograničenom odgovornošću za proizvodnju, trgovinu i usluge, Bjelovar, OIB 62919961478</izvorni_sadrzaj>
    <derivirana_varijabla naziv="DomainObject.Predmet.ProtustrankaNazivFormatedOIB_1">GORZAVET VETERINARSKA AMBULANTA društvo s ograničenom odgovornošću za proizvodnju, trgovinu i usluge, Bjelovar, OIB 62919961478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GORZAVET VETERINARSKA AMBULANTA društvo s ograničenom odgovornošću za proizvodnju, trgovinu i usluge, Bjelovar zastupanog po punomoćniku FRANJO GORZA</item>
    </izvorni_sadrzaj>
    <derivirana_varijabla naziv="DomainObject.Predmet.ProtuStrankaListFormated_1">
      <item>GORZAVET VETERINARSKA AMBULANTA društvo s ograničenom odgovornošću za proizvodnju, trgovinu i usluge, Bjelovar zastupanog po punomoćniku FRANJO GORZA</item>
    </derivirana_varijabla>
  </DomainObject.Predmet.ProtuStrankaListFormated>
  <DomainObject.Predmet.ProtuStrankaListFormatedOIB>
    <izvorni_sadrzaj>
      <item>GORZAVET VETERINARSKA AMBULANTA društvo s ograničenom odgovornošću za proizvodnju, trgovinu i usluge, Bjelovar, OIB 62919961478 zastupanog po punomoćniku FRANJO GORZA</item>
    </izvorni_sadrzaj>
    <derivirana_varijabla naziv="DomainObject.Predmet.ProtuStrankaListFormatedOIB_1">
      <item>GORZAVET VETERINARSKA AMBULANTA društvo s ograničenom odgovornošću za proizvodnju, trgovinu i usluge, Bjelovar, OIB 62919961478 zastupanog po punomoćniku FRANJO GORZA</item>
    </derivirana_varijabla>
  </DomainObject.Predmet.ProtuStrankaListFormatedOIB>
  <DomainObject.Predmet.ProtuStrankaListFormatedWithAdress>
    <izvorni_sadrzaj>
      <item>GORZAVET VETERINARSKA AMBULANTA društvo s ograničenom odgovornošću za proizvodnju, trgovinu i usluge, Bjelovar, Jakova Gotovca 29, 43000 Bjelovar zastupanog po punomoćniku FRANJO GORZA</item>
    </izvorni_sadrzaj>
    <derivirana_varijabla naziv="DomainObject.Predmet.ProtuStrankaListFormatedWithAdress_1">
      <item>GORZAVET VETERINARSKA AMBULANTA društvo s ograničenom odgovornošću za proizvodnju, trgovinu i usluge, Bjelovar, Jakova Gotovca 29, 43000 Bjelovar zastupanog po punomoćniku FRANJO GORZA</item>
    </derivirana_varijabla>
  </DomainObject.Predmet.ProtuStrankaListFormatedWithAdress>
  <DomainObject.Predmet.ProtuStrankaListFormatedWithAdressOIB>
    <izvorni_sadrzaj>
      <item>GORZAVET VETERINARSKA AMBULANTA društvo s ograničenom odgovornošću za proizvodnju, trgovinu i usluge, Bjelovar, OIB 62919961478, Jakova Gotovca 29, 43000 Bjelovar zastupanog po punomoćniku FRANJO GORZA</item>
    </izvorni_sadrzaj>
    <derivirana_varijabla naziv="DomainObject.Predmet.ProtuStrankaListFormatedWithAdressOIB_1">
      <item>GORZAVET VETERINARSKA AMBULANTA društvo s ograničenom odgovornošću za proizvodnju, trgovinu i usluge, Bjelovar, OIB 62919961478, Jakova Gotovca 29, 43000 Bjelovar zastupanog po punomoćniku FRANJO GORZA</item>
    </derivirana_varijabla>
  </DomainObject.Predmet.ProtuStrankaListFormatedWithAdressOIB>
  <DomainObject.Predmet.ProtuStrankaListNazivFormated>
    <izvorni_sadrzaj>
      <item>GORZAVET VETERINARSKA AMBULANTA društvo s ograničenom odgovornošću za proizvodnju, trgovinu i usluge, Bjelovar</item>
    </izvorni_sadrzaj>
    <derivirana_varijabla naziv="DomainObject.Predmet.ProtuStrankaListNazivFormated_1">
      <item>GORZAVET VETERINARSKA AMBULANTA društvo s ograničenom odgovornošću za proizvodnju, trgovinu i usluge, Bjelovar</item>
    </derivirana_varijabla>
  </DomainObject.Predmet.ProtuStrankaListNazivFormated>
  <DomainObject.Predmet.ProtuStrankaListNazivFormatedOIB>
    <izvorni_sadrzaj>
      <item>GORZAVET VETERINARSKA AMBULANTA društvo s ograničenom odgovornošću za proizvodnju, trgovinu i usluge, Bjelovar, OIB 62919961478</item>
    </izvorni_sadrzaj>
    <derivirana_varijabla naziv="DomainObject.Predmet.ProtuStrankaListNazivFormatedOIB_1">
      <item>GORZAVET VETERINARSKA AMBULANTA društvo s ograničenom odgovornošću za proizvodnju, trgovinu i usluge, Bjelovar, OIB 62919961478</item>
    </derivirana_varijabla>
  </DomainObject.Predmet.ProtuStrankaListNazivFormatedOIB>
  <DomainObject.Predmet.OstaliListFormated>
    <izvorni_sadrzaj>
      <item>FRANJO GORZA punomoćnik sudionika u postupku GORZAVET VETERINARSKA AMBULANTA društvo s ograničenom odgovornošću za proizvodnju, trgovinu i usluge, Bjelovar</item>
      <item>HRVATSKA BANKA ZA OBNOVU I RAZVITAK</item>
    </izvorni_sadrzaj>
    <derivirana_varijabla naziv="DomainObject.Predmet.OstaliListFormated_1">
      <item>FRANJO GORZA punomoćnik sudionika u postupku GORZAVET VETERINARSKA AMBULANTA društvo s ograničenom odgovornošću za proizvodnju, trgovinu i usluge, Bjelovar</item>
      <item>HRVATSKA BANKA ZA OBNOVU I RAZVITAK</item>
    </derivirana_varijabla>
  </DomainObject.Predmet.OstaliListFormated>
  <DomainObject.Predmet.OstaliListFormatedOIB>
    <izvorni_sadrzaj>
      <item>FRANJO GORZA, OIB 47543372238 punomoćnik sudionika u postupku GORZAVET VETERINARSKA AMBULANTA društvo s ograničenom odgovornošću za proizvodnju, trgovinu i usluge, Bjelovar</item>
      <item>HRVATSKA BANKA ZA OBNOVU I RAZVITAK, OIB 26702280390</item>
    </izvorni_sadrzaj>
    <derivirana_varijabla naziv="DomainObject.Predmet.OstaliListFormatedOIB_1">
      <item>FRANJO GORZA, OIB 47543372238 punomoćnik sudionika u postupku GORZAVET VETERINARSKA AMBULANTA društvo s ograničenom odgovornošću za proizvodnju, trgovinu i usluge, Bjelovar</item>
      <item>HRVATSKA BANKA ZA OBNOVU I RAZVITAK, OIB 26702280390</item>
    </derivirana_varijabla>
  </DomainObject.Predmet.OstaliListFormatedOIB>
  <DomainObject.Predmet.OstaliListFormatedWithAdress>
    <izvorni_sadrzaj>
      <item>FRANJO GORZA, Jakova Gotovca bb, 43000 Bjelovar punomoćnik sudionika u postupku GORZAVET VETERINARSKA AMBULANTA društvo s ograničenom odgovornošću za proizvodnju, trgovinu i usluge, Bjelovar</item>
      <item>HRVATSKA BANKA ZA OBNOVU I RAZVITAK, Strossmayerov trg 9, 10000 Zagreb</item>
    </izvorni_sadrzaj>
    <derivirana_varijabla naziv="DomainObject.Predmet.OstaliListFormatedWithAdress_1">
      <item>FRANJO GORZA, Jakova Gotovca bb, 43000 Bjelovar punomoćnik sudionika u postupku GORZAVET VETERINARSKA AMBULANTA društvo s ograničenom odgovornošću za proizvodnju, trgovinu i usluge, Bjelovar</item>
      <item>HRVATSKA BANKA ZA OBNOVU I RAZVITAK, Strossmayerov trg 9, 10000 Zagreb</item>
    </derivirana_varijabla>
  </DomainObject.Predmet.OstaliListFormatedWithAdress>
  <DomainObject.Predmet.OstaliListFormatedWithAdressOIB>
    <izvorni_sadrzaj>
      <item>FRANJO GORZA, OIB 47543372238, Jakova Gotovca bb, 43000 Bjelovar punomoćnik sudionika u postupku GORZAVET VETERINARSKA AMBULANTA društvo s ograničenom odgovornošću za proizvodnju, trgovinu i usluge, Bjelovar</item>
      <item>HRVATSKA BANKA ZA OBNOVU I RAZVITAK, OIB 26702280390, Strossmayerov trg 9, 10000 Zagreb</item>
    </izvorni_sadrzaj>
    <derivirana_varijabla naziv="DomainObject.Predmet.OstaliListFormatedWithAdressOIB_1">
      <item>FRANJO GORZA, OIB 47543372238, Jakova Gotovca bb, 43000 Bjelovar punomoćnik sudionika u postupku GORZAVET VETERINARSKA AMBULANTA društvo s ograničenom odgovornošću za proizvodnju, trgovinu i usluge, Bjelovar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FRANJO GORZA</item>
      <item>HRVATSKA BANKA ZA OBNOVU I RAZVITAK</item>
    </izvorni_sadrzaj>
    <derivirana_varijabla naziv="DomainObject.Predmet.OstaliListNazivFormated_1">
      <item>FRANJO GORZA</item>
      <item>HRVATSKA BANKA ZA OBNOVU I RAZVITAK</item>
    </derivirana_varijabla>
  </DomainObject.Predmet.OstaliListNazivFormated>
  <DomainObject.Predmet.OstaliListNazivFormatedOIB>
    <izvorni_sadrzaj>
      <item>FRANJO GORZA, OIB 47543372238</item>
      <item>HRVATSKA BANKA ZA OBNOVU I RAZVITAK, OIB 26702280390</item>
    </izvorni_sadrzaj>
    <derivirana_varijabla naziv="DomainObject.Predmet.OstaliListNazivFormatedOIB_1">
      <item>FRANJO GORZA, OIB 47543372238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St-297/2016-21</izvorni_sadrzaj>
    <derivirana_varijabla naziv="DomainObject.PoslovniBrojDokumenta_1">St-297/2016-21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GORZAVET VETERINARSKA AMBULANTA društvo s ograničenom odgovornošću za proizvodnju, trgovinu i usluge, Bjelovar</izvorni_sadrzaj>
    <derivirana_varijabla naziv="DomainObject.Predmet.ProtustrankaIDrugi_1">GORZAVET VETERINARSKA AMBULANTA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GORZAVET VETERINARSKA AMBULANTA društvo s ograničenom odgovornošću za proizvodnju, trgovinu i usluge, Bjelovar, OIB 62919961478, Jakova Gotovca 29, 43000 Bjelovar</izvorni_sadrzaj>
    <derivirana_varijabla naziv="DomainObject.Predmet.ProtustrankaIDrugiAdressOIB_1">GORZAVET VETERINARSKA AMBULANTA društvo s ograničenom odgovornošću za proizvodnju, trgovinu i usluge, Bjelovar, OIB 62919961478, Jakova Gotovca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GORZAVET VETERINARSKA AMBULANTA društvo s ograničenom odgovornošću za proizvodnju, trgovinu i usluge, Bjelovar</item>
      <item>FRANJO GORZA</item>
      <item>HRVATSKA BANKA ZA OBNOVU I RAZVITAK</item>
    </izvorni_sadrzaj>
    <derivirana_varijabla naziv="DomainObject.Predmet.SudioniciListNaziv_1">
      <item>FINA, RC ZAGREB, Podružnica Bjelovar</item>
      <item>GORZAVET VETERINARSKA AMBULANTA društvo s ograničenom odgovornošću za proizvodnju, trgovinu i usluge, Bjelovar</item>
      <item>FRANJO GORZA</item>
      <item>HRVATSKA BANKA ZA OBNOVU I RAZVITAK</item>
    </derivirana_varijabla>
  </DomainObject.Predmet.SudioniciListNaziv>
  <DomainObject.Predmet.SudioniciListAdressOIB>
    <izvorni_sadrzaj>
      <item>FINA, RC ZAGREB, Podružnica Bjelovar, OIB 85821130368, F. Supila 4,43000 Bjelovar</item>
      <item>GORZAVET VETERINARSKA AMBULANTA društvo s ograničenom odgovornošću za proizvodnju, trgovinu i usluge, Bjelovar, OIB 62919961478, Jakova Gotovca 29,43000 Bjelovar</item>
      <item>FRANJO GORZA, OIB 47543372238, Jakova Gotovca bb,43000 Bjelovar</item>
      <item>HRVATSKA BANKA ZA OBNOVU I RAZVITAK, OIB 26702280390, Strossmayerov trg 9,10000 Zagreb</item>
    </izvorni_sadrzaj>
    <derivirana_varijabla naziv="DomainObject.Predmet.SudioniciListAdressOIB_1">
      <item>FINA, RC ZAGREB, Podružnica Bjelovar, OIB 85821130368, F. Supila 4,43000 Bjelovar</item>
      <item>GORZAVET VETERINARSKA AMBULANTA društvo s ograničenom odgovornošću za proizvodnju, trgovinu i usluge, Bjelovar, OIB 62919961478, Jakova Gotovca 29,43000 Bjelovar</item>
      <item>FRANJO GORZA, OIB 47543372238, Jakova Gotovca bb,43000 Bjelovar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034F5-9C1A-4C5E-857E-B5D10581EA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901</properties:Words>
  <properties:Characters>5614</properties:Characters>
  <properties:Lines>102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2018-05-15T12:05:00Z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St-297/2016-21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