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d759" w14:paraId="6b4d759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7B33E0" w:rsidP="005A09E6" w:rsidR="007B33E0">
      <w:pPr>
        <w:rPr>
          <w:rFonts w:cs="Times New Roman"/>
        </w:rPr>
      </w:pPr>
    </w:p>
    <w:p w:rsidRDefault="00DC7056" w:rsidP="005A09E6" w:rsidR="00DC7056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7B33E0" w:rsidP="00142D97" w:rsidR="007B33E0" w:rsidRPr="00BA0147">
      <w:pPr>
        <w:rPr>
          <w:rFonts w:cs="Times New Roman"/>
        </w:rPr>
      </w:pPr>
    </w:p>
    <w:p w:rsidRDefault="00666C4B" w:rsidP="0010694B" w:rsidR="0010694B">
      <w:pPr>
        <w:jc w:val="both"/>
      </w:pPr>
      <w:r>
        <w:rPr>
          <w:rFonts w:cs="Times New Roman"/>
        </w:rPr>
        <w:tab/>
      </w:r>
      <w:r w:rsidR="0010694B">
        <w:t xml:space="preserve">TRGOVAČKI SUD U VARAŽDINU, po sucu toga suda Kseniji Flack-Makitan, u stečajnom predmetu povodom </w:t>
      </w:r>
      <w:r w:rsidR="0010694B">
        <w:rPr>
          <w:szCs w:val="22"/>
        </w:rPr>
        <w:t xml:space="preserve">prijedloga </w:t>
      </w:r>
      <w:r w:rsidR="0010694B">
        <w:t xml:space="preserve">vjerovnika Republike Hrvatske, Ministarstva financija, Porezne uprave, Područnog ureda Sjeverna Hrvatska, zastupanog po Županijskom državnom odvjetništvu u Varaždinu, Građansko-upravnom odjelu iz Varaždina, za otvaranje stečajnog postupka nad dužnikom </w:t>
      </w:r>
      <w:r w:rsidR="0010694B">
        <w:rPr>
          <w:szCs w:val="22"/>
        </w:rPr>
        <w:t>INECO d.o.o., Koprivnica, Za</w:t>
      </w:r>
      <w:r w:rsidR="000945EF">
        <w:rPr>
          <w:szCs w:val="22"/>
        </w:rPr>
        <w:t>grebačka 3, OIB: 53347317275, 17</w:t>
      </w:r>
      <w:r w:rsidR="0010694B">
        <w:rPr>
          <w:szCs w:val="22"/>
        </w:rPr>
        <w:t>. listopada 2016.</w:t>
      </w:r>
    </w:p>
    <w:p w:rsidRDefault="009F1A8A" w:rsidP="00142D97" w:rsidR="009F1A8A">
      <w:pPr>
        <w:jc w:val="both"/>
        <w:rPr>
          <w:rFonts w:cs="Times New Roman"/>
        </w:rPr>
      </w:pPr>
    </w:p>
    <w:p w:rsidRDefault="00D30F66" w:rsidP="00142D97" w:rsidR="00D30F66" w:rsidRPr="00BA0147">
      <w:pPr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9F1A8A" w:rsidP="00BC7B05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Otvara se stečajni postupak nad stečajnim dužnikom</w:t>
      </w:r>
      <w:r w:rsidR="0010694B">
        <w:t xml:space="preserve"> </w:t>
      </w:r>
      <w:r w:rsidR="0010694B">
        <w:rPr>
          <w:szCs w:val="22"/>
        </w:rPr>
        <w:t>INECO d.o.o., Koprivnica, Zagrebačka 3, OIB: 53347317275</w:t>
      </w:r>
      <w:r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sa danom </w:t>
      </w:r>
      <w:r w:rsidR="0010694B">
        <w:rPr>
          <w:rFonts w:cs="Times New Roman"/>
        </w:rPr>
        <w:t xml:space="preserve">17. listopada </w:t>
      </w:r>
      <w:r>
        <w:rPr>
          <w:rFonts w:cs="Times New Roman"/>
        </w:rPr>
        <w:t>2016.</w:t>
      </w:r>
      <w:r w:rsidRPr="005A4CFF">
        <w:rPr>
          <w:rFonts w:cs="Times New Roman"/>
        </w:rPr>
        <w:t xml:space="preserve"> u </w:t>
      </w:r>
      <w:r w:rsidR="00D30F66">
        <w:rPr>
          <w:rFonts w:cs="Times New Roman"/>
        </w:rPr>
        <w:t>13,00</w:t>
      </w:r>
      <w:r w:rsidRPr="005A4CFF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10694B">
        <w:t xml:space="preserve"> Marija Domijan, Sajmišna 8, Prelog, OIB: 33388938738</w:t>
      </w:r>
      <w:r w:rsidR="006C3045"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</w:t>
      </w:r>
      <w:r w:rsidR="008A7286">
        <w:rPr>
          <w:rFonts w:cs="Times New Roman"/>
        </w:rPr>
        <w:t>001 0051 8630 0016 0, model HR64,</w:t>
      </w:r>
      <w:r w:rsidRPr="005A4CFF">
        <w:rPr>
          <w:rFonts w:cs="Times New Roman"/>
        </w:rPr>
        <w:t xml:space="preserve"> poziv</w:t>
      </w:r>
      <w:r>
        <w:rPr>
          <w:rFonts w:cs="Times New Roman"/>
        </w:rPr>
        <w:t xml:space="preserve"> na broj odobrenja 5045-3574-220</w:t>
      </w:r>
      <w:r w:rsidR="0010694B">
        <w:rPr>
          <w:rFonts w:cs="Times New Roman"/>
        </w:rPr>
        <w:t>204</w:t>
      </w:r>
      <w:r w:rsidR="00897903">
        <w:rPr>
          <w:rFonts w:cs="Times New Roman"/>
        </w:rPr>
        <w:t>16</w:t>
      </w:r>
      <w:r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Razlučni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10694B">
        <w:rPr>
          <w:rFonts w:cs="Times New Roman"/>
          <w:b/>
        </w:rPr>
        <w:t>4. siječnja 2017</w:t>
      </w:r>
      <w:r w:rsidRPr="000A1542">
        <w:rPr>
          <w:rFonts w:cs="Times New Roman"/>
          <w:b/>
        </w:rPr>
        <w:t xml:space="preserve">. g. u </w:t>
      </w:r>
      <w:r w:rsidR="0010694B">
        <w:rPr>
          <w:rFonts w:cs="Times New Roman"/>
          <w:b/>
        </w:rPr>
        <w:t>10</w:t>
      </w:r>
      <w:r w:rsidR="00DC7056">
        <w:rPr>
          <w:rFonts w:cs="Times New Roman"/>
          <w:b/>
        </w:rPr>
        <w:t>,00</w:t>
      </w:r>
      <w:r w:rsidR="00BC7B05">
        <w:rPr>
          <w:rFonts w:cs="Times New Roman"/>
          <w:b/>
        </w:rPr>
        <w:t xml:space="preserve">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BC7B05" w:rsidR="009F1A8A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D30F66" w:rsidP="00D30F66" w:rsidR="00D30F66">
      <w:pPr>
        <w:ind w:left="1425"/>
        <w:jc w:val="both"/>
        <w:rPr>
          <w:rFonts w:cs="Times New Roman"/>
        </w:rPr>
      </w:pPr>
    </w:p>
    <w:p w:rsidRDefault="00D30F66" w:rsidP="00D30F66" w:rsidR="00D30F66">
      <w:pPr>
        <w:ind w:left="1425"/>
        <w:jc w:val="both"/>
        <w:rPr>
          <w:rFonts w:cs="Times New Roman"/>
        </w:rPr>
      </w:pPr>
    </w:p>
    <w:p w:rsidRDefault="00D30F66" w:rsidP="00D30F66" w:rsidR="00D30F66">
      <w:pPr>
        <w:jc w:val="both"/>
      </w:pPr>
    </w:p>
    <w:p w:rsidRDefault="0010694B" w:rsidP="00D30F66" w:rsidR="00D30F66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Nalaže se stečajnoj upraviteljici </w:t>
      </w:r>
      <w:r>
        <w:t>Mariji Domijan, Sajmišna 8, Prelog, OIB: 33388938738</w:t>
      </w:r>
      <w:r w:rsidR="00D30F66">
        <w:t>, da bez odgode pristupi ovome sudu radi davanja izjave o prihvaćanju dužnosti i primitka potvrde o imenovanju u skladu s čl. 86. Stečajnog zakona (Narodne novine broj 71/15).</w:t>
      </w:r>
    </w:p>
    <w:p w:rsidRDefault="00D30F66" w:rsidP="00D30F66" w:rsidR="00D30F66" w:rsidRPr="00D30F66">
      <w:pPr>
        <w:pStyle w:val="Odlomakpopisa"/>
        <w:ind w:left="1425"/>
        <w:jc w:val="both"/>
        <w:rPr>
          <w:rFonts w:cs="Times New Roman"/>
        </w:rPr>
      </w:pPr>
    </w:p>
    <w:p w:rsidRDefault="00D30F66" w:rsidP="00BC7B05" w:rsidR="00D30F66">
      <w:pPr>
        <w:rPr>
          <w:rFonts w:cs="Times New Roman"/>
        </w:rPr>
      </w:pPr>
    </w:p>
    <w:p w:rsidRDefault="00897903" w:rsidP="00BC7B05" w:rsidR="00897903">
      <w:pPr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Obrazloženje</w:t>
      </w:r>
    </w:p>
    <w:p w:rsidRDefault="009C7D0D" w:rsidP="009C7D0D" w:rsidR="009C7D0D">
      <w:pPr>
        <w:jc w:val="both"/>
      </w:pPr>
    </w:p>
    <w:p w:rsidRDefault="0010694B" w:rsidP="009C7D0D" w:rsidR="0010694B">
      <w:pPr>
        <w:jc w:val="both"/>
      </w:pPr>
    </w:p>
    <w:p w:rsidRDefault="0010694B" w:rsidP="009C7D0D" w:rsidR="00D30F66">
      <w:pPr>
        <w:jc w:val="both"/>
      </w:pPr>
      <w:r>
        <w:tab/>
        <w:t xml:space="preserve">Nakon što je ovaj sud rješenjem od 23. prosinca 2015. obustavio skraćeni stečajni postupak nad ovim dužnikom, ovaj sud je na ročištu 5. listopada 2016., kojeg je zakazao radi rasprave o uvjetima za otvaranje stečajnog postupka, utvrdio u skladu sa podacima dostavljenim od predlagatelja Republike Hrvatske, da je dužnik vlasnik motornih vozila i to: </w:t>
      </w:r>
    </w:p>
    <w:p w:rsidRDefault="0010694B" w:rsidP="009C7D0D" w:rsidR="0010694B">
      <w:pPr>
        <w:jc w:val="both"/>
      </w:pPr>
      <w:r>
        <w:t>Opel 2.0 iz 2007., reg. oznake ZG-9970 FD, koje je odjavljeno 31. listopada 2012.,</w:t>
      </w:r>
    </w:p>
    <w:p w:rsidRDefault="0010694B" w:rsidP="009C7D0D" w:rsidR="0010694B">
      <w:pPr>
        <w:jc w:val="both"/>
      </w:pPr>
      <w:r>
        <w:t>Peugeot Boxer 2,8 HDI, reg. oznake KC-351 DJ iz 2005. godine, odjavljeno 27. siječnja 2014.,</w:t>
      </w:r>
    </w:p>
    <w:p w:rsidRDefault="0010694B" w:rsidP="009C7D0D" w:rsidR="0010694B">
      <w:pPr>
        <w:jc w:val="both"/>
      </w:pPr>
      <w:r>
        <w:t>Opel 2,0 CDTI, reg. oznake KC-264 DJ iz 2006. godine, odjavljeno 9. srpnja 2012.</w:t>
      </w:r>
    </w:p>
    <w:p w:rsidRDefault="0010694B" w:rsidP="009C7D0D" w:rsidR="0010694B">
      <w:pPr>
        <w:jc w:val="both"/>
      </w:pPr>
    </w:p>
    <w:p w:rsidRDefault="0010694B" w:rsidP="009C7D0D" w:rsidR="0010694B">
      <w:pPr>
        <w:jc w:val="both"/>
      </w:pPr>
      <w:r>
        <w:tab/>
        <w:t>Prema podacima dostavljenim od Financijske agencije 15. rujna 2016. dužnik je imao evidentirano 1801 dan neprekidne blokade, a nepodmirene obveze iznosile su 1.921.792,25 kn, prema podacima iz Očevidnika redoslijeda osnova za plaćanje.</w:t>
      </w:r>
    </w:p>
    <w:p w:rsidRDefault="009C7D0D" w:rsidP="002D5D6D" w:rsidR="00D30F66">
      <w:pPr>
        <w:jc w:val="both"/>
      </w:pPr>
      <w:r>
        <w:tab/>
      </w:r>
    </w:p>
    <w:p w:rsidRDefault="00D30F66" w:rsidP="009C7D0D" w:rsidR="00D30F66">
      <w:pPr>
        <w:jc w:val="both"/>
      </w:pPr>
      <w:r>
        <w:tab/>
        <w:t xml:space="preserve">Iz </w:t>
      </w:r>
      <w:r w:rsidR="0010694B">
        <w:t xml:space="preserve">stanja računa poreznog obveznika za dužnika na dan </w:t>
      </w:r>
      <w:r>
        <w:t xml:space="preserve"> </w:t>
      </w:r>
      <w:r w:rsidR="0010694B">
        <w:t>4. prosinca 2015. dužnikovo dugovanje s osnova javnih davanja iznosilo je 404.257,81 kn, stoga je sud</w:t>
      </w:r>
      <w:r>
        <w:t xml:space="preserve"> zaključio da je predlagatelj Republika Hrvatska, učinila vjerojatnom svoju tražbinu prema ovom dužniku, u skladu s čl. 109. st. 2. Stečajnog zakona (Narodne novine broj 71/15, dalje SZ), a također je prema podacima Financijske agencije koji su naprijed navedeni razvidno da je dužnik nesposoban za plaćanje, što predstavlja stečajni razlog iz čl. 6. st. 2. SZ.</w:t>
      </w:r>
    </w:p>
    <w:p w:rsidRDefault="0010694B" w:rsidP="009C7D0D" w:rsidR="0010694B" w:rsidRPr="0010694B">
      <w:pPr>
        <w:jc w:val="both"/>
      </w:pPr>
    </w:p>
    <w:p w:rsidRDefault="00D30F66" w:rsidP="00D30F66" w:rsidR="00532CDF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S obzirom na utvrđene činjenice, ovaj sud je primjenom čl. </w:t>
      </w:r>
      <w:r w:rsidR="00532CDF">
        <w:rPr>
          <w:rFonts w:cs="Times New Roman"/>
        </w:rPr>
        <w:t xml:space="preserve">128. – 131. </w:t>
      </w:r>
      <w:r w:rsidR="00C268EB">
        <w:t>SZ</w:t>
      </w:r>
      <w:r>
        <w:rPr>
          <w:rFonts w:cs="Times New Roman"/>
        </w:rPr>
        <w:t xml:space="preserve"> donio</w:t>
      </w:r>
      <w:r w:rsidR="00532CDF" w:rsidRPr="005A4CFF">
        <w:rPr>
          <w:rFonts w:cs="Times New Roman"/>
        </w:rPr>
        <w:t xml:space="preserve">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stečajni upravitelj imenovan </w:t>
      </w:r>
      <w:r w:rsidR="006B6D90">
        <w:rPr>
          <w:rFonts w:cs="Times New Roman"/>
        </w:rPr>
        <w:t>u skladu s čl. 84. st. 1. SZ metodom slučajnog odabira.</w:t>
      </w:r>
      <w:r w:rsidR="00E26071">
        <w:rPr>
          <w:rFonts w:cs="Times New Roman"/>
        </w:rPr>
        <w:t xml:space="preserve"> </w:t>
      </w:r>
    </w:p>
    <w:p w:rsidRDefault="008C5591" w:rsidP="00532CDF" w:rsidR="008C5591" w:rsidRPr="00532CDF">
      <w:pPr>
        <w:jc w:val="both"/>
      </w:pPr>
    </w:p>
    <w:p w:rsidRDefault="00012293" w:rsidP="00E26071" w:rsidR="00345599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224134">
        <w:rPr>
          <w:rFonts w:cs="Times New Roman"/>
        </w:rPr>
        <w:t>17</w:t>
      </w:r>
      <w:r w:rsidR="0010694B">
        <w:rPr>
          <w:rFonts w:cs="Times New Roman"/>
        </w:rPr>
        <w:t>. listopada</w:t>
      </w:r>
      <w:r w:rsidR="009F1A8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BC7B05" w:rsidP="00345599" w:rsidR="00BC7B05" w:rsidRPr="006F44C4"/>
    <w:p w:rsidRDefault="00345599" w:rsidP="001E6503" w:rsidR="001E6503" w:rsidRPr="006F44C4">
      <w:pPr>
        <w:ind w:left="5664"/>
        <w:jc w:val="both"/>
      </w:pPr>
      <w:r>
        <w:tab/>
      </w:r>
      <w:r w:rsidRPr="006F44C4">
        <w:tab/>
      </w:r>
      <w:r w:rsidR="001E6503" w:rsidRPr="006F44C4">
        <w:t>SUDAC</w:t>
      </w:r>
    </w:p>
    <w:p w:rsidRDefault="001E6503" w:rsidP="001E6503" w:rsidR="001E6503" w:rsidRPr="006F44C4">
      <w:pPr>
        <w:ind w:firstLine="708" w:left="5664"/>
        <w:jc w:val="both"/>
      </w:pPr>
    </w:p>
    <w:p w:rsidRDefault="001E6503" w:rsidP="001E6503" w:rsidR="001E6503" w:rsidRPr="006F44C4">
      <w:pPr>
        <w:ind w:firstLine="708" w:left="4956"/>
        <w:jc w:val="both"/>
      </w:pPr>
      <w:r w:rsidRPr="006F44C4">
        <w:t>Ksenija Flack-Makitan, v.r.</w:t>
      </w:r>
    </w:p>
    <w:p w:rsidRDefault="001E6503" w:rsidP="001E6503" w:rsidR="001E6503" w:rsidRPr="006F44C4">
      <w:pPr>
        <w:ind w:firstLine="708" w:left="4956"/>
        <w:jc w:val="both"/>
      </w:pPr>
    </w:p>
    <w:p w:rsidRDefault="001E6503" w:rsidP="001E6503" w:rsidR="001E6503" w:rsidRPr="006F44C4">
      <w:pPr>
        <w:ind w:left="4956"/>
        <w:jc w:val="both"/>
      </w:pPr>
      <w:r w:rsidRPr="006F44C4">
        <w:t>Za točnost otpravka – ovlašteni službenik:</w:t>
      </w:r>
    </w:p>
    <w:p w:rsidRDefault="009F2AC1" w:rsidP="00CE6118" w:rsidR="009F2AC1">
      <w:pPr>
        <w:jc w:val="both"/>
      </w:pPr>
    </w:p>
    <w:p w:rsidRDefault="00E26071" w:rsidP="00CE6118" w:rsidR="00E26071">
      <w:pPr>
        <w:jc w:val="both"/>
      </w:pPr>
    </w:p>
    <w:p w:rsidRDefault="001E6503" w:rsidP="00CE6118" w:rsidR="001E6503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 xml:space="preserve">Protiv ovog rješenja </w:t>
      </w:r>
      <w:r w:rsidR="00224134">
        <w:t>nezadovoljna stranka</w:t>
      </w:r>
      <w:r>
        <w:t xml:space="preserve">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7B33E0" w:rsidR="007B33E0">
      <w:pPr>
        <w:jc w:val="both"/>
      </w:pPr>
    </w:p>
    <w:p w:rsidRDefault="00D30F66" w:rsidR="00D30F66" w:rsidRPr="00CE6118">
      <w:pPr>
        <w:jc w:val="both"/>
      </w:pPr>
    </w:p>
    <w:p w:rsidRDefault="00461516" w:rsidP="006C5FEF" w:rsidR="001120B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F2AC1" w:rsidP="006C5FEF" w:rsidR="009F2AC1" w:rsidRPr="006C5FEF">
      <w:pPr>
        <w:jc w:val="both"/>
        <w:rPr>
          <w:rFonts w:cs="Times New Roman"/>
        </w:rPr>
      </w:pPr>
    </w:p>
    <w:p w:rsidRDefault="00532CDF" w:rsidP="00532CDF" w:rsidR="00532CDF" w:rsidRPr="00532C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agencija, Regionalni centar Zagreb, </w:t>
      </w:r>
      <w:r w:rsidR="009F2AC1">
        <w:rPr>
          <w:rFonts w:cs="Times New Roman"/>
        </w:rPr>
        <w:t>Podružnica Varaždin, A. Cesarca 2</w:t>
      </w:r>
      <w:r w:rsidR="00C268EB">
        <w:rPr>
          <w:rFonts w:cs="Times New Roman"/>
        </w:rPr>
        <w:t>,</w:t>
      </w:r>
    </w:p>
    <w:p w:rsidRDefault="00D30F66" w:rsidP="00D30F66" w:rsidR="00D30F6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Predlagatelj, po </w:t>
      </w:r>
      <w:r w:rsidRPr="002D4F2D">
        <w:rPr>
          <w:rFonts w:cs="Times New Roman"/>
        </w:rPr>
        <w:t>Županijsko</w:t>
      </w:r>
      <w:r>
        <w:rPr>
          <w:rFonts w:cs="Times New Roman"/>
        </w:rPr>
        <w:t>m</w:t>
      </w:r>
      <w:r w:rsidRPr="002D4F2D">
        <w:rPr>
          <w:rFonts w:cs="Times New Roman"/>
        </w:rPr>
        <w:t xml:space="preserve"> državno</w:t>
      </w:r>
      <w:r>
        <w:rPr>
          <w:rFonts w:cs="Times New Roman"/>
        </w:rPr>
        <w:t>m odvjetništvu</w:t>
      </w:r>
      <w:r w:rsidRPr="002D4F2D">
        <w:rPr>
          <w:rFonts w:cs="Times New Roman"/>
        </w:rPr>
        <w:t xml:space="preserve"> u Varaždinu, Građansko-upravni odjel, </w:t>
      </w:r>
      <w:r>
        <w:rPr>
          <w:rFonts w:cs="Times New Roman"/>
        </w:rPr>
        <w:t xml:space="preserve">Varaždin, </w:t>
      </w:r>
      <w:r w:rsidRPr="002D4F2D">
        <w:rPr>
          <w:rFonts w:cs="Times New Roman"/>
        </w:rPr>
        <w:t>Braće Radić 2,</w:t>
      </w:r>
    </w:p>
    <w:p w:rsidRDefault="000945EF" w:rsidP="000945EF" w:rsidR="000945EF" w:rsidRPr="000945EF">
      <w:pPr>
        <w:widowControl/>
        <w:numPr>
          <w:ilvl w:val="0"/>
          <w:numId w:val="3"/>
        </w:numPr>
        <w:suppressAutoHyphens w:val="false"/>
        <w:jc w:val="both"/>
      </w:pPr>
      <w:r>
        <w:t>direktor dužnika Ivica Nemec, Koprivnica, Vinički Dol 9,</w:t>
      </w:r>
    </w:p>
    <w:p w:rsidRDefault="00852FAE" w:rsidP="00CA03C8" w:rsidR="00BE5D64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Stečajni</w:t>
      </w:r>
      <w:r w:rsidR="00CE6118" w:rsidRPr="00BE5D64">
        <w:rPr>
          <w:rFonts w:cs="Times New Roman"/>
        </w:rPr>
        <w:t xml:space="preserve"> upravitelj</w:t>
      </w:r>
      <w:r w:rsidR="000945EF">
        <w:rPr>
          <w:rFonts w:cs="Times New Roman"/>
        </w:rPr>
        <w:t xml:space="preserve">, </w:t>
      </w:r>
      <w:r w:rsidR="000945EF">
        <w:t>Marija Domijan, Sajmišna 8, Prelog,</w:t>
      </w:r>
    </w:p>
    <w:p w:rsidRDefault="00CE6118" w:rsidP="00CA03C8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 xml:space="preserve">Ministarstvo financija, Porezna uprava, Područni ured </w:t>
      </w:r>
      <w:r w:rsidR="001120BA">
        <w:rPr>
          <w:rFonts w:cs="Times New Roman"/>
        </w:rPr>
        <w:t xml:space="preserve">Sjeverna Hrvatska, </w:t>
      </w:r>
      <w:r w:rsidR="00C268EB">
        <w:rPr>
          <w:rFonts w:cs="Times New Roman"/>
        </w:rPr>
        <w:t xml:space="preserve">Ispostava </w:t>
      </w:r>
      <w:r w:rsidR="000945EF">
        <w:rPr>
          <w:rFonts w:cs="Times New Roman"/>
        </w:rPr>
        <w:t>Koprivnica, Hrvatske državnosti 7,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C268EB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897903">
        <w:rPr>
          <w:rFonts w:cs="Times New Roman"/>
        </w:rPr>
        <w:t>O</w:t>
      </w:r>
      <w:r w:rsidR="0044358D">
        <w:rPr>
          <w:rFonts w:cs="Times New Roman"/>
        </w:rPr>
        <w:t>glasna ploča suda,</w:t>
      </w: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 w:rsidRPr="00C268EB">
      <w:pPr>
        <w:widowControl/>
        <w:suppressAutoHyphens w:val="false"/>
        <w:ind w:left="1140"/>
        <w:jc w:val="both"/>
        <w:rPr>
          <w:rFonts w:cs="Times New Roman"/>
        </w:rPr>
      </w:pPr>
    </w:p>
    <w:sectPr w:rsidSect="00B67074" w:rsidR="000945EF" w:rsidRPr="00C268EB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250" w:rsidP="00BA0147" w:rsidR="00F44250">
      <w:r>
        <w:separator/>
      </w:r>
    </w:p>
  </w:endnote>
  <w:endnote w:id="0" w:type="continuationSeparator">
    <w:p w:rsidRDefault="00F44250" w:rsidP="00BA0147" w:rsidR="00F44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250" w:rsidP="00BA0147" w:rsidR="00F44250">
      <w:r>
        <w:separator/>
      </w:r>
    </w:p>
  </w:footnote>
  <w:footnote w:id="0" w:type="continuationSeparator">
    <w:p w:rsidRDefault="00F44250" w:rsidP="00BA0147" w:rsidR="00F442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71BA6">
      <w:rPr>
        <w:noProof/>
      </w:rPr>
      <w:t>3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224134">
      <w:t>204/16-7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67074">
    <w:pPr>
      <w:pStyle w:val="Zaglavlje"/>
    </w:pPr>
    <w:r>
      <w:tab/>
    </w:r>
    <w:r>
      <w:tab/>
      <w:t>Poslovni broj: 5 St-</w:t>
    </w:r>
    <w:r w:rsidR="0010694B">
      <w:t>204/16-</w:t>
    </w:r>
    <w:r w:rsidR="00224134">
      <w:t>7</w:t>
    </w:r>
  </w:p>
  <w:p w:rsidRDefault="00B6616A" w:rsidR="00B661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5B79"/>
    <w:rsid w:val="000531BB"/>
    <w:rsid w:val="000945EF"/>
    <w:rsid w:val="000B44AC"/>
    <w:rsid w:val="000C472A"/>
    <w:rsid w:val="000F55DF"/>
    <w:rsid w:val="0010694B"/>
    <w:rsid w:val="001120BA"/>
    <w:rsid w:val="00112837"/>
    <w:rsid w:val="00142D97"/>
    <w:rsid w:val="001D2BCB"/>
    <w:rsid w:val="001D2EE6"/>
    <w:rsid w:val="001E6503"/>
    <w:rsid w:val="00224134"/>
    <w:rsid w:val="002341FF"/>
    <w:rsid w:val="002A7901"/>
    <w:rsid w:val="002A7BAD"/>
    <w:rsid w:val="002D481B"/>
    <w:rsid w:val="002D4F2D"/>
    <w:rsid w:val="002D5D6D"/>
    <w:rsid w:val="002E7933"/>
    <w:rsid w:val="00317223"/>
    <w:rsid w:val="003229E2"/>
    <w:rsid w:val="00327B6D"/>
    <w:rsid w:val="00345599"/>
    <w:rsid w:val="003538D1"/>
    <w:rsid w:val="00363E19"/>
    <w:rsid w:val="00366AD0"/>
    <w:rsid w:val="003A689F"/>
    <w:rsid w:val="003B071D"/>
    <w:rsid w:val="003B3055"/>
    <w:rsid w:val="003B3436"/>
    <w:rsid w:val="003C2BC3"/>
    <w:rsid w:val="003F0BEA"/>
    <w:rsid w:val="00433A4A"/>
    <w:rsid w:val="0043713F"/>
    <w:rsid w:val="0044358D"/>
    <w:rsid w:val="0046016D"/>
    <w:rsid w:val="00461516"/>
    <w:rsid w:val="004C1D36"/>
    <w:rsid w:val="004C51B7"/>
    <w:rsid w:val="004C7012"/>
    <w:rsid w:val="004F0C0D"/>
    <w:rsid w:val="00504AE1"/>
    <w:rsid w:val="0050628A"/>
    <w:rsid w:val="00532CDF"/>
    <w:rsid w:val="005416D9"/>
    <w:rsid w:val="00577ABD"/>
    <w:rsid w:val="0058239B"/>
    <w:rsid w:val="00586314"/>
    <w:rsid w:val="00591BCF"/>
    <w:rsid w:val="00593A80"/>
    <w:rsid w:val="005A09E6"/>
    <w:rsid w:val="005A7952"/>
    <w:rsid w:val="005E17E9"/>
    <w:rsid w:val="005F0D65"/>
    <w:rsid w:val="005F4618"/>
    <w:rsid w:val="005F4F7E"/>
    <w:rsid w:val="00605980"/>
    <w:rsid w:val="00605C33"/>
    <w:rsid w:val="006063E0"/>
    <w:rsid w:val="00613CF2"/>
    <w:rsid w:val="00613D55"/>
    <w:rsid w:val="00631776"/>
    <w:rsid w:val="0064029B"/>
    <w:rsid w:val="00640372"/>
    <w:rsid w:val="00655C1F"/>
    <w:rsid w:val="00666C4B"/>
    <w:rsid w:val="00674748"/>
    <w:rsid w:val="00681854"/>
    <w:rsid w:val="00695D0C"/>
    <w:rsid w:val="006B57C6"/>
    <w:rsid w:val="006B5EF7"/>
    <w:rsid w:val="006B6D90"/>
    <w:rsid w:val="006C3045"/>
    <w:rsid w:val="006C5FEF"/>
    <w:rsid w:val="007061C7"/>
    <w:rsid w:val="00720601"/>
    <w:rsid w:val="0072529F"/>
    <w:rsid w:val="0076577E"/>
    <w:rsid w:val="007951BB"/>
    <w:rsid w:val="007B33E0"/>
    <w:rsid w:val="007C4EB9"/>
    <w:rsid w:val="007D470A"/>
    <w:rsid w:val="007E49FE"/>
    <w:rsid w:val="0080270A"/>
    <w:rsid w:val="00806764"/>
    <w:rsid w:val="008116DB"/>
    <w:rsid w:val="00832642"/>
    <w:rsid w:val="00852FAE"/>
    <w:rsid w:val="00895B15"/>
    <w:rsid w:val="00897903"/>
    <w:rsid w:val="008A7286"/>
    <w:rsid w:val="008B385D"/>
    <w:rsid w:val="008B5950"/>
    <w:rsid w:val="008C5591"/>
    <w:rsid w:val="009261F2"/>
    <w:rsid w:val="00926C33"/>
    <w:rsid w:val="009668AE"/>
    <w:rsid w:val="00970E9C"/>
    <w:rsid w:val="00996D2B"/>
    <w:rsid w:val="009C0AFE"/>
    <w:rsid w:val="009C7D0D"/>
    <w:rsid w:val="009E2D7C"/>
    <w:rsid w:val="009F187F"/>
    <w:rsid w:val="009F1A8A"/>
    <w:rsid w:val="009F2AC1"/>
    <w:rsid w:val="009F4BEF"/>
    <w:rsid w:val="00A14067"/>
    <w:rsid w:val="00A254A9"/>
    <w:rsid w:val="00A959D1"/>
    <w:rsid w:val="00AA15C6"/>
    <w:rsid w:val="00AC55E9"/>
    <w:rsid w:val="00AD04CC"/>
    <w:rsid w:val="00AF65C0"/>
    <w:rsid w:val="00B44E57"/>
    <w:rsid w:val="00B520A6"/>
    <w:rsid w:val="00B6616A"/>
    <w:rsid w:val="00B67074"/>
    <w:rsid w:val="00BA0147"/>
    <w:rsid w:val="00BB7851"/>
    <w:rsid w:val="00BC7B05"/>
    <w:rsid w:val="00BE5D64"/>
    <w:rsid w:val="00C1478E"/>
    <w:rsid w:val="00C23175"/>
    <w:rsid w:val="00C268EB"/>
    <w:rsid w:val="00C42207"/>
    <w:rsid w:val="00C549E5"/>
    <w:rsid w:val="00C73667"/>
    <w:rsid w:val="00C87230"/>
    <w:rsid w:val="00CA03C8"/>
    <w:rsid w:val="00CA6997"/>
    <w:rsid w:val="00CA7317"/>
    <w:rsid w:val="00CE6118"/>
    <w:rsid w:val="00CF7593"/>
    <w:rsid w:val="00CF79A6"/>
    <w:rsid w:val="00D27615"/>
    <w:rsid w:val="00D30F66"/>
    <w:rsid w:val="00D33E0A"/>
    <w:rsid w:val="00D36DC6"/>
    <w:rsid w:val="00D70B9C"/>
    <w:rsid w:val="00D71BA6"/>
    <w:rsid w:val="00DB1EC7"/>
    <w:rsid w:val="00DB63DD"/>
    <w:rsid w:val="00DC7056"/>
    <w:rsid w:val="00DE3314"/>
    <w:rsid w:val="00E0463A"/>
    <w:rsid w:val="00E2542B"/>
    <w:rsid w:val="00E26071"/>
    <w:rsid w:val="00E35839"/>
    <w:rsid w:val="00E44E19"/>
    <w:rsid w:val="00E708AF"/>
    <w:rsid w:val="00E717D2"/>
    <w:rsid w:val="00E919E6"/>
    <w:rsid w:val="00EA5506"/>
    <w:rsid w:val="00ED665E"/>
    <w:rsid w:val="00EE6A1C"/>
    <w:rsid w:val="00EE6DA4"/>
    <w:rsid w:val="00F07400"/>
    <w:rsid w:val="00F23363"/>
    <w:rsid w:val="00F2392C"/>
    <w:rsid w:val="00F3552F"/>
    <w:rsid w:val="00F44250"/>
    <w:rsid w:val="00F455D9"/>
    <w:rsid w:val="00FD1442"/>
    <w:rsid w:val="00F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674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7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7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7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7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674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7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7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7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7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8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St-204/2016-7</izvorni_sadrzaj>
    <derivirana_varijabla naziv="DomainObject.Oznaka_1">St-204/2016-7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St-204/2016</izvorni_sadrzaj>
    <derivirana_varijabla naziv="DomainObject.Predmet.OznakaBroj_1">St-204/2016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INECO društvo s ograničenom odgovornošću za građevinarstvo, projektiranje i usluge</izvorni_sadrzaj>
    <derivirana_varijabla naziv="DomainObject.Predmet.ProtustrankaFormated_1">  INECO društvo s ograničenom odgovornošću za građevinarstvo, projektiranje i usluge</derivirana_varijabla>
  </DomainObject.Predmet.ProtustrankaFormated>
  <DomainObject.Predmet.ProtustrankaFormatedOIB>
    <izvorni_sadrzaj>  INECO društvo s ograničenom odgovornošću za građevinarstvo, projektiranje i usluge, OIB 53347317275</izvorni_sadrzaj>
    <derivirana_varijabla naziv="DomainObject.Predmet.ProtustrankaFormatedOIB_1">  INECO društvo s ograničenom odgovornošću za građevinarstvo, projektiranje i usluge, OIB 53347317275</derivirana_varijabla>
  </DomainObject.Predmet.ProtustrankaFormatedOIB>
  <DomainObject.Predmet.ProtustrankaFormatedWithAdress>
    <izvorni_sadrzaj> INECO društvo s ograničenom odgovornošću za građevinarstvo, projektiranje i usluge, Zagrebačka 3, 48000 Koprivnica</izvorni_sadrzaj>
    <derivirana_varijabla naziv="DomainObject.Predmet.ProtustrankaFormatedWithAdress_1"> INECO društvo s ograničenom odgovornošću za građevinarstvo, projektiranje i usluge, Zagrebačka 3, 48000 Koprivnica</derivirana_varijabla>
  </DomainObject.Predmet.ProtustrankaFormatedWithAdress>
  <DomainObject.Predmet.ProtustrankaFormatedWithAdressOIB>
    <izvorni_sadrzaj> INECO društvo s ograničenom odgovornošću za građevinarstvo, projektiranje i usluge, OIB 53347317275, Zagrebačka 3, 48000 Koprivnica</izvorni_sadrzaj>
    <derivirana_varijabla naziv="DomainObject.Predmet.ProtustrankaFormatedWithAdressOIB_1"> INECO društvo s ograničenom odgovornošću za građevinarstvo, projektiranje i usluge, OIB 53347317275, Zagrebačka 3, 48000 Koprivnica</derivirana_varijabla>
  </DomainObject.Predmet.ProtustrankaFormatedWithAdressOIB>
  <DomainObject.Predmet.ProtustrankaWithAdress>
    <izvorni_sadrzaj>INECO društvo s ograničenom odgovornošću za građevinarstvo, projektiranje i usluge Zagrebačka 3, 48000 Koprivnica</izvorni_sadrzaj>
    <derivirana_varijabla naziv="DomainObject.Predmet.ProtustrankaWithAdress_1">INECO društvo s ograničenom odgovornošću za građevinarstvo, projektiranje i usluge Zagrebačka 3, 48000 Koprivnica</derivirana_varijabla>
  </DomainObject.Predmet.ProtustrankaWithAdress>
  <DomainObject.Predmet.ProtustrankaWithAdressOIB>
    <izvorni_sadrzaj>INECO društvo s ograničenom odgovornošću za građevinarstvo, projektiranje i usluge, OIB 53347317275, Zagrebačka 3, 48000 Koprivnica</izvorni_sadrzaj>
    <derivirana_varijabla naziv="DomainObject.Predmet.ProtustrankaWithAdressOIB_1">INECO društvo s ograničenom odgovornošću za građevinarstvo, projektiranje i usluge, OIB 53347317275, Zagrebačka 3, 48000 Koprivnica</derivirana_varijabla>
  </DomainObject.Predmet.ProtustrankaWithAdressOIB>
  <DomainObject.Predmet.ProtustrankaNazivFormated>
    <izvorni_sadrzaj>INECO društvo s ograničenom odgovornošću za građevinarstvo, projektiranje i usluge</izvorni_sadrzaj>
    <derivirana_varijabla naziv="DomainObject.Predmet.ProtustrankaNazivFormated_1">INECO društvo s ograničenom odgovornošću za građevinarstvo, projektiranje i usluge</derivirana_varijabla>
  </DomainObject.Predmet.ProtustrankaNazivFormated>
  <DomainObject.Predmet.ProtustrankaNazivFormatedOIB>
    <izvorni_sadrzaj>INECO društvo s ograničenom odgovornošću za građevinarstvo, projektiranje i usluge, OIB 53347317275</izvorni_sadrzaj>
    <derivirana_varijabla naziv="DomainObject.Predmet.ProtustrankaNazivFormatedOIB_1">INECO društvo s ograničenom odgovornošću za građevinarstvo, projektiranje i usluge, OIB 53347317275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1824565.76</izvorni_sadrzaj>
    <derivirana_varijabla naziv="DomainObject.Predmet.TrenutnaVrijednost_1">1824565.76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INECO društvo s ograničenom odgovornošću za građevinarstvo, projektiranje i usluge</item>
    </izvorni_sadrzaj>
    <derivirana_varijabla naziv="DomainObject.Predmet.ProtuStrankaListFormated_1">
      <item>INECO društvo s ograničenom odgovornošću za građevinarstvo, projektiranje i usluge</item>
    </derivirana_varijabla>
  </DomainObject.Predmet.ProtuStrankaListFormated>
  <DomainObject.Predmet.ProtuStrankaListFormatedOIB>
    <izvorni_sadrzaj>
      <item>INECO društvo s ograničenom odgovornošću za građevinarstvo, projektiranje i usluge, OIB 53347317275</item>
    </izvorni_sadrzaj>
    <derivirana_varijabla naziv="DomainObject.Predmet.ProtuStrankaListFormatedOIB_1">
      <item>INECO društvo s ograničenom odgovornošću za građevinarstvo, projektiranje i usluge, OIB 53347317275</item>
    </derivirana_varijabla>
  </DomainObject.Predmet.ProtuStrankaListFormatedOIB>
  <DomainObject.Predmet.ProtuStrankaListFormatedWithAdress>
    <izvorni_sadrzaj>
      <item>INECO društvo s ograničenom odgovornošću za građevinarstvo, projektiranje i usluge, Zagrebačka 3, 48000 Koprivnica</item>
    </izvorni_sadrzaj>
    <derivirana_varijabla naziv="DomainObject.Predmet.ProtuStrankaListFormatedWithAdress_1">
      <item>INECO društvo s ograničenom odgovornošću za građevinarstvo, projektiranje i usluge, Zagrebačka 3, 48000 Koprivnica</item>
    </derivirana_varijabla>
  </DomainObject.Predmet.ProtuStrankaListFormatedWithAdress>
  <DomainObject.Predmet.ProtuStrankaListFormatedWithAdressOIB>
    <izvorni_sadrzaj>
      <item>INECO društvo s ograničenom odgovornošću za građevinarstvo, projektiranje i usluge, OIB 53347317275, Zagrebačka 3, 48000 Koprivnica</item>
    </izvorni_sadrzaj>
    <derivirana_varijabla naziv="DomainObject.Predmet.ProtuStrankaListFormatedWithAdressOIB_1">
      <item>INECO društvo s ograničenom odgovornošću za građevinarstvo, projektiranje i usluge, OIB 53347317275, Zagrebačka 3, 48000 Koprivnica</item>
    </derivirana_varijabla>
  </DomainObject.Predmet.ProtuStrankaListFormatedWithAdressOIB>
  <DomainObject.Predmet.ProtuStrankaListNazivFormated>
    <izvorni_sadrzaj>
      <item>INECO društvo s ograničenom odgovornošću za građevinarstvo, projektiranje i usluge</item>
    </izvorni_sadrzaj>
    <derivirana_varijabla naziv="DomainObject.Predmet.ProtuStrankaListNazivFormated_1">
      <item>INECO društvo s ograničenom odgovornošću za građevinarstvo, projektiranje i usluge</item>
    </derivirana_varijabla>
  </DomainObject.Predmet.ProtuStrankaListNazivFormated>
  <DomainObject.Predmet.ProtuStrankaListNazivFormatedOIB>
    <izvorni_sadrzaj>
      <item>INECO društvo s ograničenom odgovornošću za građevinarstvo, projektiranje i usluge, OIB 53347317275</item>
    </izvorni_sadrzaj>
    <derivirana_varijabla naziv="DomainObject.Predmet.ProtuStrankaListNazivFormatedOIB_1">
      <item>INECO društvo s ograničenom odgovornošću za građevinarstvo, projektiranje i usluge, OIB 53347317275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Ivica Nemec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Ivica Nemec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Ivica Nemec, OIB 67077254962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Ivica Nemec, OIB 67077254962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Ivica Nemec, Ulica Vinički Dol 9, 48000 Koprivnica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Ivica Nemec, Ulica Vinički Dol 9, 48000 Koprivnica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Ivica Nemec, OIB 67077254962, Ulica Vinički Dol 9, 48000 Koprivnica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Ivica Nemec, OIB 67077254962, Ulica Vinički Dol 9, 48000 Koprivnica</item>
    </derivirana_varijabla>
  </DomainObject.Predmet.OstaliListFormatedWithAdressOIB>
  <DomainObject.Predmet.OstaliListNazivFormated>
    <izvorni_sadrzaj>
      <item>Županijsko državno odvjetništvo u Varaždinu</item>
      <item>Ivica Nemec</item>
    </izvorni_sadrzaj>
    <derivirana_varijabla naziv="DomainObject.Predmet.OstaliListNazivFormated_1">
      <item>Županijsko državno odvjetništvo u Varaždinu</item>
      <item>Ivica Nemec</item>
    </derivirana_varijabla>
  </DomainObject.Predmet.OstaliListNazivFormated>
  <DomainObject.Predmet.OstaliListNazivFormatedOIB>
    <izvorni_sadrzaj>
      <item>Županijsko državno odvjetništvo u Varaždinu</item>
      <item>Ivica Nemec, OIB 67077254962</item>
    </izvorni_sadrzaj>
    <derivirana_varijabla naziv="DomainObject.Predmet.OstaliListNazivFormatedOIB_1">
      <item>Županijsko državno odvjetništvo u Varaždinu</item>
      <item>Ivica Nemec, OIB 67077254962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St-204/2016-7</izvorni_sadrzaj>
    <derivirana_varijabla naziv="DomainObject.PoslovniBrojDokumenta_1">St-204/2016-7</derivirana_varijabla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INECO društvo s ograničenom odgovornošću za građevinarstvo, projektiranje i usluge</izvorni_sadrzaj>
    <derivirana_varijabla naziv="DomainObject.Predmet.ProtustrankaIDrugi_1">INECO društvo s ograničenom odgovornošću za građevinarstvo, projektiranje i usluge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INECO društvo s ograničenom odgovornošću za građevinarstvo, projektiranje i usluge, OIB 53347317275, Zagrebačka 3, 48000 Koprivnica</izvorni_sadrzaj>
    <derivirana_varijabla naziv="DomainObject.Predmet.ProtustrankaIDrugiAdressOIB_1">INECO društvo s ograničenom odgovornošću za građevinarstvo, projektiranje i usluge, OIB 53347317275, Zagrebačka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INECO društvo s ograničenom odgovornošću za građevinarstvo, projektiranje i usluge</item>
      <item>Županijsko državno odvjetništvo u Varaždinu</item>
      <item>RH MINISTARSTVO FINANCIJA POREZNA UPRAVA PODRUČNI URED SJEVERNA HRVATSKA</item>
      <item>Ivica Nemec</item>
    </izvorni_sadrzaj>
    <derivirana_varijabla naziv="DomainObject.Predmet.SudioniciListNaziv_1">
      <item>INECO društvo s ograničenom odgovornošću za građevinarstvo, projektiranje i usluge</item>
      <item>Županijsko državno odvjetništvo u Varaždinu</item>
      <item>RH MINISTARSTVO FINANCIJA POREZNA UPRAVA PODRUČNI URED SJEVERNA HRVATSKA</item>
      <item>Ivica Nemec</item>
    </derivirana_varijabla>
  </DomainObject.Predmet.SudioniciListNaziv>
  <DomainObject.Predmet.SudioniciListAdressOIB>
    <izvorni_sadrzaj>
      <item>INECO društvo s ograničenom odgovornošću za građevinarstvo, projektiranje i usluge, OIB 53347317275, Zagrebačka 3,48000 Koprivnica</item>
      <item>Županijsko državno odvjetništvo u Varaždinu</item>
      <item>RH MINISTARSTVO FINANCIJA POREZNA UPRAVA PODRUČNI URED SJEVERNA HRVATSKA, OIB 18683136487, Graberje 1,42000 Varaždin</item>
      <item>Ivica Nemec, OIB 67077254962, Ulica Vinički Dol 9,48000 Koprivnica</item>
    </izvorni_sadrzaj>
    <derivirana_varijabla naziv="DomainObject.Predmet.SudioniciListAdressOIB_1">
      <item>INECO društvo s ograničenom odgovornošću za građevinarstvo, projektiranje i usluge, OIB 53347317275, Zagrebačka 3,48000 Koprivnica</item>
      <item>Županijsko državno odvjetništvo u Varaždinu</item>
      <item>RH MINISTARSTVO FINANCIJA POREZNA UPRAVA PODRUČNI URED SJEVERNA HRVATSKA, OIB 18683136487, Graberje 1,42000 Varaždin</item>
      <item>Ivica Nemec, OIB 67077254962, Ulica Vinički Dol 9,48000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53347317275</item>
      <item>, OIB null</item>
      <item>, OIB 18683136487</item>
      <item>, OIB 67077254962</item>
    </izvorni_sadrzaj>
    <derivirana_varijabla naziv="DomainObject.Predmet.SudioniciListNazivOIB_1">
      <item>, OIB 53347317275</item>
      <item>, OIB null</item>
      <item>, OIB 18683136487</item>
      <item>, OIB 67077254962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AF6D9A-B0F6-4F32-BCCC-72C668B83B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804</properties:Words>
  <properties:Characters>4500</properties:Characters>
  <properties:Lines>115</properties:Lines>
  <properties:Paragraphs>39</properties:Paragraphs>
  <properties:TotalTime>248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Lea Rogina</cp:lastModifiedBy>
  <cp:lastPrinted>2016-09-30T11:11:00Z</cp:lastPrinted>
  <dcterms:modified xmlns:xsi="http://www.w3.org/2001/XMLSchema-instance" xsi:type="dcterms:W3CDTF">2016-10-17T06:44:00Z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St-204/2016-7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