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7054f" w14:paraId="417054f" w:rsidRDefault="003612CB"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0C7132">
        <w:rPr>
          <w:rFonts w:cs="Times New Roman" w:eastAsia="Times New Roman"/>
          <w:lang w:eastAsia="hr-HR"/>
        </w:rPr>
        <w:t>BORIS d.o.o., Ivanja Reka, Ivana Ančića 5, OIB: 97268332874, 10</w:t>
      </w:r>
      <w:r w:rsidR="006623CB">
        <w:rPr>
          <w:rFonts w:cs="Times New Roman" w:eastAsia="Times New Roman"/>
          <w:lang w:eastAsia="hr-HR"/>
        </w:rPr>
        <w:t>. svibnja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0C7132">
        <w:rPr>
          <w:rFonts w:cs="Times New Roman" w:eastAsia="Times New Roman"/>
          <w:lang w:eastAsia="hr-HR"/>
        </w:rPr>
        <w:t>BORIS d.o.o., Ivanja Reka, Ivana Ančića 5, OIB: 97268332874</w:t>
      </w:r>
      <w:r w:rsidR="00A66CDB">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8550F1">
        <w:rPr>
          <w:rFonts w:cs="Times New Roman" w:eastAsia="Times New Roman"/>
          <w:lang w:eastAsia="hr-HR"/>
        </w:rPr>
        <w:t>10.000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0C7132">
        <w:rPr>
          <w:rFonts w:cs="Times New Roman" w:eastAsia="Times New Roman"/>
          <w:color w:val="000000"/>
          <w:lang w:eastAsia="hr-HR"/>
        </w:rPr>
        <w:t>417-2017</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6623CB">
        <w:rPr>
          <w:rFonts w:cs="Times New Roman" w:eastAsia="Times New Roman"/>
          <w:lang w:eastAsia="hr-HR"/>
        </w:rPr>
        <w:t>1</w:t>
      </w:r>
      <w:r w:rsidR="00AE7509">
        <w:rPr>
          <w:rFonts w:cs="Times New Roman" w:eastAsia="Times New Roman"/>
          <w:lang w:eastAsia="hr-HR"/>
        </w:rPr>
        <w:t>10</w:t>
      </w:r>
      <w:r w:rsidR="00CC70BA">
        <w:rPr>
          <w:rFonts w:cs="Times New Roman" w:eastAsia="Times New Roman"/>
          <w:lang w:eastAsia="hr-HR"/>
        </w:rPr>
        <w:t xml:space="preserve">. st. </w:t>
      </w:r>
      <w:r w:rsidR="00AE7509">
        <w:rPr>
          <w:rFonts w:cs="Times New Roman" w:eastAsia="Times New Roman"/>
          <w:lang w:eastAsia="hr-HR"/>
        </w:rPr>
        <w:t>1</w:t>
      </w:r>
      <w:r w:rsidR="00CC70BA">
        <w:rPr>
          <w:rFonts w:cs="Times New Roman" w:eastAsia="Times New Roman"/>
          <w:lang w:eastAsia="hr-HR"/>
        </w:rPr>
        <w:t>.</w:t>
      </w:r>
      <w:r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Pr="00905680">
        <w:rPr>
          <w:rFonts w:cs="Times New Roman" w:eastAsia="Times New Roman"/>
          <w:lang w:eastAsia="hr-HR"/>
        </w:rPr>
        <w:t xml:space="preserve"> dal</w:t>
      </w:r>
      <w:r w:rsidR="00AE7509">
        <w:rPr>
          <w:rFonts w:cs="Times New Roman" w:eastAsia="Times New Roman"/>
          <w:lang w:eastAsia="hr-HR"/>
        </w:rPr>
        <w:t>j</w:t>
      </w:r>
      <w:r w:rsidRPr="00905680">
        <w:rPr>
          <w:rFonts w:cs="Times New Roman" w:eastAsia="Times New Roman"/>
          <w:lang w:eastAsia="hr-HR"/>
        </w:rPr>
        <w:t xml:space="preserve">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0C7132">
        <w:rPr>
          <w:rFonts w:cs="Times New Roman" w:eastAsia="Times New Roman"/>
          <w:lang w:eastAsia="hr-HR"/>
        </w:rPr>
        <w:t>BORIS d.o.o., Ivanja Reka, Ivana Ančića 5, OIB: 97268332874</w:t>
      </w:r>
      <w:r>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0C7132">
        <w:rPr>
          <w:rFonts w:cs="Times New Roman" w:eastAsia="Times New Roman"/>
          <w:lang w:eastAsia="hr-HR"/>
        </w:rPr>
        <w:t>417/17</w:t>
      </w:r>
      <w:r>
        <w:rPr>
          <w:rFonts w:cs="Times New Roman" w:eastAsia="Times New Roman"/>
          <w:lang w:eastAsia="hr-HR"/>
        </w:rPr>
        <w:t xml:space="preserve"> od </w:t>
      </w:r>
      <w:r w:rsidR="000C7132">
        <w:rPr>
          <w:rFonts w:cs="Times New Roman" w:eastAsia="Times New Roman"/>
          <w:lang w:eastAsia="hr-HR"/>
        </w:rPr>
        <w:t>7. prosinca 2017</w:t>
      </w:r>
      <w:r w:rsidR="008550F1">
        <w:rPr>
          <w:rFonts w:cs="Times New Roman" w:eastAsia="Times New Roman"/>
          <w:lang w:eastAsia="hr-HR"/>
        </w:rPr>
        <w:t xml:space="preserve">. pokrenut </w:t>
      </w:r>
      <w:r>
        <w:rPr>
          <w:rFonts w:cs="Times New Roman" w:eastAsia="Times New Roman"/>
          <w:lang w:eastAsia="hr-HR"/>
        </w:rPr>
        <w:t xml:space="preserve">je </w:t>
      </w:r>
      <w:r w:rsidR="00AE7509">
        <w:rPr>
          <w:rFonts w:cs="Times New Roman" w:eastAsia="Times New Roman"/>
          <w:lang w:eastAsia="hr-HR"/>
        </w:rPr>
        <w:t>prethodni postupak.</w:t>
      </w:r>
    </w:p>
    <w:p w:rsidRDefault="006623CB" w:rsidP="00CC70BA" w:rsidR="006623CB">
      <w:pPr>
        <w:spacing w:after="0"/>
        <w:ind w:firstLine="708"/>
        <w:jc w:val="both"/>
        <w:rPr>
          <w:rFonts w:cs="Times New Roman" w:eastAsia="Times New Roman"/>
          <w:lang w:eastAsia="hr-HR"/>
        </w:rPr>
      </w:pPr>
    </w:p>
    <w:p w:rsidRDefault="006623CB" w:rsidP="00CC70BA" w:rsidR="000C7132">
      <w:pPr>
        <w:spacing w:after="0"/>
        <w:ind w:firstLine="708"/>
        <w:jc w:val="both"/>
        <w:rPr>
          <w:rFonts w:cs="Times New Roman" w:eastAsia="Times New Roman"/>
          <w:lang w:eastAsia="hr-HR"/>
        </w:rPr>
      </w:pPr>
      <w:r>
        <w:rPr>
          <w:rFonts w:cs="Times New Roman" w:eastAsia="Times New Roman"/>
          <w:lang w:eastAsia="hr-HR"/>
        </w:rPr>
        <w:t xml:space="preserve">Iz </w:t>
      </w:r>
      <w:r w:rsidR="000C7132">
        <w:rPr>
          <w:rFonts w:cs="Times New Roman" w:eastAsia="Times New Roman"/>
          <w:lang w:eastAsia="hr-HR"/>
        </w:rPr>
        <w:t>potvrde FINA</w:t>
      </w:r>
      <w:r>
        <w:rPr>
          <w:rFonts w:cs="Times New Roman" w:eastAsia="Times New Roman"/>
          <w:lang w:eastAsia="hr-HR"/>
        </w:rPr>
        <w:t>-e</w:t>
      </w:r>
      <w:r w:rsidR="000C7132">
        <w:rPr>
          <w:rFonts w:cs="Times New Roman" w:eastAsia="Times New Roman"/>
          <w:lang w:eastAsia="hr-HR"/>
        </w:rPr>
        <w:t xml:space="preserve"> o blokadi računa i novčanih sredstava dužnika od 17. travnja </w:t>
      </w:r>
      <w:r>
        <w:rPr>
          <w:rFonts w:cs="Times New Roman" w:eastAsia="Times New Roman"/>
          <w:lang w:eastAsia="hr-HR"/>
        </w:rPr>
        <w:t>2018. proizlazi d</w:t>
      </w:r>
      <w:r w:rsidR="000C7132">
        <w:rPr>
          <w:rFonts w:cs="Times New Roman" w:eastAsia="Times New Roman"/>
          <w:lang w:eastAsia="hr-HR"/>
        </w:rPr>
        <w:t>a dužnik na dan izdavanja potvrde ima evidentirano 559 dana neprekidne blokade, a nepodmirene obveze iznose 16.900,79 kn (list 38 spisa).</w:t>
      </w:r>
    </w:p>
    <w:p w:rsidRDefault="00A66CDB" w:rsidP="006623CB" w:rsidR="008550F1">
      <w:pPr>
        <w:spacing w:after="0"/>
        <w:jc w:val="both"/>
        <w:rPr>
          <w:rFonts w:cs="Times New Roman" w:eastAsia="Times New Roman"/>
          <w:lang w:eastAsia="hr-HR"/>
        </w:rPr>
      </w:pPr>
      <w:r>
        <w:rPr>
          <w:rFonts w:cs="Times New Roman" w:eastAsia="Times New Roman"/>
          <w:lang w:eastAsia="hr-HR"/>
        </w:rPr>
        <w:tab/>
      </w: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A5376C">
        <w:rPr>
          <w:rFonts w:cs="Times New Roman" w:eastAsia="Times New Roman"/>
          <w:lang w:eastAsia="hr-HR"/>
        </w:rPr>
        <w:t>1</w:t>
      </w:r>
      <w:r w:rsidR="000C7132">
        <w:rPr>
          <w:rFonts w:cs="Times New Roman" w:eastAsia="Times New Roman"/>
          <w:lang w:eastAsia="hr-HR"/>
        </w:rPr>
        <w:t>6</w:t>
      </w:r>
      <w:r>
        <w:rPr>
          <w:rFonts w:cs="Times New Roman" w:eastAsia="Times New Roman"/>
          <w:lang w:eastAsia="hr-HR"/>
        </w:rPr>
        <w:t xml:space="preserve"> spisa).</w:t>
      </w:r>
    </w:p>
    <w:p w:rsidRDefault="0009780C" w:rsidP="008550F1" w:rsidR="0009780C">
      <w:pPr>
        <w:spacing w:after="0"/>
        <w:ind w:firstLine="708"/>
        <w:jc w:val="both"/>
        <w:rPr>
          <w:rFonts w:cs="Times New Roman" w:eastAsia="Times New Roman"/>
          <w:lang w:eastAsia="hr-HR"/>
        </w:rPr>
      </w:pPr>
    </w:p>
    <w:p w:rsidRDefault="0040534F" w:rsidP="006A5C9A" w:rsidR="0040534F">
      <w:pPr>
        <w:spacing w:after="0"/>
        <w:ind w:firstLine="708"/>
        <w:jc w:val="both"/>
        <w:rPr>
          <w:rFonts w:cs="Times New Roman" w:eastAsia="Times New Roman"/>
          <w:lang w:eastAsia="hr-HR"/>
        </w:rPr>
      </w:pPr>
      <w:r>
        <w:rPr>
          <w:rFonts w:cs="Times New Roman" w:eastAsia="Times New Roman"/>
          <w:lang w:eastAsia="hr-HR"/>
        </w:rPr>
        <w:lastRenderedPageBreak/>
        <w:t xml:space="preserve">Iz Uvjerenja </w:t>
      </w:r>
      <w:r w:rsidR="00A5376C">
        <w:rPr>
          <w:rFonts w:cs="Times New Roman" w:eastAsia="Times New Roman"/>
          <w:lang w:eastAsia="hr-HR"/>
        </w:rPr>
        <w:t>Centra za vozila Hrvatske</w:t>
      </w:r>
      <w:r>
        <w:rPr>
          <w:rFonts w:cs="Times New Roman" w:eastAsia="Times New Roman"/>
          <w:lang w:eastAsia="hr-HR"/>
        </w:rPr>
        <w:t xml:space="preserve"> od </w:t>
      </w:r>
      <w:r w:rsidR="000C7132">
        <w:rPr>
          <w:rFonts w:cs="Times New Roman" w:eastAsia="Times New Roman"/>
          <w:lang w:eastAsia="hr-HR"/>
        </w:rPr>
        <w:t>20. veljače</w:t>
      </w:r>
      <w:r w:rsidR="00AD7C53">
        <w:rPr>
          <w:rFonts w:cs="Times New Roman" w:eastAsia="Times New Roman"/>
          <w:lang w:eastAsia="hr-HR"/>
        </w:rPr>
        <w:t xml:space="preserve"> </w:t>
      </w:r>
      <w:r w:rsidR="00AE7509">
        <w:rPr>
          <w:rFonts w:cs="Times New Roman" w:eastAsia="Times New Roman"/>
          <w:lang w:eastAsia="hr-HR"/>
        </w:rPr>
        <w:t>2018</w:t>
      </w:r>
      <w:r>
        <w:rPr>
          <w:rFonts w:cs="Times New Roman" w:eastAsia="Times New Roman"/>
          <w:lang w:eastAsia="hr-HR"/>
        </w:rPr>
        <w:t>. proizlazi da</w:t>
      </w:r>
      <w:r w:rsidR="008D2B02">
        <w:rPr>
          <w:rFonts w:cs="Times New Roman" w:eastAsia="Times New Roman"/>
          <w:lang w:eastAsia="hr-HR"/>
        </w:rPr>
        <w:t xml:space="preserve"> </w:t>
      </w:r>
      <w:r w:rsidR="000C7132">
        <w:rPr>
          <w:rFonts w:cs="Times New Roman" w:eastAsia="Times New Roman"/>
          <w:lang w:eastAsia="hr-HR"/>
        </w:rPr>
        <w:t xml:space="preserve">je </w:t>
      </w:r>
      <w:r>
        <w:rPr>
          <w:rFonts w:cs="Times New Roman" w:eastAsia="Times New Roman"/>
          <w:lang w:eastAsia="hr-HR"/>
        </w:rPr>
        <w:t>dužnik evidentiran kao vlasnik vozila</w:t>
      </w:r>
      <w:r w:rsidR="008D2B02">
        <w:rPr>
          <w:rFonts w:cs="Times New Roman" w:eastAsia="Times New Roman"/>
          <w:lang w:eastAsia="hr-HR"/>
        </w:rPr>
        <w:t xml:space="preserve"> </w:t>
      </w:r>
      <w:r w:rsidR="006A5C9A">
        <w:rPr>
          <w:rFonts w:cs="Times New Roman" w:eastAsia="Times New Roman"/>
          <w:lang w:eastAsia="hr-HR"/>
        </w:rPr>
        <w:t xml:space="preserve">(list </w:t>
      </w:r>
      <w:r w:rsidR="00A5376C">
        <w:rPr>
          <w:rFonts w:cs="Times New Roman" w:eastAsia="Times New Roman"/>
          <w:lang w:eastAsia="hr-HR"/>
        </w:rPr>
        <w:t>1</w:t>
      </w:r>
      <w:r w:rsidR="000C7132">
        <w:rPr>
          <w:rFonts w:cs="Times New Roman" w:eastAsia="Times New Roman"/>
          <w:lang w:eastAsia="hr-HR"/>
        </w:rPr>
        <w:t>8</w:t>
      </w:r>
      <w:r w:rsidR="006A5C9A">
        <w:rPr>
          <w:rFonts w:cs="Times New Roman" w:eastAsia="Times New Roman"/>
          <w:lang w:eastAsia="hr-HR"/>
        </w:rPr>
        <w:t xml:space="preserve"> spisa).</w:t>
      </w:r>
    </w:p>
    <w:p w:rsidRDefault="000C7132" w:rsidP="006A5C9A" w:rsidR="000C7132">
      <w:pPr>
        <w:spacing w:after="0"/>
        <w:ind w:firstLine="708"/>
        <w:jc w:val="both"/>
        <w:rPr>
          <w:rFonts w:cs="Times New Roman" w:eastAsia="Times New Roman"/>
          <w:lang w:eastAsia="hr-HR"/>
        </w:rPr>
      </w:pPr>
    </w:p>
    <w:p w:rsidRDefault="000C7132" w:rsidP="006A5C9A" w:rsidR="000C7132">
      <w:pPr>
        <w:spacing w:after="0"/>
        <w:ind w:firstLine="708"/>
        <w:jc w:val="both"/>
        <w:rPr>
          <w:rFonts w:cs="Times New Roman" w:eastAsia="Times New Roman"/>
          <w:lang w:eastAsia="hr-HR"/>
        </w:rPr>
      </w:pPr>
      <w:r>
        <w:rPr>
          <w:rFonts w:cs="Times New Roman" w:eastAsia="Times New Roman"/>
          <w:lang w:eastAsia="hr-HR"/>
        </w:rPr>
        <w:t>Iz izvješća privremenog stečajnog upravitelja Saše Stipića proizlazi da je dužnik evidentiran kao vlasnik vozila marke VOLKSWAGEN, godina proizvodnje 2006., te da dužnik ima dovoljno imovine kojom bi se mogli namiriti troškovi stečajnog postupka.</w:t>
      </w:r>
    </w:p>
    <w:p w:rsidRDefault="000C7132" w:rsidP="006A5C9A" w:rsidR="000C7132">
      <w:pPr>
        <w:spacing w:after="0"/>
        <w:ind w:firstLine="708"/>
        <w:jc w:val="both"/>
        <w:rPr>
          <w:rFonts w:cs="Times New Roman" w:eastAsia="Times New Roman"/>
          <w:lang w:eastAsia="hr-HR"/>
        </w:rPr>
      </w:pPr>
    </w:p>
    <w:p w:rsidRDefault="000C7132" w:rsidP="006A5C9A" w:rsidR="000C7132">
      <w:pPr>
        <w:spacing w:after="0"/>
        <w:ind w:firstLine="708"/>
        <w:jc w:val="both"/>
        <w:rPr>
          <w:rFonts w:cs="Times New Roman" w:eastAsia="Times New Roman"/>
          <w:lang w:eastAsia="hr-HR"/>
        </w:rPr>
      </w:pPr>
      <w:r>
        <w:rPr>
          <w:rFonts w:cs="Times New Roman" w:eastAsia="Times New Roman"/>
          <w:lang w:eastAsia="hr-HR"/>
        </w:rPr>
        <w:t>Na raspravi o pretpostavkama za otvaranje stečajnog postupka zakonski zastupnik dužnika je naveo da dužnik nema nikakve imovine te da je navedeno vozilo prodao 10. siječnja 2017. o čemu je sudu dostavio dokaz – račun (list 41 spisa).</w:t>
      </w:r>
    </w:p>
    <w:p w:rsidRDefault="000C7132" w:rsidP="006A5C9A" w:rsidR="000C7132">
      <w:pPr>
        <w:spacing w:after="0"/>
        <w:ind w:firstLine="708"/>
        <w:jc w:val="both"/>
        <w:rPr>
          <w:rFonts w:cs="Times New Roman" w:eastAsia="Times New Roman"/>
          <w:lang w:eastAsia="hr-HR"/>
        </w:rPr>
      </w:pPr>
    </w:p>
    <w:p w:rsidRDefault="000C7132" w:rsidP="006A5C9A" w:rsidR="000C7132">
      <w:pPr>
        <w:spacing w:after="0"/>
        <w:ind w:firstLine="708"/>
        <w:jc w:val="both"/>
        <w:rPr>
          <w:rFonts w:cs="Times New Roman" w:eastAsia="Times New Roman"/>
          <w:lang w:eastAsia="hr-HR"/>
        </w:rPr>
      </w:pPr>
      <w:r>
        <w:rPr>
          <w:rFonts w:cs="Times New Roman" w:eastAsia="Times New Roman"/>
          <w:lang w:eastAsia="hr-HR"/>
        </w:rPr>
        <w:t>Privremeni stečajni upravitelj je nakon toga naveo kako dužnik nema imovine ni za namirenje troškova stečajnog postupka.</w:t>
      </w:r>
    </w:p>
    <w:p w:rsidRDefault="000C7132" w:rsidP="006A5C9A" w:rsidR="000C7132">
      <w:pPr>
        <w:spacing w:after="0"/>
        <w:ind w:firstLine="708"/>
        <w:jc w:val="both"/>
        <w:rPr>
          <w:rFonts w:cs="Times New Roman" w:eastAsia="Times New Roman"/>
          <w:lang w:eastAsia="hr-HR"/>
        </w:rPr>
      </w:pPr>
    </w:p>
    <w:p w:rsidRDefault="00A5376C" w:rsidP="00A5376C" w:rsidR="00A5376C"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u iznosu od 10.000,00 kn, a odnose se na trošak nagrade privremenog stečajnog upravitelja u bruto iznosu od 3.000,00 kn, trošak knjigovodstva za šest mjeseci u iznosu od 3.000,00 kn, nagrada stečajnom upravitelju u iznosu od 3.000,00 kn, te trošak telefona, pošte, pristojbi i sl. u iznosu od 1.000,00 kn</w:t>
      </w:r>
      <w:r w:rsidRPr="00905680">
        <w:rPr>
          <w:rFonts w:cs="Times New Roman" w:eastAsia="Times New Roman"/>
          <w:lang w:eastAsia="hr-HR"/>
        </w:rPr>
        <w:t>,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0C7132">
        <w:rPr>
          <w:rFonts w:cs="Times New Roman" w:eastAsia="Times New Roman"/>
          <w:lang w:eastAsia="hr-HR"/>
        </w:rPr>
        <w:t>10</w:t>
      </w:r>
      <w:r w:rsidR="006623CB">
        <w:rPr>
          <w:rFonts w:cs="Times New Roman" w:eastAsia="Times New Roman"/>
          <w:lang w:eastAsia="hr-HR"/>
        </w:rPr>
        <w:t>. svibnja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7F26" w:rsidP="00537B78" w:rsidR="00607F26">
      <w:r>
        <w:separator/>
      </w:r>
    </w:p>
  </w:endnote>
  <w:endnote w:id="0" w:type="continuationSeparator">
    <w:p w:rsidRDefault="00607F26" w:rsidP="00537B78" w:rsidR="00607F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7F26" w:rsidP="00537B78" w:rsidR="00607F26">
      <w:r>
        <w:separator/>
      </w:r>
    </w:p>
  </w:footnote>
  <w:footnote w:id="0" w:type="continuationSeparator">
    <w:p w:rsidRDefault="00607F26" w:rsidP="00537B78" w:rsidR="00607F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3612CB">
          <w:t>1</w:t>
        </w:r>
        <w:r>
          <w:fldChar w:fldCharType="end"/>
        </w:r>
      </w:p>
    </w:sdtContent>
  </w:sdt>
  <w:p w:rsidRDefault="00905680" w:rsidR="008333A9">
    <w:pPr>
      <w:pStyle w:val="Zaglavlje"/>
    </w:pPr>
    <w:r>
      <w:t>1 St-</w:t>
    </w:r>
    <w:r w:rsidR="000C7132">
      <w:t>417/17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132"/>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2CB"/>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07F26"/>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d.o.o. zastupanog po punomoćniku Boro Nenadović</izvorni_sadrzaj>
    <derivirana_varijabla naziv="DomainObject.Predmet.ProtustrankaFormated_1">  BORIS d.o.o. zastupanog po punomoćniku Boro Nenadović</derivirana_varijabla>
  </DomainObject.Predmet.ProtustrankaFormated>
  <DomainObject.Predmet.ProtustrankaFormatedOIB>
    <izvorni_sadrzaj>  BORIS d.o.o., OIB 97268332874 zastupanog po punomoćniku Boro Nenadović</izvorni_sadrzaj>
    <derivirana_varijabla naziv="DomainObject.Predmet.ProtustrankaFormatedOIB_1">  BORIS d.o.o., OIB 97268332874 zastupanog po punomoćniku Boro Nenadović</derivirana_varijabla>
  </DomainObject.Predmet.ProtustrankaFormatedOIB>
  <DomainObject.Predmet.ProtustrankaFormatedWithAdress>
    <izvorni_sadrzaj> BORIS d.o.o., Ivana Ančića 5, 10360 Ivanja Reka zastupanog po punomoćniku Boro Nenadović</izvorni_sadrzaj>
    <derivirana_varijabla naziv="DomainObject.Predmet.ProtustrankaFormatedWithAdress_1"> BORIS d.o.o., Ivana Ančića 5, 10360 Ivanja Reka zastupanog po punomoćniku Boro Nenadović</derivirana_varijabla>
  </DomainObject.Predmet.ProtustrankaFormatedWithAdress>
  <DomainObject.Predmet.ProtustrankaFormatedWithAdressOIB>
    <izvorni_sadrzaj> BORIS d.o.o., OIB 97268332874, Ivana Ančića 5, 10360 Ivanja Reka zastupanog po punomoćniku Boro Nenadović</izvorni_sadrzaj>
    <derivirana_varijabla naziv="DomainObject.Predmet.ProtustrankaFormatedWithAdressOIB_1"> BORIS d.o.o., OIB 97268332874, Ivana Ančića 5, 10360 Ivanja Reka zastupanog po punomoćniku Boro Nenadović</derivirana_varijabla>
  </DomainObject.Predmet.ProtustrankaFormatedWithAdressOIB>
  <DomainObject.Predmet.ProtustrankaWithAdress>
    <izvorni_sadrzaj>BORIS d.o.o. Ivana Ančića 5, 10360 Ivanja Reka</izvorni_sadrzaj>
    <derivirana_varijabla naziv="DomainObject.Predmet.ProtustrankaWithAdress_1">BORIS d.o.o. Ivana Ančića 5, 10360 Ivanja Reka</derivirana_varijabla>
  </DomainObject.Predmet.ProtustrankaWithAdress>
  <DomainObject.Predmet.ProtustrankaWithAdressOIB>
    <izvorni_sadrzaj>BORIS d.o.o., OIB 97268332874, Ivana Ančića 5, 10360 Ivanja Reka</izvorni_sadrzaj>
    <derivirana_varijabla naziv="DomainObject.Predmet.ProtustrankaWithAdressOIB_1">BORIS d.o.o., OIB 97268332874, Ivana Ančića 5, 10360 Ivanja Reka</derivirana_varijabla>
  </DomainObject.Predmet.ProtustrankaWithAdressOIB>
  <DomainObject.Predmet.ProtustrankaNazivFormated>
    <izvorni_sadrzaj>BORIS d.o.o.</izvorni_sadrzaj>
    <derivirana_varijabla naziv="DomainObject.Predmet.ProtustrankaNazivFormated_1">BORIS d.o.o.</derivirana_varijabla>
  </DomainObject.Predmet.ProtustrankaNazivFormated>
  <DomainObject.Predmet.ProtustrankaNazivFormatedOIB>
    <izvorni_sadrzaj>BORIS d.o.o., OIB 97268332874</izvorni_sadrzaj>
    <derivirana_varijabla naziv="DomainObject.Predmet.ProtustrankaNazivFormatedOIB_1">BORIS d.o.o., OIB 97268332874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BORIS d.o.o. zastupanog po punomoćniku Boro Nenadović</item>
    </izvorni_sadrzaj>
    <derivirana_varijabla naziv="DomainObject.Predmet.ProtuStrankaListFormated_1">
      <item>BORIS d.o.o. zastupanog po punomoćniku Boro Nenadović</item>
    </derivirana_varijabla>
  </DomainObject.Predmet.ProtuStrankaListFormated>
  <DomainObject.Predmet.ProtuStrankaListFormatedOIB>
    <izvorni_sadrzaj>
      <item>BORIS d.o.o., OIB 97268332874 zastupanog po punomoćniku Boro Nenadović</item>
    </izvorni_sadrzaj>
    <derivirana_varijabla naziv="DomainObject.Predmet.ProtuStrankaListFormatedOIB_1">
      <item>BORIS d.o.o., OIB 97268332874 zastupanog po punomoćniku Boro Nenadović</item>
    </derivirana_varijabla>
  </DomainObject.Predmet.ProtuStrankaListFormatedOIB>
  <DomainObject.Predmet.ProtuStrankaListFormatedWithAdress>
    <izvorni_sadrzaj>
      <item>BORIS d.o.o., Ivana Ančića 5, 10360 Ivanja Reka zastupanog po punomoćniku Boro Nenadović</item>
    </izvorni_sadrzaj>
    <derivirana_varijabla naziv="DomainObject.Predmet.ProtuStrankaListFormatedWithAdress_1">
      <item>BORIS d.o.o., Ivana Ančića 5, 10360 Ivanja Reka zastupanog po punomoćniku Boro Nenadović</item>
    </derivirana_varijabla>
  </DomainObject.Predmet.ProtuStrankaListFormatedWithAdress>
  <DomainObject.Predmet.ProtuStrankaListFormatedWithAdressOIB>
    <izvorni_sadrzaj>
      <item>BORIS d.o.o., OIB 97268332874, Ivana Ančića 5, 10360 Ivanja Reka zastupanog po punomoćniku Boro Nenadović</item>
    </izvorni_sadrzaj>
    <derivirana_varijabla naziv="DomainObject.Predmet.ProtuStrankaListFormatedWithAdressOIB_1">
      <item>BORIS d.o.o., OIB 97268332874, Ivana Ančića 5, 10360 Ivanja Reka zastupanog po punomoćniku Boro Nenadović</item>
    </derivirana_varijabla>
  </DomainObject.Predmet.ProtuStrankaListFormatedWithAdressOIB>
  <DomainObject.Predmet.ProtuStrankaListNazivFormated>
    <izvorni_sadrzaj>
      <item>BORIS d.o.o.</item>
    </izvorni_sadrzaj>
    <derivirana_varijabla naziv="DomainObject.Predmet.ProtuStrankaListNazivFormated_1">
      <item>BORIS d.o.o.</item>
    </derivirana_varijabla>
  </DomainObject.Predmet.ProtuStrankaListNazivFormated>
  <DomainObject.Predmet.ProtuStrankaListNazivFormatedOIB>
    <izvorni_sadrzaj>
      <item>BORIS d.o.o., OIB 97268332874</item>
    </izvorni_sadrzaj>
    <derivirana_varijabla naziv="DomainObject.Predmet.ProtuStrankaListNazivFormatedOIB_1">
      <item>BORIS d.o.o., OIB 97268332874</item>
    </derivirana_varijabla>
  </DomainObject.Predmet.ProtuStrankaListNazivFormatedOIB>
  <DomainObject.Predmet.OstaliListFormated>
    <izvorni_sadrzaj>
      <item>Boro Nenadović punomoćnik sudionika u postupku BORIS d.o.o.</item>
    </izvorni_sadrzaj>
    <derivirana_varijabla naziv="DomainObject.Predmet.OstaliListFormated_1">
      <item>Boro Nenadović punomoćnik sudionika u postupku BORIS d.o.o.</item>
    </derivirana_varijabla>
  </DomainObject.Predmet.OstaliListFormated>
  <DomainObject.Predmet.OstaliListFormatedOIB>
    <izvorni_sadrzaj>
      <item>Boro Nenadović, OIB 73504337072 punomoćnik sudionika u postupku BORIS d.o.o.</item>
    </izvorni_sadrzaj>
    <derivirana_varijabla naziv="DomainObject.Predmet.OstaliListFormatedOIB_1">
      <item>Boro Nenadović, OIB 73504337072 punomoćnik sudionika u postupku BORIS d.o.o.</item>
    </derivirana_varijabla>
  </DomainObject.Predmet.OstaliListFormatedOIB>
  <DomainObject.Predmet.OstaliListFormatedWithAdress>
    <izvorni_sadrzaj>
      <item>Boro Nenadović, Ivana Ančića 5, 10360 Ivanja Reka punomoćnik sudionika u postupku BORIS d.o.o.</item>
    </izvorni_sadrzaj>
    <derivirana_varijabla naziv="DomainObject.Predmet.OstaliListFormatedWithAdress_1">
      <item>Boro Nenadović, Ivana Ančića 5, 10360 Ivanja Reka punomoćnik sudionika u postupku BORIS d.o.o.</item>
    </derivirana_varijabla>
  </DomainObject.Predmet.OstaliListFormatedWithAdress>
  <DomainObject.Predmet.OstaliListFormatedWithAdressOIB>
    <izvorni_sadrzaj>
      <item>Boro Nenadović, OIB 73504337072, Ivana Ančića 5, 10360 Ivanja Reka punomoćnik sudionika u postupku BORIS d.o.o.</item>
    </izvorni_sadrzaj>
    <derivirana_varijabla naziv="DomainObject.Predmet.OstaliListFormatedWithAdressOIB_1">
      <item>Boro Nenadović, OIB 73504337072, Ivana Ančića 5, 10360 Ivanja Reka punomoćnik sudionika u postupku BORIS d.o.o.</item>
    </derivirana_varijabla>
  </DomainObject.Predmet.OstaliListFormatedWithAdressOIB>
  <DomainObject.Predmet.OstaliListNazivFormated>
    <izvorni_sadrzaj>
      <item>Boro Nenadović</item>
    </izvorni_sadrzaj>
    <derivirana_varijabla naziv="DomainObject.Predmet.OstaliListNazivFormated_1">
      <item>Boro Nenadović</item>
    </derivirana_varijabla>
  </DomainObject.Predmet.OstaliListNazivFormated>
  <DomainObject.Predmet.OstaliListNazivFormatedOIB>
    <izvorni_sadrzaj>
      <item>Boro Nenadović, OIB 73504337072</item>
    </izvorni_sadrzaj>
    <derivirana_varijabla naziv="DomainObject.Predmet.OstaliListNazivFormatedOIB_1">
      <item>Boro Nenadović, OIB 73504337072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BORIS d.o.o.</izvorni_sadrzaj>
    <derivirana_varijabla naziv="DomainObject.Predmet.ProtustrankaIDrugi_1">BORIS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BORIS d.o.o., OIB 97268332874, Ivana Ančića 5, 10360 Ivanja Reka</izvorni_sadrzaj>
    <derivirana_varijabla naziv="DomainObject.Predmet.ProtustrankaIDrugiAdressOIB_1">BORIS d.o.o., OIB 97268332874, Ivana Ančića 5,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BORIS d.o.o.</item>
      <item>Boro Nenadović</item>
    </izvorni_sadrzaj>
    <derivirana_varijabla naziv="DomainObject.Predmet.SudioniciListNaziv_1">
      <item>FINA Regionalni centar Zagreb</item>
      <item>BORIS d.o.o.</item>
      <item>Boro Nenadović</item>
    </derivirana_varijabla>
  </DomainObject.Predmet.SudioniciListNaziv>
  <DomainObject.Predmet.SudioniciListAdressOIB>
    <izvorni_sadrzaj>
      <item>FINA Regionalni centar Zagreb, OIB 85821130368, Trg svibanjskih žrtava 1995. 1,10000 Zagreb</item>
      <item>BORIS d.o.o., OIB 97268332874, Ivana Ančića 5,10360 Ivanja Reka</item>
      <item>Boro Nenadović, OIB 73504337072, Ivana Ančića 5,10360 Ivanja Reka</item>
    </izvorni_sadrzaj>
    <derivirana_varijabla naziv="DomainObject.Predmet.SudioniciListAdressOIB_1">
      <item>FINA Regionalni centar Zagreb, OIB 85821130368, Trg svibanjskih žrtava 1995. 1,10000 Zagreb</item>
      <item>BORIS d.o.o., OIB 97268332874, Ivana Ančića 5,10360 Ivanja Reka</item>
      <item>Boro Nenadović, OIB 73504337072, Ivana Ančića 5,10360 Ivanja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E824E4-3382-4FC5-A045-8542244B50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3105</properties:Characters>
  <properties:Lines>85</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2018-05-10T07:56:00Z</dcterms:created>
  <dc:creator>Ratko Gospodnetić, ZI5 d.o.o. Zagreb</dc:creator>
  <dc:description>Ovaj predložak služi kao osnova za kreiranje novih eSPIS predložaka tijekom obrade sudskih dokumenata.</dc:description>
  <cp:lastModifiedBy>Draženka Prpić</cp:lastModifiedBy>
  <cp:lastPrinted>2018-05-10T08:01:00Z</cp:lastPrinted>
  <dcterms:modified xmlns:xsi="http://www.w3.org/2001/XMLSchema-instance" xsi:type="dcterms:W3CDTF">2018-05-10T08:01:00Z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(POZIV VJEROVNICIMA NA UPLATU PREDUJMA-St-417-17.docx)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