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f4a6a" w14:paraId="a0f4a6a"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152111">
        <w:rPr>
          <w:b/>
          <w:sz w:val="22"/>
          <w:szCs w:val="22"/>
        </w:rPr>
        <w:t>1615</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20FBF">
        <w:rPr>
          <w:sz w:val="22"/>
          <w:szCs w:val="22"/>
        </w:rPr>
        <w:t xml:space="preserve"> PROKOS d.o.o. Orašac, Gromača 11, OIB: 64171472977, </w:t>
      </w:r>
      <w:r w:rsidR="00364EA0">
        <w:rPr>
          <w:sz w:val="22"/>
          <w:szCs w:val="22"/>
        </w:rPr>
        <w:t xml:space="preserve"> </w:t>
      </w:r>
      <w:r w:rsidR="009D61DC" w:rsidRPr="00DF7B8C">
        <w:rPr>
          <w:sz w:val="22"/>
          <w:szCs w:val="22"/>
        </w:rPr>
        <w:t xml:space="preserve">dana </w:t>
      </w:r>
      <w:r w:rsidR="00446AB9">
        <w:rPr>
          <w:sz w:val="22"/>
          <w:szCs w:val="22"/>
        </w:rPr>
        <w:t>1</w:t>
      </w:r>
      <w:r w:rsidR="00D20FBF">
        <w:rPr>
          <w:sz w:val="22"/>
          <w:szCs w:val="22"/>
        </w:rPr>
        <w:t xml:space="preserve">6. kolovoza </w:t>
      </w:r>
      <w:r w:rsidR="00446AB9">
        <w:rPr>
          <w:sz w:val="22"/>
          <w:szCs w:val="22"/>
        </w:rPr>
        <w:t xml:space="preserve">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D20FBF">
        <w:rPr>
          <w:sz w:val="22"/>
          <w:szCs w:val="22"/>
        </w:rPr>
        <w:t>PROKOS d.o.o. Orašac, Gromača 11, OIB: 64171472977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9F33E7"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sidR="002A5F69">
        <w:rPr>
          <w:b/>
          <w:sz w:val="22"/>
          <w:szCs w:val="22"/>
          <w:u w:val="single"/>
        </w:rPr>
        <w:t>9</w:t>
      </w:r>
      <w:r w:rsidR="00194863">
        <w:rPr>
          <w:b/>
          <w:sz w:val="22"/>
          <w:szCs w:val="22"/>
          <w:u w:val="single"/>
        </w:rPr>
        <w:t>,</w:t>
      </w:r>
      <w:r w:rsidR="00152111">
        <w:rPr>
          <w:b/>
          <w:sz w:val="22"/>
          <w:szCs w:val="22"/>
          <w:u w:val="single"/>
        </w:rPr>
        <w:t>15</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152111">
        <w:rPr>
          <w:sz w:val="22"/>
          <w:szCs w:val="22"/>
        </w:rPr>
        <w:t>Ivica Margaretić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a Ivici Margaretiću</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002A5F69">
        <w:rPr>
          <w:sz w:val="22"/>
          <w:szCs w:val="22"/>
        </w:rPr>
        <w:t>0</w:t>
      </w:r>
      <w:r w:rsidRPr="00DF7B8C">
        <w:rPr>
          <w:sz w:val="22"/>
          <w:szCs w:val="22"/>
        </w:rPr>
        <w:t xml:space="preserve">. </w:t>
      </w:r>
      <w:r w:rsidR="002A5F69">
        <w:rPr>
          <w:sz w:val="22"/>
          <w:szCs w:val="22"/>
        </w:rPr>
        <w:t>kolovoza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D20FBF">
        <w:rPr>
          <w:sz w:val="22"/>
          <w:szCs w:val="22"/>
        </w:rPr>
        <w:t>PROKOS d.o.o. Orašac, Gromača 11, OIB: 64171472977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849C8">
        <w:rPr>
          <w:sz w:val="22"/>
          <w:szCs w:val="22"/>
        </w:rPr>
        <w:t>1</w:t>
      </w:r>
      <w:r w:rsidR="00B4176F">
        <w:rPr>
          <w:sz w:val="22"/>
          <w:szCs w:val="22"/>
        </w:rPr>
        <w:t>4</w:t>
      </w:r>
      <w:r w:rsidRPr="00DF7B8C">
        <w:rPr>
          <w:sz w:val="22"/>
          <w:szCs w:val="22"/>
        </w:rPr>
        <w:t>.</w:t>
      </w:r>
      <w:r w:rsidR="00586D51">
        <w:rPr>
          <w:sz w:val="22"/>
          <w:szCs w:val="22"/>
        </w:rPr>
        <w:t xml:space="preserve"> </w:t>
      </w:r>
      <w:r w:rsidR="002A5F69">
        <w:rPr>
          <w:sz w:val="22"/>
          <w:szCs w:val="22"/>
        </w:rPr>
        <w:t>srpnja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B4176F">
        <w:rPr>
          <w:sz w:val="22"/>
          <w:szCs w:val="22"/>
        </w:rPr>
        <w:t>101</w:t>
      </w:r>
      <w:r w:rsidR="00EF3D49">
        <w:rPr>
          <w:sz w:val="22"/>
          <w:szCs w:val="22"/>
        </w:rPr>
        <w:t>.</w:t>
      </w:r>
      <w:r w:rsidR="00B4176F">
        <w:rPr>
          <w:sz w:val="22"/>
          <w:szCs w:val="22"/>
        </w:rPr>
        <w:t>524</w:t>
      </w:r>
      <w:r w:rsidR="009F33E7">
        <w:rPr>
          <w:sz w:val="22"/>
          <w:szCs w:val="22"/>
        </w:rPr>
        <w:t>,</w:t>
      </w:r>
      <w:r w:rsidR="00B4176F">
        <w:rPr>
          <w:sz w:val="22"/>
          <w:szCs w:val="22"/>
        </w:rPr>
        <w:t>60</w:t>
      </w:r>
      <w:r w:rsidRPr="00DF7B8C">
        <w:rPr>
          <w:sz w:val="22"/>
          <w:szCs w:val="22"/>
        </w:rPr>
        <w:t xml:space="preserve"> kuna, te ima </w:t>
      </w:r>
      <w:r w:rsidR="00443340">
        <w:rPr>
          <w:sz w:val="22"/>
          <w:szCs w:val="22"/>
        </w:rPr>
        <w:t>dva</w:t>
      </w:r>
      <w:r w:rsidR="00836190">
        <w:rPr>
          <w:sz w:val="22"/>
          <w:szCs w:val="22"/>
        </w:rPr>
        <w:t xml:space="preserve"> z</w:t>
      </w:r>
      <w:r w:rsidR="00CC1CFD">
        <w:rPr>
          <w:sz w:val="22"/>
          <w:szCs w:val="22"/>
        </w:rPr>
        <w:t>aposlen</w:t>
      </w:r>
      <w:r w:rsidR="00443340">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46AB9">
        <w:rPr>
          <w:b/>
          <w:sz w:val="22"/>
          <w:szCs w:val="22"/>
        </w:rPr>
        <w:t>1</w:t>
      </w:r>
      <w:r w:rsidR="00D20FBF">
        <w:rPr>
          <w:b/>
          <w:sz w:val="22"/>
          <w:szCs w:val="22"/>
        </w:rPr>
        <w:t xml:space="preserve">6. kolovoza </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D20FBF">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0CB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B0CB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B4176F">
      <w:rPr>
        <w:rFonts w:hAnsi="Book Antiqua" w:ascii="Book Antiqua"/>
        <w:b/>
        <w:sz w:val="20"/>
        <w:szCs w:val="20"/>
      </w:rPr>
      <w:t>615</w:t>
    </w:r>
    <w:r w:rsidR="00B01154">
      <w:rPr>
        <w:rFonts w:hAnsi="Book Antiqua" w:ascii="Book Antiqua"/>
        <w:b/>
        <w:sz w:val="20"/>
        <w:szCs w:val="20"/>
      </w:rPr>
      <w:t>/16</w:t>
    </w:r>
  </w:p>
  <w:p w:rsidRDefault="00EB0CB3" w:rsidP="0084417E" w:rsidR="00BE1B95" w:rsidRPr="005E6841">
    <w:pPr>
      <w:jc w:val="both"/>
      <w:rPr>
        <w:rFonts w:hAnsi="Book Antiqua" w:ascii="Book Antiqua"/>
        <w:b/>
      </w:rPr>
    </w:pPr>
  </w:p>
  <w:p w:rsidRDefault="00EB0CB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111"/>
    <w:rsid w:val="00194863"/>
    <w:rsid w:val="001C7A63"/>
    <w:rsid w:val="001D514A"/>
    <w:rsid w:val="001D68E1"/>
    <w:rsid w:val="001F1BB8"/>
    <w:rsid w:val="00227E7D"/>
    <w:rsid w:val="00237DDF"/>
    <w:rsid w:val="00284B31"/>
    <w:rsid w:val="002A5F69"/>
    <w:rsid w:val="002D20C7"/>
    <w:rsid w:val="00364EA0"/>
    <w:rsid w:val="00391697"/>
    <w:rsid w:val="003C03A7"/>
    <w:rsid w:val="003C6479"/>
    <w:rsid w:val="00423944"/>
    <w:rsid w:val="0044088F"/>
    <w:rsid w:val="00443340"/>
    <w:rsid w:val="00446AB9"/>
    <w:rsid w:val="004B5CAC"/>
    <w:rsid w:val="004F1BA1"/>
    <w:rsid w:val="00503DCD"/>
    <w:rsid w:val="00517F48"/>
    <w:rsid w:val="005844B8"/>
    <w:rsid w:val="005849C8"/>
    <w:rsid w:val="00586D51"/>
    <w:rsid w:val="00593D06"/>
    <w:rsid w:val="005D615B"/>
    <w:rsid w:val="00657560"/>
    <w:rsid w:val="006738CC"/>
    <w:rsid w:val="00776843"/>
    <w:rsid w:val="007D5569"/>
    <w:rsid w:val="007F1BBF"/>
    <w:rsid w:val="00836190"/>
    <w:rsid w:val="00847E26"/>
    <w:rsid w:val="0085239C"/>
    <w:rsid w:val="008923B5"/>
    <w:rsid w:val="008931A3"/>
    <w:rsid w:val="008E14EB"/>
    <w:rsid w:val="00903A44"/>
    <w:rsid w:val="0090724C"/>
    <w:rsid w:val="0092587F"/>
    <w:rsid w:val="009C7CA7"/>
    <w:rsid w:val="009D61DC"/>
    <w:rsid w:val="009F33E7"/>
    <w:rsid w:val="00A82D94"/>
    <w:rsid w:val="00A918DD"/>
    <w:rsid w:val="00AB6013"/>
    <w:rsid w:val="00B01154"/>
    <w:rsid w:val="00B3620C"/>
    <w:rsid w:val="00B4176F"/>
    <w:rsid w:val="00B5222D"/>
    <w:rsid w:val="00BC1CF9"/>
    <w:rsid w:val="00C120AF"/>
    <w:rsid w:val="00C31847"/>
    <w:rsid w:val="00C7733A"/>
    <w:rsid w:val="00CC1CFD"/>
    <w:rsid w:val="00D20FBF"/>
    <w:rsid w:val="00D506EE"/>
    <w:rsid w:val="00D94A5B"/>
    <w:rsid w:val="00DC3ED9"/>
    <w:rsid w:val="00DF3B0A"/>
    <w:rsid w:val="00DF7B8C"/>
    <w:rsid w:val="00E67386"/>
    <w:rsid w:val="00E751E4"/>
    <w:rsid w:val="00E832CC"/>
    <w:rsid w:val="00E8751F"/>
    <w:rsid w:val="00EA4A96"/>
    <w:rsid w:val="00EB0CB3"/>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B0CB3"/>
    <w:rPr>
      <w:color w:val="808080"/>
      <w:bdr w:space="0" w:sz="0" w:color="auto" w:val="none"/>
      <w:shd w:fill="auto" w:color="auto" w:val="clear"/>
    </w:rPr>
  </w:style>
  <w:style w:customStyle="true" w:styleId="eSPISCCParagraphDefaultFont" w:type="character">
    <w:name w:val="eSPIS_CC_Paragraph Default Font"/>
    <w:basedOn w:val="Zadanifontodlomka"/>
    <w:rsid w:val="00EB0CB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B0CB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B0CB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B0CB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B0CB3"/>
    <w:rPr>
      <w:color w:val="808080"/>
      <w:bdr w:color="auto" w:space="0" w:sz="0" w:val="none"/>
      <w:shd w:color="auto" w:fill="auto" w:val="clear"/>
    </w:rPr>
  </w:style>
  <w:style w:customStyle="1" w:styleId="eSPISCCParagraphDefaultFont" w:type="character">
    <w:name w:val="eSPIS_CC_Paragraph Default Font"/>
    <w:basedOn w:val="Zadanifontodlomka"/>
    <w:rsid w:val="00EB0CB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B0CB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B0CB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B0CB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St-1615/2016</izvorni_sadrzaj>
    <derivirana_varijabla naziv="DomainObject.Predmet.OznakaBroj_1">St-1615/2016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PROKOS d.o.o. za proizvodnju i ugostiteljstvo</izvorni_sadrzaj>
    <derivirana_varijabla naziv="DomainObject.Predmet.ProtustrankaFormated_1">  PROKOS d.o.o. za proizvodnju i ugostiteljstvo</derivirana_varijabla>
  </DomainObject.Predmet.ProtustrankaFormated>
  <DomainObject.Predmet.ProtustrankaFormatedOIB>
    <izvorni_sadrzaj>  PROKOS d.o.o. za proizvodnju i ugostiteljstvo, OIB 64171472977</izvorni_sadrzaj>
    <derivirana_varijabla naziv="DomainObject.Predmet.ProtustrankaFormatedOIB_1">  PROKOS d.o.o. za proizvodnju i ugostiteljstvo, OIB 64171472977</derivirana_varijabla>
  </DomainObject.Predmet.ProtustrankaFormatedOIB>
  <DomainObject.Predmet.ProtustrankaFormatedWithAdress>
    <izvorni_sadrzaj> PROKOS d.o.o. za proizvodnju i ugostiteljstvo, Gromača 11, 20235 Orašac</izvorni_sadrzaj>
    <derivirana_varijabla naziv="DomainObject.Predmet.ProtustrankaFormatedWithAdress_1"> PROKOS d.o.o. za proizvodnju i ugostiteljstvo, Gromača 11, 20235 Orašac</derivirana_varijabla>
  </DomainObject.Predmet.ProtustrankaFormatedWithAdress>
  <DomainObject.Predmet.ProtustrankaFormatedWithAdressOIB>
    <izvorni_sadrzaj> PROKOS d.o.o. za proizvodnju i ugostiteljstvo, OIB 64171472977, Gromača 11, 20235 Orašac</izvorni_sadrzaj>
    <derivirana_varijabla naziv="DomainObject.Predmet.ProtustrankaFormatedWithAdressOIB_1"> PROKOS d.o.o. za proizvodnju i ugostiteljstvo, OIB 64171472977, Gromača 11, 20235 Orašac</derivirana_varijabla>
  </DomainObject.Predmet.ProtustrankaFormatedWithAdressOIB>
  <DomainObject.Predmet.ProtustrankaWithAdress>
    <izvorni_sadrzaj>PROKOS d.o.o. za proizvodnju i ugostiteljstvo Gromača 11, 20235 Orašac</izvorni_sadrzaj>
    <derivirana_varijabla naziv="DomainObject.Predmet.ProtustrankaWithAdress_1">PROKOS d.o.o. za proizvodnju i ugostiteljstvo Gromača 11, 20235 Orašac</derivirana_varijabla>
  </DomainObject.Predmet.ProtustrankaWithAdress>
  <DomainObject.Predmet.ProtustrankaWithAdressOIB>
    <izvorni_sadrzaj>PROKOS d.o.o. za proizvodnju i ugostiteljstvo, OIB 64171472977, Gromača 11, 20235 Orašac</izvorni_sadrzaj>
    <derivirana_varijabla naziv="DomainObject.Predmet.ProtustrankaWithAdressOIB_1">PROKOS d.o.o. za proizvodnju i ugostiteljstvo, OIB 64171472977, Gromača 11, 20235 Orašac</derivirana_varijabla>
  </DomainObject.Predmet.ProtustrankaWithAdressOIB>
  <DomainObject.Predmet.ProtustrankaNazivFormated>
    <izvorni_sadrzaj>PROKOS d.o.o. za proizvodnju i ugostiteljstvo</izvorni_sadrzaj>
    <derivirana_varijabla naziv="DomainObject.Predmet.ProtustrankaNazivFormated_1">PROKOS d.o.o. za proizvodnju i ugostiteljstvo</derivirana_varijabla>
  </DomainObject.Predmet.ProtustrankaNazivFormated>
  <DomainObject.Predmet.ProtustrankaNazivFormatedOIB>
    <izvorni_sadrzaj>PROKOS d.o.o. za proizvodnju i ugostiteljstvo, OIB 64171472977</izvorni_sadrzaj>
    <derivirana_varijabla naziv="DomainObject.Predmet.ProtustrankaNazivFormatedOIB_1">PROKOS d.o.o. za proizvodnju i ugostiteljstvo, OIB 64171472977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101524.60</izvorni_sadrzaj>
    <derivirana_varijabla naziv="DomainObject.Predmet.TrenutnaVrijednost_1">101524.60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PROKOS d.o.o. za proizvodnju i ugostiteljstvo</item>
    </izvorni_sadrzaj>
    <derivirana_varijabla naziv="DomainObject.Predmet.ProtuStrankaListFormated_1">
      <item>PROKOS d.o.o. za proizvodnju i ugostiteljstvo</item>
    </derivirana_varijabla>
  </DomainObject.Predmet.ProtuStrankaListFormated>
  <DomainObject.Predmet.ProtuStrankaListFormatedOIB>
    <izvorni_sadrzaj>
      <item>PROKOS d.o.o. za proizvodnju i ugostiteljstvo, OIB 64171472977</item>
    </izvorni_sadrzaj>
    <derivirana_varijabla naziv="DomainObject.Predmet.ProtuStrankaListFormatedOIB_1">
      <item>PROKOS d.o.o. za proizvodnju i ugostiteljstvo, OIB 64171472977</item>
    </derivirana_varijabla>
  </DomainObject.Predmet.ProtuStrankaListFormatedOIB>
  <DomainObject.Predmet.ProtuStrankaListFormatedWithAdress>
    <izvorni_sadrzaj>
      <item>PROKOS d.o.o. za proizvodnju i ugostiteljstvo, Gromača 11, 20235 Orašac</item>
    </izvorni_sadrzaj>
    <derivirana_varijabla naziv="DomainObject.Predmet.ProtuStrankaListFormatedWithAdress_1">
      <item>PROKOS d.o.o. za proizvodnju i ugostiteljstvo, Gromača 11, 20235 Orašac</item>
    </derivirana_varijabla>
  </DomainObject.Predmet.ProtuStrankaListFormatedWithAdress>
  <DomainObject.Predmet.ProtuStrankaListFormatedWithAdressOIB>
    <izvorni_sadrzaj>
      <item>PROKOS d.o.o. za proizvodnju i ugostiteljstvo, OIB 64171472977, Gromača 11, 20235 Orašac</item>
    </izvorni_sadrzaj>
    <derivirana_varijabla naziv="DomainObject.Predmet.ProtuStrankaListFormatedWithAdressOIB_1">
      <item>PROKOS d.o.o. za proizvodnju i ugostiteljstvo, OIB 64171472977, Gromača 11, 20235 Orašac</item>
    </derivirana_varijabla>
  </DomainObject.Predmet.ProtuStrankaListFormatedWithAdressOIB>
  <DomainObject.Predmet.ProtuStrankaListNazivFormated>
    <izvorni_sadrzaj>
      <item>PROKOS d.o.o. za proizvodnju i ugostiteljstvo</item>
    </izvorni_sadrzaj>
    <derivirana_varijabla naziv="DomainObject.Predmet.ProtuStrankaListNazivFormated_1">
      <item>PROKOS d.o.o. za proizvodnju i ugostiteljstvo</item>
    </derivirana_varijabla>
  </DomainObject.Predmet.ProtuStrankaListNazivFormated>
  <DomainObject.Predmet.ProtuStrankaListNazivFormatedOIB>
    <izvorni_sadrzaj>
      <item>PROKOS d.o.o. za proizvodnju i ugostiteljstvo, OIB 64171472977</item>
    </izvorni_sadrzaj>
    <derivirana_varijabla naziv="DomainObject.Predmet.ProtuStrankaListNazivFormatedOIB_1">
      <item>PROKOS d.o.o. za proizvodnju i ugostiteljstvo, OIB 64171472977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PROKOS d.o.o. za proizvodnju i ugostiteljstvo</izvorni_sadrzaj>
    <derivirana_varijabla naziv="DomainObject.Predmet.ProtustrankaIDrugi_1">PROKOS d.o.o. za proizvodnju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PROKOS d.o.o. za proizvodnju i ugostiteljstvo, OIB 64171472977, Gromača 11, 20235 Orašac</izvorni_sadrzaj>
    <derivirana_varijabla naziv="DomainObject.Predmet.ProtustrankaIDrugiAdressOIB_1">PROKOS d.o.o. za proizvodnju i ugostiteljstvo, OIB 64171472977, Gromača 11,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PROKOS d.o.o. za proizvodnju i ugostiteljstvo</item>
    </izvorni_sadrzaj>
    <derivirana_varijabla naziv="DomainObject.Predmet.SudioniciListNaziv_1">
      <item>FINA RC SPLIT, PODRUŽNICA DUBROVNIK</item>
      <item>PROKOS d.o.o. za proizvodnju i ugostiteljstvo</item>
    </derivirana_varijabla>
  </DomainObject.Predmet.SudioniciListNaziv>
  <DomainObject.Predmet.SudioniciListAdressOIB>
    <izvorni_sadrzaj>
      <item>FINA RC SPLIT, PODRUŽNICA DUBROVNIK, OIB 85821130368, VUKOVARSKA 2,20000 Dubrovnik</item>
      <item>PROKOS d.o.o. za proizvodnju i ugostiteljstvo, OIB 64171472977, Gromača 11,20235 Orašac</item>
    </izvorni_sadrzaj>
    <derivirana_varijabla naziv="DomainObject.Predmet.SudioniciListAdressOIB_1">
      <item>FINA RC SPLIT, PODRUŽNICA DUBROVNIK, OIB 85821130368, VUKOVARSKA 2,20000 Dubrovnik</item>
      <item>PROKOS d.o.o. za proizvodnju i ugostiteljstvo, OIB 64171472977, Gromača 11,20235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64171472977</item>
    </izvorni_sadrzaj>
    <derivirana_varijabla naziv="DomainObject.Predmet.SudioniciListNazivOIB_1">
      <item>, OIB 85821130368</item>
      <item>, OIB 64171472977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5539</properties:Characters>
  <properties:Lines>133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2016-08-16T07:10:00Z</dcterms:created>
  <dc:creator>Diana Butigan Granić</dc:creator>
  <cp:lastModifiedBy>Mara Marčinko</cp:lastModifiedBy>
  <cp:lastPrinted>2016-08-16T12:46:00Z</cp:lastPrinted>
  <dcterms:modified xmlns:xsi="http://www.w3.org/2001/XMLSchema-instance" xsi:type="dcterms:W3CDTF">2016-08-17T05:44:00Z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