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574d" w14:paraId="c08574d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5144AF" w:rsidRPr="005144AF">
        <w:rPr>
          <w:rFonts w:cs="Times New Roman" w:eastAsia="Times New Roman"/>
          <w:b/>
        </w:rPr>
        <w:t>St-</w:t>
      </w:r>
      <w:r w:rsidR="00895075">
        <w:rPr>
          <w:rFonts w:cs="Times New Roman" w:eastAsia="Times New Roman"/>
          <w:b/>
        </w:rPr>
        <w:t>201</w:t>
      </w:r>
      <w:r w:rsidR="005144AF" w:rsidRPr="005144AF">
        <w:rPr>
          <w:rFonts w:cs="Times New Roman" w:eastAsia="Times New Roman"/>
          <w:b/>
        </w:rPr>
        <w:t>/15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895075" w:rsidRPr="005144AF">
        <w:rPr>
          <w:rFonts w:cs="Times New Roman" w:eastAsia="Times New Roman"/>
          <w:b/>
        </w:rPr>
        <w:t>St-</w:t>
      </w:r>
      <w:r w:rsidR="00895075">
        <w:rPr>
          <w:rFonts w:cs="Times New Roman" w:eastAsia="Times New Roman"/>
          <w:b/>
        </w:rPr>
        <w:t>201</w:t>
      </w:r>
      <w:r w:rsidR="00895075" w:rsidRPr="005144AF">
        <w:rPr>
          <w:rFonts w:cs="Times New Roman" w:eastAsia="Times New Roman"/>
          <w:b/>
        </w:rPr>
        <w:t>/15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895075" w:rsidRPr="00895075">
        <w:rPr>
          <w:b/>
        </w:rPr>
        <w:t>ŠEZDESETŠESTA P. Zadruga</w:t>
      </w:r>
      <w:r w:rsidRPr="00BA2933">
        <w:rPr>
          <w:b/>
          <w:bCs/>
        </w:rPr>
        <w:t xml:space="preserve"> – u stečaju, </w:t>
      </w:r>
    </w:p>
    <w:p w:rsidRDefault="005144AF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895075" w:rsidRPr="00895075">
        <w:rPr>
          <w:b/>
        </w:rPr>
        <w:t>58648967104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C85453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P="00D15B32" w:rsidR="00EB31E0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BB4B73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5075" w:rsidP="002A7230" w:rsidR="002A72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Odvj. MIRKO BATARELO</w:t>
            </w:r>
          </w:p>
          <w:p w:rsidRDefault="00895075" w:rsidP="00244994" w:rsid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Gajeva 57,</w:t>
            </w:r>
          </w:p>
          <w:p w:rsidRDefault="00895075" w:rsidP="00244994" w:rsidR="00895075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5075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14389210904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5075" w:rsidP="00112A32" w:rsidR="00F754C7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Vjerodostojne isprave</w:t>
            </w:r>
            <w:r w:rsidR="00244994">
              <w:rPr>
                <w:rFonts w:cs="Times New Roman"/>
                <w:sz w:val="22"/>
                <w:szCs w:val="22"/>
              </w:rPr>
              <w:t xml:space="preserve">: </w:t>
            </w:r>
          </w:p>
          <w:p w:rsidRDefault="00895075" w:rsidP="00244994" w:rsidR="00112A32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Fakture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44994" w:rsidR="002449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244994" w:rsidP="00244994" w:rsidR="00244994" w:rsidRPr="00244994"/>
          <w:p w:rsidRDefault="00134B8D" w:rsidP="00244994" w:rsidR="00134B8D"/>
          <w:p w:rsidRDefault="00117F35" w:rsidP="00244994" w:rsidR="00117F35"/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95075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5075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3.934.062,50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95075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3.934.062,50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67CBF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6294" w:rsidP="00916294" w:rsidR="0091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  <w:r>
              <w:rPr>
                <w:rFonts w:cs="Times New Roman"/>
                <w:bCs/>
                <w:sz w:val="22"/>
                <w:szCs w:val="22"/>
              </w:rPr>
              <w:t>,</w:t>
            </w:r>
          </w:p>
          <w:p w:rsidRDefault="00916294" w:rsidP="00916294" w:rsidR="0091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Zastupana po Žup</w:t>
            </w:r>
            <w:r w:rsidR="00967CBF">
              <w:rPr>
                <w:rFonts w:cs="Times New Roman"/>
                <w:bCs/>
                <w:sz w:val="22"/>
                <w:szCs w:val="22"/>
              </w:rPr>
              <w:t>a</w:t>
            </w:r>
            <w:r>
              <w:rPr>
                <w:rFonts w:cs="Times New Roman"/>
                <w:bCs/>
                <w:sz w:val="22"/>
                <w:szCs w:val="22"/>
              </w:rPr>
              <w:t>nijskom državnom odvjetništvu</w:t>
            </w:r>
          </w:p>
          <w:p w:rsidRDefault="00916294" w:rsidP="00916294" w:rsidR="0091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41</w:t>
            </w:r>
          </w:p>
          <w:p w:rsidRDefault="00916294" w:rsidP="00916294" w:rsidR="0091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6294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52634238587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6294" w:rsidP="00112A32" w:rsidR="006045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16294">
              <w:rPr>
                <w:rFonts w:cs="Times New Roman"/>
                <w:bCs/>
                <w:sz w:val="22"/>
                <w:szCs w:val="22"/>
              </w:rPr>
              <w:t>Ovršne isprave:</w:t>
            </w:r>
          </w:p>
          <w:p w:rsidRDefault="00916294" w:rsidP="00112A32" w:rsidR="0091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Pravomoćne i ovršne odluke Općinskog građanskog suda u Zagrebu, br.: P-41826/06,</w:t>
            </w:r>
          </w:p>
          <w:p w:rsidRDefault="00916294" w:rsidP="00112A32" w:rsidR="00916294" w:rsidRPr="0091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P-4210/06, P-6642/06, P-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4679/11, P-7565/06, P-4188/06, P-7567/06, P-7565/06 i P-7001/10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967CBF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16294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4.272.436,60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64E51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4.272.436,60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67CBF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67CBF" w:rsidP="00967CBF" w:rsidR="00967C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967CBF" w:rsidP="00967CBF" w:rsidR="00967C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</w:p>
          <w:p w:rsidRDefault="00967CBF" w:rsidP="00882788" w:rsidR="005F373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Porezna uprava, Područni ured Zagreb, zastupana po ŽDO-u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67CBF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60F75">
              <w:rPr>
                <w:rFonts w:cs="Times New Roman"/>
                <w:bCs/>
                <w:sz w:val="22"/>
                <w:szCs w:val="22"/>
              </w:rPr>
              <w:t>Ovršne isprave</w:t>
            </w:r>
            <w:r>
              <w:rPr>
                <w:rFonts w:cs="Times New Roman"/>
                <w:bCs/>
                <w:sz w:val="22"/>
                <w:szCs w:val="22"/>
              </w:rPr>
              <w:t xml:space="preserve"> - </w:t>
            </w:r>
          </w:p>
          <w:p w:rsidRDefault="00967CBF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rješenja, Rješenja Općinskog građanskog suda u Zagrebu</w:t>
            </w:r>
          </w:p>
          <w:p w:rsidRDefault="00112A32" w:rsidP="00112A32" w:rsidR="00112A32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F3F" w:rsidP="00317F3F" w:rsidR="00317F3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124BD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BB4B73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67CBF" w:rsidP="00967CBF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55</w:t>
            </w:r>
            <w:r w:rsidR="00112A32">
              <w:rPr>
                <w:rFonts w:cs="Times New Roman"/>
                <w:b/>
                <w:bCs/>
                <w:sz w:val="22"/>
                <w:szCs w:val="22"/>
              </w:rPr>
              <w:t>.</w:t>
            </w:r>
            <w:r>
              <w:rPr>
                <w:rFonts w:cs="Times New Roman"/>
                <w:b/>
                <w:bCs/>
                <w:sz w:val="22"/>
                <w:szCs w:val="22"/>
              </w:rPr>
              <w:t>222</w:t>
            </w:r>
            <w:r w:rsidR="00112A32">
              <w:rPr>
                <w:rFonts w:cs="Times New Roman"/>
                <w:b/>
                <w:bCs/>
                <w:sz w:val="22"/>
                <w:szCs w:val="22"/>
              </w:rPr>
              <w:t>,</w:t>
            </w:r>
            <w:r>
              <w:rPr>
                <w:rFonts w:cs="Times New Roman"/>
                <w:b/>
                <w:bCs/>
                <w:sz w:val="22"/>
                <w:szCs w:val="22"/>
              </w:rPr>
              <w:t>5</w:t>
            </w:r>
            <w:r w:rsidR="00E124BD">
              <w:rPr>
                <w:rFonts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67CBF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55.222,52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BB4B73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C1D1F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8.261.721,62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C1D1F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8.261.721,62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516A08" w:rsidP="00C0769E" w:rsidR="00516A08">
      <w:pPr>
        <w:pStyle w:val="TableContents"/>
        <w:rPr>
          <w:rFonts w:cs="Times New Roman"/>
          <w:bCs/>
          <w:sz w:val="22"/>
          <w:szCs w:val="22"/>
        </w:rPr>
      </w:pPr>
    </w:p>
    <w:p w:rsidRDefault="00CA6BD1" w:rsidP="00C0769E" w:rsidR="00CA6BD1">
      <w:pPr>
        <w:pStyle w:val="TableContents"/>
        <w:rPr>
          <w:rFonts w:cs="Times New Roman"/>
          <w:bCs/>
          <w:sz w:val="22"/>
          <w:szCs w:val="22"/>
        </w:rPr>
      </w:pPr>
    </w:p>
    <w:p w:rsidRDefault="00775B0D" w:rsidP="009A5D24" w:rsidR="00775B0D">
      <w:pPr>
        <w:rPr>
          <w:rFonts w:cs="Times New Roman"/>
          <w:bCs/>
          <w:sz w:val="22"/>
          <w:szCs w:val="22"/>
        </w:rPr>
      </w:pPr>
    </w:p>
    <w:p w:rsidRDefault="00F1681E" w:rsidP="009A5D24" w:rsidR="00F1681E">
      <w:pPr>
        <w:rPr>
          <w:rFonts w:cs="Times New Roman"/>
          <w:bCs/>
          <w:sz w:val="22"/>
          <w:szCs w:val="22"/>
        </w:rPr>
      </w:pPr>
    </w:p>
    <w:p w:rsidRDefault="00F1681E" w:rsidP="009A5D24" w:rsidR="00F1681E" w:rsidRPr="00AE065B">
      <w:pPr>
        <w:rPr>
          <w:rFonts w:cs="Times New Roman"/>
          <w:bCs/>
          <w:sz w:val="22"/>
          <w:szCs w:val="22"/>
        </w:rPr>
      </w:pPr>
    </w:p>
    <w:p w:rsidRDefault="009A5D24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 w:rsidR="00365F9A">
        <w:rPr>
          <w:rFonts w:cs="Times New Roman"/>
          <w:bCs/>
          <w:sz w:val="22"/>
          <w:szCs w:val="22"/>
        </w:rPr>
        <w:t xml:space="preserve"> </w:t>
      </w:r>
      <w:r w:rsidR="00B9393B">
        <w:rPr>
          <w:rFonts w:cs="Times New Roman"/>
          <w:bCs/>
          <w:sz w:val="22"/>
          <w:szCs w:val="22"/>
        </w:rPr>
        <w:t>28</w:t>
      </w:r>
      <w:r w:rsidR="00783A8C">
        <w:rPr>
          <w:rFonts w:cs="Times New Roman"/>
          <w:bCs/>
          <w:sz w:val="22"/>
          <w:szCs w:val="22"/>
        </w:rPr>
        <w:t xml:space="preserve">. </w:t>
      </w:r>
      <w:r w:rsidR="00B9393B">
        <w:rPr>
          <w:rFonts w:cs="Times New Roman"/>
          <w:bCs/>
          <w:sz w:val="22"/>
          <w:szCs w:val="22"/>
        </w:rPr>
        <w:t>ožujka</w:t>
      </w:r>
      <w:r w:rsidR="00365F9A">
        <w:rPr>
          <w:rFonts w:cs="Times New Roman"/>
          <w:bCs/>
          <w:sz w:val="22"/>
          <w:szCs w:val="22"/>
        </w:rPr>
        <w:t xml:space="preserve"> 2017. 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775B0D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o</w:t>
      </w:r>
      <w:r w:rsidR="00D357A4">
        <w:rPr>
          <w:rFonts w:cs="Times New Roman"/>
          <w:sz w:val="22"/>
          <w:szCs w:val="22"/>
        </w:rPr>
        <w:t>dv</w:t>
      </w:r>
      <w:r w:rsidR="00365F9A">
        <w:rPr>
          <w:rFonts w:cs="Times New Roman"/>
          <w:sz w:val="22"/>
          <w:szCs w:val="22"/>
        </w:rPr>
        <w:t>j</w:t>
      </w:r>
      <w:r w:rsidR="00D357A4">
        <w:rPr>
          <w:rFonts w:cs="Times New Roman"/>
          <w:sz w:val="22"/>
          <w:szCs w:val="22"/>
        </w:rPr>
        <w:t>.</w:t>
      </w:r>
      <w:r w:rsidR="00365F9A">
        <w:rPr>
          <w:rFonts w:cs="Times New Roman"/>
          <w:sz w:val="22"/>
          <w:szCs w:val="22"/>
        </w:rPr>
        <w:t xml:space="preserve"> </w:t>
      </w:r>
      <w:r w:rsidRPr="00A87074">
        <w:rPr>
          <w:rFonts w:cs="Times New Roman"/>
          <w:sz w:val="22"/>
          <w:szCs w:val="22"/>
        </w:rPr>
        <w:t>Rajka Jagmarević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B78" w:rsidR="00F66B78">
      <w:r>
        <w:separator/>
      </w:r>
    </w:p>
  </w:endnote>
  <w:endnote w:id="0" w:type="continuationSeparator">
    <w:p w:rsidRDefault="00F66B78" w:rsidR="00F66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B78" w:rsidR="00F66B78">
      <w:r>
        <w:rPr>
          <w:color w:val="000000"/>
        </w:rPr>
        <w:separator/>
      </w:r>
    </w:p>
  </w:footnote>
  <w:footnote w:id="0" w:type="continuationSeparator">
    <w:p w:rsidRDefault="00F66B78" w:rsidR="00F66B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51B0"/>
    <w:rsid w:val="00057967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1897"/>
    <w:rsid w:val="000B56E0"/>
    <w:rsid w:val="000C2E5E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230"/>
    <w:rsid w:val="002A7442"/>
    <w:rsid w:val="002B1738"/>
    <w:rsid w:val="002B54FB"/>
    <w:rsid w:val="002B598F"/>
    <w:rsid w:val="002B66A4"/>
    <w:rsid w:val="002B7A09"/>
    <w:rsid w:val="002B7B25"/>
    <w:rsid w:val="002C0907"/>
    <w:rsid w:val="002C1016"/>
    <w:rsid w:val="002C1752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601336"/>
    <w:rsid w:val="00604575"/>
    <w:rsid w:val="006075A7"/>
    <w:rsid w:val="00612FBE"/>
    <w:rsid w:val="00615F3F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3C0F"/>
    <w:rsid w:val="00747D0A"/>
    <w:rsid w:val="0075594E"/>
    <w:rsid w:val="0075656E"/>
    <w:rsid w:val="00757123"/>
    <w:rsid w:val="0076020B"/>
    <w:rsid w:val="0076267E"/>
    <w:rsid w:val="00764E51"/>
    <w:rsid w:val="007670B2"/>
    <w:rsid w:val="007716D9"/>
    <w:rsid w:val="007749E0"/>
    <w:rsid w:val="00775B0D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95075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6294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67CBF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36149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7074"/>
    <w:rsid w:val="00A95F3A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1D1F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0D4"/>
    <w:rsid w:val="00B55814"/>
    <w:rsid w:val="00B56659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393B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0D1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570B"/>
    <w:rsid w:val="00C670DF"/>
    <w:rsid w:val="00C72AF7"/>
    <w:rsid w:val="00C73CF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D025AC"/>
    <w:rsid w:val="00D035BA"/>
    <w:rsid w:val="00D06564"/>
    <w:rsid w:val="00D10B7B"/>
    <w:rsid w:val="00D12971"/>
    <w:rsid w:val="00D13070"/>
    <w:rsid w:val="00D15B32"/>
    <w:rsid w:val="00D16175"/>
    <w:rsid w:val="00D21771"/>
    <w:rsid w:val="00D21B99"/>
    <w:rsid w:val="00D22DBF"/>
    <w:rsid w:val="00D30B3D"/>
    <w:rsid w:val="00D33680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681E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458D"/>
    <w:rsid w:val="00F66B78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E5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E5E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E5E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E5E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2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E5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E5E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E5E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E5E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na VTS
pomoćni omot u ref. kal 6.4.17</izvorni_sadrzaj>
    <derivirana_varijabla naziv="DomainObject.Predmet.PrimjedbaSuca_1">spis poslan na VTS
pomoćni omot u ref. kal 6.4.17</derivirana_varijabla>
  </DomainObject.Predmet.PrimjedbaSuca>
  <DomainObject.Predmet.ProtustrankaFormated>
    <izvorni_sadrzaj>  ŠEZDESETŠESTA P. Zadruga za izgradnju prometnica zastupanog po punomoćniku Ljubo Ćesić; Gordan Vuletić</izvorni_sadrzaj>
    <derivirana_varijabla naziv="DomainObject.Predmet.ProtustrankaFormated_1">  ŠEZDESETŠESTA P. Zadruga za izgradnju prometnica zastupanog po punomoćniku Ljubo Ćesić; Gordan Vuletić</derivirana_varijabla>
  </DomainObject.Predmet.ProtustrankaFormated>
  <DomainObject.Predmet.ProtustrankaFormatedOIB>
    <izvorni_sadrzaj>  ŠEZDESETŠESTA P. Zadruga za izgradnju prometnica, OIB 58648967104 zastupanog po punomoćniku Ljubo Ćesić; Gordan Vuletić</izvorni_sadrzaj>
    <derivirana_varijabla naziv="DomainObject.Predmet.ProtustrankaFormatedOIB_1">  ŠEZDESETŠESTA P. Zadruga za izgradnju prometnica, OIB 58648967104 zastupanog po punomoćniku Ljubo Ćesić; Gordan Vuletić</derivirana_varijabla>
  </DomainObject.Predmet.ProtustrankaFormatedOIB>
  <DomainObject.Predmet.ProtustrankaFormatedWithAdress>
    <izvorni_sadrzaj> ŠEZDESETŠESTA P. Zadruga za izgradnju prometnica, Gradečak Lijevi 74, 10000 Zagreb zastupanog po punomoćniku Ljubo Ćesić; Gordan Vuletić</izvorni_sadrzaj>
    <derivirana_varijabla naziv="DomainObject.Predmet.ProtustrankaFormatedWithAdress_1"> ŠEZDESETŠESTA P. Zadruga za izgradnju prometnica, Gradečak Lijevi 74, 10000 Zagreb zastupanog po punomoćniku Ljubo Ćesić; Gordan Vuletić</derivirana_varijabla>
  </DomainObject.Predmet.ProtustrankaFormatedWithAdress>
  <DomainObject.Predmet.ProtustrankaFormatedWithAdressOIB>
    <izvorni_sadrzaj> ŠEZDESETŠESTA P. Zadruga za izgradnju prometnica, OIB 58648967104, Gradečak Lijevi 74, 10000 Zagreb zastupanog po punomoćniku Ljubo Ćesić; Gordan Vuletić</izvorni_sadrzaj>
    <derivirana_varijabla naziv="DomainObject.Predmet.ProtustrankaFormatedWithAdressOIB_1"> ŠEZDESETŠESTA P. Zadruga za izgradnju prometnica, OIB 58648967104, Gradečak Lijevi 74, 10000 Zagreb zastupanog po punomoćniku Ljubo Ćesić; Gordan Vuletić</derivirana_varijabla>
  </DomainObject.Predmet.ProtustrankaFormatedWithAdressOIB>
  <DomainObject.Predmet.ProtustrankaWithAdress>
    <izvorni_sadrzaj>ŠEZDESETŠESTA P. Zadruga za izgradnju prometnica Gradečak Lijevi 74, 10000 Zagreb</izvorni_sadrzaj>
    <derivirana_varijabla naziv="DomainObject.Predmet.ProtustrankaWithAdress_1">ŠEZDESETŠESTA P. Zadruga za izgradnju prometnica Gradečak Lijevi 74, 10000 Zagreb</derivirana_varijabla>
  </DomainObject.Predmet.ProtustrankaWithAdress>
  <DomainObject.Predmet.ProtustrankaWithAdressOIB>
    <izvorni_sadrzaj>ŠEZDESETŠESTA P. Zadruga za izgradnju prometnica, OIB 58648967104, Gradečak Lijevi 74, 10000 Zagreb</izvorni_sadrzaj>
    <derivirana_varijabla naziv="DomainObject.Predmet.ProtustrankaWithAdressOIB_1">ŠEZDESETŠESTA P. Zadruga za izgradnju prometnica, OIB 58648967104, Gradečak Lijevi 74, 10000 Zagreb</derivirana_varijabla>
  </DomainObject.Predmet.ProtustrankaWithAdressOIB>
  <DomainObject.Predmet.ProtustrankaNazivFormated>
    <izvorni_sadrzaj>ŠEZDESETŠESTA P. Zadruga za izgradnju prometnica</izvorni_sadrzaj>
    <derivirana_varijabla naziv="DomainObject.Predmet.ProtustrankaNazivFormated_1">ŠEZDESETŠESTA P. Zadruga za izgradnju prometnica</derivirana_varijabla>
  </DomainObject.Predmet.ProtustrankaNazivFormated>
  <DomainObject.Predmet.ProtustrankaNazivFormatedOIB>
    <izvorni_sadrzaj>ŠEZDESETŠESTA P. Zadruga za izgradnju prometnica, OIB 58648967104</izvorni_sadrzaj>
    <derivirana_varijabla naziv="DomainObject.Predmet.ProtustrankaNazivFormatedOIB_1">ŠEZDESETŠESTA P.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ožujka 2017.</izvorni_sadrzaj>
    <derivirana_varijabla naziv="DomainObject.Predmet.SpisIzvanSuda.DatumIzlazaSpisa_1">9.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 Porezna uprava</izvorni_sadrzaj>
    <derivirana_varijabla naziv="DomainObject.Predmet.StrankaFormated_1">  RH,Ministarstvo financija, Porezna uprava</derivirana_varijabla>
  </DomainObject.Predmet.StrankaFormated>
  <DomainObject.Predmet.StrankaFormatedOIB>
    <izvorni_sadrzaj>  RH,Ministarstvo financija, Porezna uprava, OIB 18683136487</izvorni_sadrzaj>
    <derivirana_varijabla naziv="DomainObject.Predmet.StrankaFormatedOIB_1">  RH,Ministarstvo financija, Porezna uprava, OIB 18683136487</derivirana_varijabla>
  </DomainObject.Predmet.StrankaFormatedOIB>
  <DomainObject.Predmet.StrankaFormatedWithAdress>
    <izvorni_sadrzaj> RH,Ministarstvo financija, Porezna uprava</izvorni_sadrzaj>
    <derivirana_varijabla naziv="DomainObject.Predmet.StrankaFormatedWithAdress_1"> RH,Ministarstvo financija, Porezna uprava</derivirana_varijabla>
  </DomainObject.Predmet.StrankaFormatedWithAdress>
  <DomainObject.Predmet.StrankaFormatedWithAdressOIB>
    <izvorni_sadrzaj> RH,Ministarstvo financija, Porezna uprava, OIB 18683136487</izvorni_sadrzaj>
    <derivirana_varijabla naziv="DomainObject.Predmet.StrankaFormatedWithAdressOIB_1"> RH,Ministarstvo financija, Porezna uprava, OIB 18683136487</derivirana_varijabla>
  </DomainObject.Predmet.StrankaFormatedWithAdressOIB>
  <DomainObject.Predmet.StrankaWithAdress>
    <izvorni_sadrzaj>RH,Ministarstvo financija, Porezna uprava </izvorni_sadrzaj>
    <derivirana_varijabla naziv="DomainObject.Predmet.StrankaWithAdress_1">RH,Ministarstvo financija, Porezna uprava </derivirana_varijabla>
  </DomainObject.Predmet.StrankaWithAdress>
  <DomainObject.Predmet.StrankaWithAdressOIB>
    <izvorni_sadrzaj>RH,Ministarstvo financija, Porezna uprava, OIB 18683136487</izvorni_sadrzaj>
    <derivirana_varijabla naziv="DomainObject.Predmet.StrankaWithAdressOIB_1">RH,Ministarstvo financija, Porezna uprava, OIB 18683136487</derivirana_varijabla>
  </DomainObject.Predmet.StrankaWithAdressOIB>
  <DomainObject.Predmet.StrankaNazivFormated>
    <izvorni_sadrzaj>RH,Ministarstvo financija, Porezna uprava</izvorni_sadrzaj>
    <derivirana_varijabla naziv="DomainObject.Predmet.StrankaNazivFormated_1">RH,Ministarstvo financija, Porezna uprava</derivirana_varijabla>
  </DomainObject.Predmet.StrankaNazivFormated>
  <DomainObject.Predmet.StrankaNazivFormatedOIB>
    <izvorni_sadrzaj>RH,Ministarstvo financija, Porezna uprava, OIB 18683136487</izvorni_sadrzaj>
    <derivirana_varijabla naziv="DomainObject.Predmet.StrankaNazivFormatedOIB_1">RH,Ministarstvo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RH,Ministarstvo financija, Porezna uprava</item>
    </izvorni_sadrzaj>
    <derivirana_varijabla naziv="DomainObject.Predmet.StrankaListFormated_1">
      <item>RH,Ministarstvo financija, Porezna uprava</item>
    </derivirana_varijabla>
  </DomainObject.Predmet.StrankaListFormated>
  <DomainObject.Predmet.StrankaListFormatedOIB>
    <izvorni_sadrzaj>
      <item>RH,Ministarstvo financija, Porezna uprava, OIB 18683136487</item>
    </izvorni_sadrzaj>
    <derivirana_varijabla naziv="DomainObject.Predmet.StrankaListFormatedOIB_1">
      <item>RH,Ministarstvo financija, Porezna uprava, OIB 18683136487</item>
    </derivirana_varijabla>
  </DomainObject.Predmet.StrankaListFormatedOIB>
  <DomainObject.Predmet.StrankaListFormatedWithAdress>
    <izvorni_sadrzaj>
      <item>RH,Ministarstvo financija, Porezna uprava</item>
    </izvorni_sadrzaj>
    <derivirana_varijabla naziv="DomainObject.Predmet.StrankaListFormatedWithAdress_1">
      <item>RH,Ministarstvo financija, Porezna uprava</item>
    </derivirana_varijabla>
  </DomainObject.Predmet.StrankaListFormatedWithAdress>
  <DomainObject.Predmet.StrankaListFormatedWithAdressOIB>
    <izvorni_sadrzaj>
      <item>RH,Ministarstvo financija, Porezna uprava, OIB 18683136487</item>
    </izvorni_sadrzaj>
    <derivirana_varijabla naziv="DomainObject.Predmet.StrankaListFormatedWithAdressOIB_1">
      <item>RH,Ministarstvo financija, Porezna uprava, OIB 18683136487</item>
    </derivirana_varijabla>
  </DomainObject.Predmet.StrankaListFormatedWithAdressOIB>
  <DomainObject.Predmet.StrankaListNazivFormated>
    <izvorni_sadrzaj>
      <item>RH,Ministarstvo financija, Porezna uprava</item>
    </izvorni_sadrzaj>
    <derivirana_varijabla naziv="DomainObject.Predmet.StrankaListNazivFormated_1">
      <item>RH,Ministarstvo financija, Porezna uprava</item>
    </derivirana_varijabla>
  </DomainObject.Predmet.StrankaListNazivFormated>
  <DomainObject.Predmet.StrankaListNazivFormatedOIB>
    <izvorni_sadrzaj>
      <item>RH,Ministarstvo financija, Porezna uprava, OIB 18683136487</item>
    </izvorni_sadrzaj>
    <derivirana_varijabla naziv="DomainObject.Predmet.StrankaListNazivFormatedOIB_1">
      <item>RH,Ministarstvo financija, Porezna uprava, OIB 18683136487</item>
    </derivirana_varijabla>
  </DomainObject.Predmet.StrankaListNazivFormatedOIB>
  <DomainObject.Predmet.ProtuStrankaListFormated>
    <izvorni_sadrzaj>
      <item>ŠEZDESETŠESTA P. Zadruga za izgradnju prometnica zastupanog po punomoćniku Ljubo Ćesić; Gordan Vuletić</item>
    </izvorni_sadrzaj>
    <derivirana_varijabla naziv="DomainObject.Predmet.ProtuStrankaListFormated_1">
      <item>ŠEZDESETŠESTA P. Zadruga za izgradnju prometnica zastupanog po punomoćniku Ljubo Ćesić; Gordan Vuletić</item>
    </derivirana_varijabla>
  </DomainObject.Predmet.ProtuStrankaListFormated>
  <DomainObject.Predmet.ProtuStrankaListFormatedOIB>
    <izvorni_sadrzaj>
      <item>ŠEZDESETŠESTA P. Zadruga za izgradnju prometnica, OIB 58648967104 zastupanog po punomoćniku Ljubo Ćesić; Gordan Vuletić</item>
    </izvorni_sadrzaj>
    <derivirana_varijabla naziv="DomainObject.Predmet.ProtuStrankaListFormatedOIB_1">
      <item>ŠEZDESETŠESTA P. Zadruga za izgradnju prometnica, OIB 58648967104 zastupanog po punomoćniku Ljubo Ćesić; Gordan Vuletić</item>
    </derivirana_varijabla>
  </DomainObject.Predmet.ProtuStrankaListFormatedOIB>
  <DomainObject.Predmet.ProtuStrankaListFormatedWithAdress>
    <izvorni_sadrzaj>
      <item>ŠEZDESETŠESTA P. Zadruga za izgradnju prometnica, Gradečak Lijevi 74, 10000 Zagreb zastupanog po punomoćniku Ljubo Ćesić; Gordan Vuletić</item>
    </izvorni_sadrzaj>
    <derivirana_varijabla naziv="DomainObject.Predmet.ProtuStrankaListFormatedWithAdress_1">
      <item>ŠEZDESETŠESTA P. Zadruga za izgradnju prometnica, Gradečak Lijevi 74, 10000 Zagreb zastupanog po punomoćniku Ljubo Ćesić; Gordan Vuletić</item>
    </derivirana_varijabla>
  </DomainObject.Predmet.ProtuStrankaListFormatedWithAdress>
  <DomainObject.Predmet.ProtuStrankaListFormatedWithAdressOIB>
    <izvorni_sadrzaj>
      <item>ŠEZDESETŠESTA P. Zadruga za izgradnju prometnica, OIB 58648967104, Gradečak Lijevi 74, 10000 Zagreb zastupanog po punomoćniku Ljubo Ćesić; Gordan Vuletić</item>
    </izvorni_sadrzaj>
    <derivirana_varijabla naziv="DomainObject.Predmet.ProtuStrankaListFormatedWithAdressOIB_1">
      <item>ŠEZDESETŠESTA P. Zadruga za izgradnju prometnica, OIB 58648967104, Gradečak Lijevi 74, 10000 Zagreb zastupanog po punomoćniku Ljubo Ćesić; Gordan Vuletić</item>
    </derivirana_varijabla>
  </DomainObject.Predmet.ProtuStrankaListFormatedWithAdressOIB>
  <DomainObject.Predmet.ProtuStrankaListNazivFormated>
    <izvorni_sadrzaj>
      <item>ŠEZDESETŠESTA P. Zadruga za izgradnju prometnica</item>
    </izvorni_sadrzaj>
    <derivirana_varijabla naziv="DomainObject.Predmet.ProtuStrankaListNazivFormated_1">
      <item>ŠEZDESETŠESTA P. Zadruga za izgradnju prometnica</item>
    </derivirana_varijabla>
  </DomainObject.Predmet.ProtuStrankaListNazivFormated>
  <DomainObject.Predmet.ProtuStrankaListNazivFormatedOIB>
    <izvorni_sadrzaj>
      <item>ŠEZDESETŠESTA P. Zadruga za izgradnju prometnica, OIB 58648967104</item>
    </izvorni_sadrzaj>
    <derivirana_varijabla naziv="DomainObject.Predmet.ProtuStrankaListNazivFormatedOIB_1">
      <item>ŠEZDESETŠESTA P. Zadruga za izgradnju prometnica, OIB 58648967104</item>
    </derivirana_varijabla>
  </DomainObject.Predmet.ProtuStrankaListNazivFormatedOIB>
  <DomainObject.Predmet.OstaliListFormated>
    <izvorni_sadrzaj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izvorni_sadrzaj>
    <derivirana_varijabla naziv="DomainObject.Predmet.OstaliListFormated_1">
      <item>Ljubo Ćesić punomoćnik sudionika u postupku ŠEZDESETŠESTA P. Zadruga za izgradnju prometnica</item>
      <item>Rajka Jagmarević</item>
      <item>Gordan Vuletić punomoćnik sudionika u postupku ŠEZDESETŠESTA P. Zadruga za izgradnju prometnica</item>
    </derivirana_varijabla>
  </DomainObject.Predmet.OstaliListFormated>
  <DomainObject.Predmet.OstaliListFormatedOIB>
    <izvorni_sadrzaj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izvorni_sadrzaj>
    <derivirana_varijabla naziv="DomainObject.Predmet.OstaliListFormatedOIB_1">
      <item>Ljubo Ćesić, OIB 33636329752 punomoćnik sudionika u postupku ŠEZDESETŠESTA P. Zadruga za izgradnju prometnica</item>
      <item>Rajka Jagmarević, OIB 54873974132</item>
      <item>Gordan Vuletić punomoćnik sudionika u postupku ŠEZDESETŠESTA P. Zadruga za izgradnju prometnica</item>
    </derivirana_varijabla>
  </DomainObject.Predmet.OstaliListFormatedOIB>
  <DomainObject.Predmet.OstaliListFormatedWithAdress>
    <izvorni_sadrzaj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_1">
      <item>Ljubo Ćesić, Jurkovićeva 17, 10000 Zagreb punomoćnik sudionika u postupku ŠEZDESETŠESTA P. Zadruga za izgradnju prometnica</item>
      <item>Rajka Jagmarević, J. Dalmatinca 7, 10000 Zagreb</item>
      <item>Gordan Vuletić, Mandrovićeva 22, 10000 Zagreb punomoćnik sudionika u postupku ŠEZDESETŠESTA P. Zadruga za izgradnju prometnica</item>
    </derivirana_varijabla>
  </DomainObject.Predmet.OstaliListFormatedWithAdress>
  <DomainObject.Predmet.OstaliListFormatedWithAdressOIB>
    <izvorni_sadrzaj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izvorni_sadrzaj>
    <derivirana_varijabla naziv="DomainObject.Predmet.OstaliListFormatedWithAdressOIB_1">
      <item>Ljubo Ćesić, OIB 33636329752, Jurkovićeva 17, 10000 Zagreb punomoćnik sudionika u postupku ŠEZDESETŠESTA P. Zadruga za izgradnju prometnica</item>
      <item>Rajka Jagmarević, OIB 54873974132, J. Dalmatinca 7, 10000 Zagreb</item>
      <item>Gordan Vuletić, Mandrovićeva 22, 10000 Zagreb punomoćnik sudionika u postupku ŠEZDESETŠESTA P. Zadruga za izgradnju prometnica</item>
    </derivirana_varijabla>
  </DomainObject.Predmet.OstaliListFormatedWithAdressOIB>
  <DomainObject.Predmet.OstaliListNazivFormated>
    <izvorni_sadrzaj>
      <item>Ljubo Ćesić</item>
      <item>Rajka Jagmarević</item>
      <item>Gordan Vuletić</item>
    </izvorni_sadrzaj>
    <derivirana_varijabla naziv="DomainObject.Predmet.OstaliListNazivFormated_1">
      <item>Ljubo Ćesić</item>
      <item>Rajka Jagmarević</item>
      <item>Gordan Vuletić</item>
    </derivirana_varijabla>
  </DomainObject.Predmet.OstaliListNazivFormated>
  <DomainObject.Predmet.OstaliListNazivFormatedOIB>
    <izvorni_sadrzaj>
      <item>Ljubo Ćesić, OIB 33636329752</item>
      <item>Rajka Jagmarević, OIB 54873974132</item>
      <item>Gordan Vuletić</item>
    </izvorni_sadrzaj>
    <derivirana_varijabla naziv="DomainObject.Predmet.OstaliListNazivFormatedOIB_1">
      <item>Ljubo Ćesić, OIB 33636329752</item>
      <item>Rajka Jagmarević, OIB 54873974132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 Porezna uprava</izvorni_sadrzaj>
    <derivirana_varijabla naziv="DomainObject.Predmet.StrankaIDrugi_1">RH,Ministarstvo financija, Porezna uprava</derivirana_varijabla>
  </DomainObject.Predmet.StrankaIDrugi>
  <DomainObject.Predmet.ProtustrankaIDrugi>
    <izvorni_sadrzaj>ŠEZDESETŠESTA P. Zadruga za izgradnju prometnica</izvorni_sadrzaj>
    <derivirana_varijabla naziv="DomainObject.Predmet.ProtustrankaIDrugi_1">ŠEZDESETŠESTA P. Zadruga za izgradnju prometnica</derivirana_varijabla>
  </DomainObject.Predmet.ProtustrankaIDrugi>
  <DomainObject.Predmet.StrankaIDrugiAdressOIB>
    <izvorni_sadrzaj>RH,Ministarstvo financija, Porezna uprava, OIB 18683136487</izvorni_sadrzaj>
    <derivirana_varijabla naziv="DomainObject.Predmet.StrankaIDrugiAdressOIB_1">RH,Ministarstvo financija, Porezna uprava, OIB 18683136487</derivirana_varijabla>
  </DomainObject.Predmet.StrankaIDrugiAdressOIB>
  <DomainObject.Predmet.ProtustrankaIDrugiAdressOIB>
    <izvorni_sadrzaj>ŠEZDESETŠESTA P. Zadruga za izgradnju prometnica, OIB 58648967104, Gradečak Lijevi 74, 10000 Zagreb</izvorni_sadrzaj>
    <derivirana_varijabla naziv="DomainObject.Predmet.ProtustrankaIDrugiAdressOIB_1">ŠEZDESETŠESTA P.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financija, Porezna uprava</item>
      <item>ŠEZDESETŠESTA P. Zadruga za izgradnju prometnica</item>
      <item>Ljubo Ćesić</item>
      <item>Rajka Jagmarević</item>
      <item>Gordan Vuletić</item>
    </izvorni_sadrzaj>
    <derivirana_varijabla naziv="DomainObject.Predmet.SudioniciListNaziv_1">
      <item>RH,Ministarstvo financija, Porezna uprava</item>
      <item>ŠEZDESETŠESTA P. Zadruga za izgradnju prometnica</item>
      <item>Ljubo Ćesić</item>
      <item>Rajka Jagmarević</item>
      <item>Gordan Vuletić</item>
    </derivirana_varijabla>
  </DomainObject.Predmet.SudioniciListNaziv>
  <DomainObject.Predmet.SudioniciListAdressOIB>
    <izvorni_sadrzaj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izvorni_sadrzaj>
    <derivirana_varijabla naziv="DomainObject.Predmet.SudioniciListAdressOIB_1">
      <item>RH,Ministarstvo financija, Porezna uprava, OIB 18683136487</item>
      <item>ŠEZDESETŠESTA P. Zadruga za izgradnju prometnica, OIB 58648967104, Gradečak Lijevi 74,10000 Zagreb</item>
      <item>Ljubo Ćesić, OIB 33636329752, Jurkovićeva 17,10000 Zagreb</item>
      <item>Rajka Jagmarević, OIB 54873974132, J. Dalmatinca 7,10000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58648967104</item>
      <item>, OIB 33636329752</item>
      <item>, OIB 54873974132</item>
      <item>, OIB null</item>
    </izvorni_sadrzaj>
    <derivirana_varijabla naziv="DomainObject.Predmet.SudioniciListNazivOIB_1">
      <item>, OIB 18683136487</item>
      <item>, OIB 58648967104</item>
      <item>, OIB 33636329752</item>
      <item>, OIB 54873974132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C1314A-1E94-477C-ADFF-8F44823E6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147</properties:Words>
  <properties:Characters>1010</properties:Characters>
  <properties:Lines>130</properties:Lines>
  <properties:Paragraphs>58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2017-03-29T09:03:00Z</dcterms:created>
  <dc:creator>Dante</dc:creator>
  <cp:lastModifiedBy>Monika Grbac</cp:lastModifiedBy>
  <cp:lastPrinted>2014-05-20T08:10:00Z</cp:lastPrinted>
  <dcterms:modified xmlns:xsi="http://www.w3.org/2001/XMLSchema-instance" xsi:type="dcterms:W3CDTF">2017-03-29T12:46:00Z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Novi sadržaj dokumenta</vt:lpwstr>
  </prop:property>
  <prop:property name="CC_coloring" pid="8" fmtid="{D5CDD505-2E9C-101B-9397-08002B2CF9AE}">
    <vt:bool>false</vt:bool>
  </prop:property>
  <prop:property name="BrojStranica" pid="9" fmtid="{D5CDD505-2E9C-101B-9397-08002B2CF9AE}">
    <vt:i4>2</vt:i4>
  </prop:property>
</prop:Properties>
</file>