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1f2a" w14:paraId="3401f2a" w:rsidRDefault="00A55B1A" w:rsidP="002678AE" w:rsidR="00A55B1A" w:rsidRPr="008222C9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8222C9">
        <w:rPr>
          <w:rFonts w:hAnsi="Times New Roman" w:ascii="Times New Roman"/>
          <w:noProof/>
          <w:szCs w:val="24"/>
          <w:lang w:val="hr-HR"/>
        </w:rPr>
        <w:t>25. St-</w:t>
      </w:r>
      <w:r w:rsidR="008222C9" w:rsidRPr="008222C9">
        <w:rPr>
          <w:rFonts w:hAnsi="Times New Roman" w:ascii="Times New Roman"/>
          <w:noProof/>
          <w:szCs w:val="24"/>
          <w:lang w:val="hr-HR"/>
        </w:rPr>
        <w:t>4675/2015</w:t>
      </w:r>
    </w:p>
    <w:p w:rsidRDefault="00A55B1A" w:rsidP="00A55B1A" w:rsidR="00A55B1A" w:rsidRPr="008222C9">
      <w:pPr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8222C9">
      <w:pPr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8222C9">
      <w:pPr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>Trgovački sud u Zagrebu</w:t>
      </w:r>
    </w:p>
    <w:p w:rsidRDefault="00345BCA" w:rsidP="00A55B1A" w:rsidR="00A55B1A" w:rsidRPr="008222C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8222C9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8222C9">
      <w:pPr>
        <w:jc w:val="center"/>
        <w:rPr>
          <w:rFonts w:hAnsi="Times New Roman" w:ascii="Times New Roman"/>
          <w:szCs w:val="24"/>
          <w:lang w:val="hr-HR"/>
        </w:rPr>
      </w:pPr>
    </w:p>
    <w:p w:rsidRDefault="00543491" w:rsidP="00543491" w:rsidR="0054349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222C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22C9">
      <w:pPr>
        <w:jc w:val="center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222C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A6D70" w:rsidR="00532B71" w:rsidRPr="008222C9">
      <w:pPr>
        <w:jc w:val="both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ab/>
      </w:r>
      <w:r w:rsidR="00EE69E5" w:rsidRPr="008222C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A55B1A" w:rsidRPr="008222C9">
        <w:rPr>
          <w:rFonts w:hAnsi="Times New Roman" w:ascii="Times New Roman"/>
          <w:szCs w:val="24"/>
          <w:lang w:val="hr-HR"/>
        </w:rPr>
        <w:t>Aleksandri Krolo</w:t>
      </w:r>
      <w:r w:rsidR="00EE69E5" w:rsidRPr="008222C9">
        <w:rPr>
          <w:rFonts w:hAnsi="Times New Roman" w:ascii="Times New Roman"/>
          <w:szCs w:val="24"/>
          <w:lang w:val="hr-HR"/>
        </w:rPr>
        <w:t xml:space="preserve"> u skraćenom stečajnom postupku pokrenutim nad dužnikom</w:t>
      </w:r>
      <w:r w:rsidR="008222C9" w:rsidRPr="008222C9">
        <w:rPr>
          <w:rFonts w:hAnsi="Times New Roman" w:ascii="Times New Roman"/>
          <w:szCs w:val="24"/>
          <w:lang w:val="hr-HR"/>
        </w:rPr>
        <w:t xml:space="preserve"> </w:t>
      </w:r>
      <w:r w:rsidR="008222C9" w:rsidRPr="008222C9">
        <w:rPr>
          <w:rFonts w:hAnsi="Times New Roman" w:ascii="Times New Roman"/>
        </w:rPr>
        <w:t>ZAGREB MEDIA d.o.o., Zagreb, Vinogradi 14, OIB: 54056418037, MBS: 080268936</w:t>
      </w:r>
      <w:r w:rsidR="009A6D70" w:rsidRPr="008222C9">
        <w:rPr>
          <w:rFonts w:hAnsi="Times New Roman" w:ascii="Times New Roman"/>
          <w:szCs w:val="24"/>
          <w:lang w:val="hr-HR"/>
        </w:rPr>
        <w:t xml:space="preserve">, </w:t>
      </w:r>
      <w:r w:rsidR="00FA2440" w:rsidRPr="008222C9">
        <w:rPr>
          <w:rFonts w:hAnsi="Times New Roman" w:ascii="Times New Roman"/>
          <w:lang w:val="hr-HR"/>
        </w:rPr>
        <w:t xml:space="preserve">dana </w:t>
      </w:r>
      <w:r w:rsidR="00D018E8">
        <w:rPr>
          <w:rFonts w:hAnsi="Times New Roman" w:ascii="Times New Roman"/>
          <w:lang w:val="hr-HR"/>
        </w:rPr>
        <w:t>14. srpnja 2016.</w:t>
      </w:r>
    </w:p>
    <w:p w:rsidRDefault="00A55B1A" w:rsidP="00997BA9" w:rsidR="00A55B1A" w:rsidRPr="008222C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222C9">
      <w:pPr>
        <w:jc w:val="center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222C9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222C9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A6D70" w:rsidR="00EE69E5" w:rsidRPr="008222C9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</w:rPr>
      </w:pPr>
      <w:r w:rsidRPr="008222C9">
        <w:rPr>
          <w:rFonts w:hAnsi="Times New Roman" w:ascii="Times New Roman"/>
          <w:szCs w:val="24"/>
        </w:rPr>
        <w:t>Otvara se stečajni postupak nad dužnikom</w:t>
      </w:r>
      <w:r w:rsidR="008222C9" w:rsidRPr="008222C9">
        <w:rPr>
          <w:rFonts w:hAnsi="Times New Roman" w:ascii="Times New Roman"/>
          <w:szCs w:val="24"/>
          <w:lang w:val="hr-HR"/>
        </w:rPr>
        <w:t xml:space="preserve"> </w:t>
      </w:r>
      <w:r w:rsidR="008222C9" w:rsidRPr="008222C9">
        <w:rPr>
          <w:rFonts w:hAnsi="Times New Roman" w:ascii="Times New Roman"/>
        </w:rPr>
        <w:t>ZAGREB MEDIA d.o.o., Zagreb, Vinogradi 14, OIB: 54056418037, MBS: 080268936</w:t>
      </w:r>
      <w:r w:rsidR="009A6D70" w:rsidRPr="008222C9">
        <w:rPr>
          <w:rFonts w:hAnsi="Times New Roman" w:ascii="Times New Roman"/>
          <w:szCs w:val="24"/>
          <w:lang w:val="hr-HR"/>
        </w:rPr>
        <w:t>.</w:t>
      </w:r>
      <w:r w:rsidR="00A55B1A" w:rsidRPr="008222C9">
        <w:rPr>
          <w:rFonts w:hAnsi="Times New Roman" w:ascii="Times New Roman"/>
          <w:szCs w:val="24"/>
        </w:rPr>
        <w:t xml:space="preserve"> </w:t>
      </w:r>
      <w:r w:rsidRPr="008222C9">
        <w:rPr>
          <w:rFonts w:hAnsi="Times New Roman" w:ascii="Times New Roman"/>
          <w:szCs w:val="24"/>
        </w:rPr>
        <w:t xml:space="preserve">Stečajni postupak otvoren je dana </w:t>
      </w:r>
      <w:r w:rsidR="00D018E8">
        <w:rPr>
          <w:rFonts w:hAnsi="Times New Roman" w:ascii="Times New Roman"/>
          <w:szCs w:val="24"/>
        </w:rPr>
        <w:t>14. srpnja 2016.</w:t>
      </w:r>
      <w:r w:rsidR="009A6D70" w:rsidRPr="008222C9">
        <w:rPr>
          <w:rFonts w:hAnsi="Times New Roman" w:ascii="Times New Roman"/>
          <w:szCs w:val="24"/>
        </w:rPr>
        <w:t xml:space="preserve"> </w:t>
      </w:r>
      <w:r w:rsidRPr="008222C9">
        <w:rPr>
          <w:rFonts w:hAnsi="Times New Roman" w:ascii="Times New Roman"/>
          <w:szCs w:val="24"/>
        </w:rPr>
        <w:t xml:space="preserve">u </w:t>
      </w:r>
      <w:r w:rsidR="00D018E8">
        <w:rPr>
          <w:rFonts w:hAnsi="Times New Roman" w:ascii="Times New Roman"/>
          <w:szCs w:val="24"/>
        </w:rPr>
        <w:t>11,00</w:t>
      </w:r>
      <w:r w:rsidR="00A8418E" w:rsidRPr="008222C9">
        <w:rPr>
          <w:rFonts w:hAnsi="Times New Roman" w:ascii="Times New Roman"/>
          <w:szCs w:val="24"/>
        </w:rPr>
        <w:t xml:space="preserve"> </w:t>
      </w:r>
      <w:r w:rsidRPr="008222C9">
        <w:rPr>
          <w:rFonts w:hAnsi="Times New Roman" w:ascii="Times New Roman"/>
          <w:szCs w:val="24"/>
        </w:rPr>
        <w:t>sati, kada je ovo rješenje</w:t>
      </w:r>
      <w:r w:rsidR="00B2463B" w:rsidRPr="008222C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8222C9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8222C9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8222C9">
        <w:rPr>
          <w:rFonts w:hAnsi="Times New Roman" w:ascii="Times New Roman"/>
          <w:szCs w:val="24"/>
        </w:rPr>
        <w:t>Za s</w:t>
      </w:r>
      <w:r w:rsidR="009240EB" w:rsidRPr="008222C9">
        <w:rPr>
          <w:rFonts w:hAnsi="Times New Roman" w:ascii="Times New Roman"/>
          <w:szCs w:val="24"/>
        </w:rPr>
        <w:t xml:space="preserve">tečajnog upravitelja imenuje se </w:t>
      </w:r>
      <w:r w:rsidR="00D018E8">
        <w:rPr>
          <w:rFonts w:hAnsi="Times New Roman" w:ascii="Times New Roman"/>
          <w:szCs w:val="24"/>
        </w:rPr>
        <w:t xml:space="preserve">Željko Vugrić iz Velike Gorice, A. Cesarca 52, OIB: 14250195321. </w:t>
      </w:r>
    </w:p>
    <w:p w:rsidRDefault="00EE69E5" w:rsidP="00EE69E5" w:rsidR="00EE69E5" w:rsidRPr="008222C9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A6D70" w:rsidR="009A6D70" w:rsidRPr="008222C9">
      <w:pPr>
        <w:pStyle w:val="Odlomakpopisa"/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>Zaključuje se stečajni postupak nad dužnikom</w:t>
      </w:r>
      <w:r w:rsidR="008222C9" w:rsidRPr="008222C9">
        <w:rPr>
          <w:rFonts w:hAnsi="Times New Roman" w:ascii="Times New Roman"/>
          <w:szCs w:val="24"/>
          <w:lang w:val="hr-HR"/>
        </w:rPr>
        <w:t xml:space="preserve"> </w:t>
      </w:r>
      <w:r w:rsidR="008222C9" w:rsidRPr="008222C9">
        <w:rPr>
          <w:rFonts w:hAnsi="Times New Roman" w:ascii="Times New Roman"/>
        </w:rPr>
        <w:t>ZAGREB MEDIA d.o.o., Zagreb, Vinogradi 14, OIB: 54056418037, MBS: 080268936</w:t>
      </w:r>
      <w:r w:rsidR="009A6D70" w:rsidRPr="008222C9">
        <w:rPr>
          <w:rFonts w:hAnsi="Times New Roman" w:ascii="Times New Roman"/>
          <w:szCs w:val="24"/>
          <w:lang w:val="hr-HR"/>
        </w:rPr>
        <w:t>.</w:t>
      </w:r>
    </w:p>
    <w:p w:rsidRDefault="00A8418E" w:rsidP="00A8418E" w:rsidR="00A8418E" w:rsidRPr="008222C9">
      <w:pPr>
        <w:pStyle w:val="Odlomakpopisa"/>
        <w:ind w:hanging="709" w:left="709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8222C9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 xml:space="preserve">Nakon </w:t>
      </w:r>
      <w:r w:rsidR="00EE69E5" w:rsidRPr="008222C9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8222C9">
        <w:rPr>
          <w:rFonts w:hAnsi="Times New Roman" w:ascii="Times New Roman"/>
          <w:szCs w:val="24"/>
          <w:lang w:val="hr-HR"/>
        </w:rPr>
        <w:t>ovog rješenja</w:t>
      </w:r>
      <w:r w:rsidR="00B2463B" w:rsidRPr="008222C9">
        <w:rPr>
          <w:rFonts w:hAnsi="Times New Roman" w:ascii="Times New Roman"/>
          <w:szCs w:val="24"/>
          <w:lang w:val="hr-HR"/>
        </w:rPr>
        <w:t xml:space="preserve">, </w:t>
      </w:r>
      <w:r w:rsidR="00EE69E5" w:rsidRPr="008222C9">
        <w:rPr>
          <w:rFonts w:hAnsi="Times New Roman" w:ascii="Times New Roman"/>
          <w:szCs w:val="24"/>
          <w:lang w:val="hr-HR"/>
        </w:rPr>
        <w:t>dužnik</w:t>
      </w:r>
      <w:r w:rsidR="00B2463B" w:rsidRPr="008222C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8222C9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8222C9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222C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222C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91D4E" w:rsidR="00867F16" w:rsidRPr="008222C9">
      <w:pPr>
        <w:jc w:val="both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8222C9">
      <w:pPr>
        <w:ind w:firstLine="360"/>
        <w:jc w:val="both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agencija, RC Zagreb, Podružnica Zagreb, Trg svibanjskih žrtava 1995. 1 (dalje u tekstu: FINA), temeljem odredbe čl. 444. stavak 1. </w:t>
      </w:r>
      <w:r w:rsidRPr="008222C9">
        <w:rPr>
          <w:rFonts w:hAnsi="Times New Roman" w:ascii="Times New Roman"/>
          <w:lang w:val="hr-HR"/>
        </w:rPr>
        <w:t>Stečajnog zakona („Narodne novine“ broj 71/15; dalje u tekstu: SZ).</w:t>
      </w:r>
    </w:p>
    <w:p w:rsidRDefault="00E91D4E" w:rsidP="00E91D4E" w:rsidR="00E91D4E" w:rsidRPr="008222C9">
      <w:pPr>
        <w:ind w:firstLine="360"/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lang w:val="hr-HR"/>
        </w:rPr>
        <w:tab/>
        <w:t xml:space="preserve">S obzirom da su bile ispunjene pretpostavke iz čl. 428. SZ-a, sud je sukladno odredbi članka 430. i članka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</w:t>
      </w:r>
      <w:r w:rsidRPr="008222C9">
        <w:rPr>
          <w:rFonts w:hAnsi="Times New Roman" w:ascii="Times New Roman"/>
          <w:lang w:val="hr-HR"/>
        </w:rPr>
        <w:lastRenderedPageBreak/>
        <w:t xml:space="preserve">stečajnog postupka na dužnikom te predujmiti sredstva za namirenje troškova postupka uz upozorenje na pravne posljedice nepodnošenja istog. </w:t>
      </w: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lang w:val="hr-HR"/>
        </w:rPr>
        <w:tab/>
        <w:t xml:space="preserve">Osobe ovlaštene za zastupanje dužnika po zakonu nisu u ostavljenom roku od 15 dana postupile po predmetnom pozivu iz Oglasa niti su vjerovnici dužnika u ostavljenom roku od 45 dana podnijeli prijedlog za otvaranjem redovnog stečajnog postupka. </w:t>
      </w: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stavak 1. i 2. SZ-a odlučeno kao u izreci ovog rješenja. Izbor stečajnog upravitelja odabran je primjenom odredbe čl. 432. SZ-a.</w:t>
      </w: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jc w:val="center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lang w:val="hr-HR"/>
        </w:rPr>
        <w:t xml:space="preserve">U Zagrebu, </w:t>
      </w:r>
      <w:r w:rsidR="00D018E8">
        <w:rPr>
          <w:rFonts w:hAnsi="Times New Roman" w:ascii="Times New Roman"/>
          <w:lang w:val="hr-HR"/>
        </w:rPr>
        <w:t>14. srpnja 2016.</w:t>
      </w:r>
      <w:r w:rsidRPr="008222C9">
        <w:rPr>
          <w:rFonts w:hAnsi="Times New Roman" w:ascii="Times New Roman"/>
          <w:lang w:val="hr-HR"/>
        </w:rPr>
        <w:t xml:space="preserve"> </w:t>
      </w:r>
    </w:p>
    <w:p w:rsidRDefault="00E91D4E" w:rsidP="00E91D4E" w:rsidR="00E91D4E" w:rsidRPr="008222C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8222C9">
        <w:rPr>
          <w:rFonts w:hAnsi="Times New Roman" w:ascii="Times New Roman"/>
          <w:lang w:val="hr-HR"/>
        </w:rPr>
        <w:t>SUDAC</w:t>
      </w:r>
    </w:p>
    <w:p w:rsidRDefault="00317394" w:rsidP="00E91D4E" w:rsidR="00E91D4E" w:rsidRPr="008222C9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Aleksandra Krolo,v.r.</w:t>
      </w:r>
    </w:p>
    <w:p w:rsidRDefault="00E91D4E" w:rsidP="00E91D4E" w:rsidR="00E91D4E" w:rsidRPr="008222C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222C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222C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E91D4E" w:rsidP="00E91D4E" w:rsidR="00E91D4E" w:rsidRPr="008222C9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>UPUTA O PRAVNOM LIJEKU:</w:t>
      </w:r>
      <w:r w:rsidRPr="008222C9">
        <w:rPr>
          <w:rFonts w:hAnsi="Times New Roman" w:ascii="Times New Roman"/>
          <w:szCs w:val="24"/>
          <w:lang w:val="hr-HR"/>
        </w:rPr>
        <w:tab/>
      </w:r>
    </w:p>
    <w:p w:rsidRDefault="00E91D4E" w:rsidP="00E91D4E" w:rsidR="00E91D4E" w:rsidRPr="008222C9">
      <w:pPr>
        <w:jc w:val="both"/>
        <w:rPr>
          <w:rFonts w:hAnsi="Times New Roman" w:ascii="Times New Roman"/>
          <w:szCs w:val="24"/>
          <w:lang w:val="hr-HR"/>
        </w:rPr>
      </w:pPr>
      <w:r w:rsidRPr="008222C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E91D4E" w:rsidP="00E91D4E" w:rsidR="00E91D4E" w:rsidRPr="008222C9">
      <w:pPr>
        <w:jc w:val="both"/>
        <w:rPr>
          <w:rFonts w:hAnsi="Times New Roman" w:ascii="Times New Roman"/>
          <w:lang w:val="hr-HR"/>
        </w:rPr>
      </w:pPr>
    </w:p>
    <w:p w:rsidRDefault="00E91D4E" w:rsidP="00E91D4E" w:rsidR="00E91D4E" w:rsidRPr="008222C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17394" w:rsidP="00317394" w:rsidR="00317394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 xml:space="preserve">Za točnost otpravka-ovlašteni službenik: </w:t>
      </w:r>
    </w:p>
    <w:p w:rsidRDefault="00317394" w:rsidP="00317394" w:rsidR="00317394">
      <w:pPr>
        <w:jc w:val="right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u w:val="single"/>
          <w:lang w:val="hr-HR"/>
        </w:rPr>
        <w:t>Marija Kojić</w:t>
      </w:r>
    </w:p>
    <w:p w:rsidRDefault="00182088" w:rsidP="00D44D4F" w:rsidR="00182088" w:rsidRPr="00317394">
      <w:pPr>
        <w:jc w:val="center"/>
        <w:rPr>
          <w:rFonts w:hAnsi="Times New Roman" w:ascii="Times New Roman"/>
          <w:b/>
          <w:sz w:val="32"/>
          <w:u w:val="single"/>
          <w:lang w:val="hr-HR"/>
        </w:rPr>
      </w:pPr>
    </w:p>
    <w:sectPr w:rsidSect="00282835" w:rsidR="00182088" w:rsidRPr="00317394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19FE" w:rsidP="00A319FE" w:rsidR="00840E3D">
    <w:pPr>
      <w:pStyle w:val="Zaglavlje"/>
      <w:tabs>
        <w:tab w:pos="4536" w:val="clear"/>
        <w:tab w:pos="9072" w:val="clear"/>
        <w:tab w:pos="4535" w:val="center"/>
        <w:tab w:pos="9071" w:val="righ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317394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ab/>
    </w:r>
    <w:r w:rsidRPr="00A319FE">
      <w:rPr>
        <w:rFonts w:hAnsi="Times New Roman" w:ascii="Times New Roman"/>
      </w:rPr>
      <w:t>25. St-</w:t>
    </w:r>
    <w:r w:rsidR="008222C9">
      <w:rPr>
        <w:rFonts w:hAnsi="Times New Roman" w:ascii="Times New Roman"/>
      </w:rPr>
      <w:t>4675/2015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2678AE"/>
    <w:rsid w:val="00282835"/>
    <w:rsid w:val="00317394"/>
    <w:rsid w:val="00343C82"/>
    <w:rsid w:val="00345BCA"/>
    <w:rsid w:val="0042162E"/>
    <w:rsid w:val="00473872"/>
    <w:rsid w:val="00493516"/>
    <w:rsid w:val="004C7C93"/>
    <w:rsid w:val="00532B71"/>
    <w:rsid w:val="00543491"/>
    <w:rsid w:val="005940E9"/>
    <w:rsid w:val="006356C5"/>
    <w:rsid w:val="006D4444"/>
    <w:rsid w:val="00713CF9"/>
    <w:rsid w:val="00730EAB"/>
    <w:rsid w:val="007A29F9"/>
    <w:rsid w:val="008222C9"/>
    <w:rsid w:val="00840E3D"/>
    <w:rsid w:val="00867439"/>
    <w:rsid w:val="00867F16"/>
    <w:rsid w:val="0090185C"/>
    <w:rsid w:val="009240EB"/>
    <w:rsid w:val="00997BA9"/>
    <w:rsid w:val="009A6D70"/>
    <w:rsid w:val="009F5765"/>
    <w:rsid w:val="00A319FE"/>
    <w:rsid w:val="00A440F2"/>
    <w:rsid w:val="00A55B1A"/>
    <w:rsid w:val="00A56561"/>
    <w:rsid w:val="00A63490"/>
    <w:rsid w:val="00A8418E"/>
    <w:rsid w:val="00A95334"/>
    <w:rsid w:val="00AB7883"/>
    <w:rsid w:val="00AF40B4"/>
    <w:rsid w:val="00B03169"/>
    <w:rsid w:val="00B2463B"/>
    <w:rsid w:val="00BE5464"/>
    <w:rsid w:val="00C57CAF"/>
    <w:rsid w:val="00CF2939"/>
    <w:rsid w:val="00D018E8"/>
    <w:rsid w:val="00D44D4F"/>
    <w:rsid w:val="00D955F3"/>
    <w:rsid w:val="00DB29D2"/>
    <w:rsid w:val="00DB4528"/>
    <w:rsid w:val="00E91D4E"/>
    <w:rsid w:val="00EE5750"/>
    <w:rsid w:val="00EE57FC"/>
    <w:rsid w:val="00EE69E5"/>
    <w:rsid w:val="00F62A72"/>
    <w:rsid w:val="00F667BC"/>
    <w:rsid w:val="00F66BF4"/>
    <w:rsid w:val="00FA2440"/>
    <w:rsid w:val="00FF0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739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739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739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739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7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73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739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73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739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57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803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4675</izvorni_sadrzaj>
    <derivirana_varijabla naziv="DomainObject.Predmet.Broj_1">4675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St-4675/2015</izvorni_sadrzaj>
    <derivirana_varijabla naziv="DomainObject.Predmet.OznakaBroj_1">St-4675/2015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MEDIA d.o.o.</izvorni_sadrzaj>
    <derivirana_varijabla naziv="DomainObject.Predmet.ProtustrankaFormated_1">  ZAGREB MEDIA d.o.o.</derivirana_varijabla>
  </DomainObject.Predmet.ProtustrankaFormated>
  <DomainObject.Predmet.ProtustrankaFormatedOIB>
    <izvorni_sadrzaj>  ZAGREB MEDIA d.o.o., OIB 54056418037</izvorni_sadrzaj>
    <derivirana_varijabla naziv="DomainObject.Predmet.ProtustrankaFormatedOIB_1">  ZAGREB MEDIA d.o.o., OIB 54056418037</derivirana_varijabla>
  </DomainObject.Predmet.ProtustrankaFormatedOIB>
  <DomainObject.Predmet.ProtustrankaFormatedWithAdress>
    <izvorni_sadrzaj> ZAGREB MEDIA d.o.o., Vinogradi 14, 10000 Zagreb</izvorni_sadrzaj>
    <derivirana_varijabla naziv="DomainObject.Predmet.ProtustrankaFormatedWithAdress_1"> ZAGREB MEDIA d.o.o., Vinogradi 14, 10000 Zagreb</derivirana_varijabla>
  </DomainObject.Predmet.ProtustrankaFormatedWithAdress>
  <DomainObject.Predmet.ProtustrankaFormatedWithAdressOIB>
    <izvorni_sadrzaj> ZAGREB MEDIA d.o.o., OIB 54056418037, Vinogradi 14, 10000 Zagreb</izvorni_sadrzaj>
    <derivirana_varijabla naziv="DomainObject.Predmet.ProtustrankaFormatedWithAdressOIB_1"> ZAGREB MEDIA d.o.o., OIB 54056418037, Vinogradi 14, 10000 Zagreb</derivirana_varijabla>
  </DomainObject.Predmet.ProtustrankaFormatedWithAdressOIB>
  <DomainObject.Predmet.ProtustrankaWithAdress>
    <izvorni_sadrzaj>ZAGREB MEDIA d.o.o. Vinogradi 14, 10000 Zagreb</izvorni_sadrzaj>
    <derivirana_varijabla naziv="DomainObject.Predmet.ProtustrankaWithAdress_1">ZAGREB MEDIA d.o.o. Vinogradi 14, 10000 Zagreb</derivirana_varijabla>
  </DomainObject.Predmet.ProtustrankaWithAdress>
  <DomainObject.Predmet.ProtustrankaWithAdressOIB>
    <izvorni_sadrzaj>ZAGREB MEDIA d.o.o., OIB 54056418037, Vinogradi 14, 10000 Zagreb</izvorni_sadrzaj>
    <derivirana_varijabla naziv="DomainObject.Predmet.ProtustrankaWithAdressOIB_1">ZAGREB MEDIA d.o.o., OIB 54056418037, Vinogradi 14, 10000 Zagreb</derivirana_varijabla>
  </DomainObject.Predmet.ProtustrankaWithAdressOIB>
  <DomainObject.Predmet.ProtustrankaNazivFormated>
    <izvorni_sadrzaj>ZAGREB MEDIA d.o.o.</izvorni_sadrzaj>
    <derivirana_varijabla naziv="DomainObject.Predmet.ProtustrankaNazivFormated_1">ZAGREB MEDIA d.o.o.</derivirana_varijabla>
  </DomainObject.Predmet.ProtustrankaNazivFormated>
  <DomainObject.Predmet.ProtustrankaNazivFormatedOIB>
    <izvorni_sadrzaj>ZAGREB MEDIA d.o.o., OIB 54056418037</izvorni_sadrzaj>
    <derivirana_varijabla naziv="DomainObject.Predmet.ProtustrankaNazivFormatedOIB_1">ZAGREB MEDIA d.o.o., OIB 54056418037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MEDIA d.o.o.</item>
    </izvorni_sadrzaj>
    <derivirana_varijabla naziv="DomainObject.Predmet.ProtuStrankaListFormated_1">
      <item>ZAGREB MEDIA d.o.o.</item>
    </derivirana_varijabla>
  </DomainObject.Predmet.ProtuStrankaListFormated>
  <DomainObject.Predmet.ProtuStrankaListFormatedOIB>
    <izvorni_sadrzaj>
      <item>ZAGREB MEDIA d.o.o., OIB 54056418037</item>
    </izvorni_sadrzaj>
    <derivirana_varijabla naziv="DomainObject.Predmet.ProtuStrankaListFormatedOIB_1">
      <item>ZAGREB MEDIA d.o.o., OIB 54056418037</item>
    </derivirana_varijabla>
  </DomainObject.Predmet.ProtuStrankaListFormatedOIB>
  <DomainObject.Predmet.ProtuStrankaListFormatedWithAdress>
    <izvorni_sadrzaj>
      <item>ZAGREB MEDIA d.o.o., Vinogradi 14, 10000 Zagreb</item>
    </izvorni_sadrzaj>
    <derivirana_varijabla naziv="DomainObject.Predmet.ProtuStrankaListFormatedWithAdress_1">
      <item>ZAGREB MEDIA d.o.o., Vinogradi 14, 10000 Zagreb</item>
    </derivirana_varijabla>
  </DomainObject.Predmet.ProtuStrankaListFormatedWithAdress>
  <DomainObject.Predmet.ProtuStrankaListFormatedWithAdressOIB>
    <izvorni_sadrzaj>
      <item>ZAGREB MEDIA d.o.o., OIB 54056418037, Vinogradi 14, 10000 Zagreb</item>
    </izvorni_sadrzaj>
    <derivirana_varijabla naziv="DomainObject.Predmet.ProtuStrankaListFormatedWithAdressOIB_1">
      <item>ZAGREB MEDIA d.o.o., OIB 54056418037, Vinogradi 14, 10000 Zagreb</item>
    </derivirana_varijabla>
  </DomainObject.Predmet.ProtuStrankaListFormatedWithAdressOIB>
  <DomainObject.Predmet.ProtuStrankaListNazivFormated>
    <izvorni_sadrzaj>
      <item>ZAGREB MEDIA d.o.o.</item>
    </izvorni_sadrzaj>
    <derivirana_varijabla naziv="DomainObject.Predmet.ProtuStrankaListNazivFormated_1">
      <item>ZAGREB MEDIA d.o.o.</item>
    </derivirana_varijabla>
  </DomainObject.Predmet.ProtuStrankaListNazivFormated>
  <DomainObject.Predmet.ProtuStrankaListNazivFormatedOIB>
    <izvorni_sadrzaj>
      <item>ZAGREB MEDIA d.o.o., OIB 54056418037</item>
    </izvorni_sadrzaj>
    <derivirana_varijabla naziv="DomainObject.Predmet.ProtuStrankaListNazivFormatedOIB_1">
      <item>ZAGREB MEDIA d.o.o., OIB 54056418037</item>
    </derivirana_varijabla>
  </DomainObject.Predmet.ProtuStrankaListNazivFormatedOIB>
  <DomainObject.Predmet.OstaliListFormated>
    <izvorni_sadrzaj>
      <item>ZDENKO KANTOCI</item>
      <item>DRAŽEN LAJEŠIĆ</item>
    </izvorni_sadrzaj>
    <derivirana_varijabla naziv="DomainObject.Predmet.OstaliListFormated_1">
      <item>ZDENKO KANTOCI</item>
      <item>DRAŽEN LAJEŠIĆ</item>
    </derivirana_varijabla>
  </DomainObject.Predmet.OstaliListFormated>
  <DomainObject.Predmet.OstaliListFormatedOIB>
    <izvorni_sadrzaj>
      <item>ZDENKO KANTOCI, OIB 53748800876</item>
      <item>DRAŽEN LAJEŠIĆ, OIB 41815819730</item>
    </izvorni_sadrzaj>
    <derivirana_varijabla naziv="DomainObject.Predmet.OstaliListFormatedOIB_1">
      <item>ZDENKO KANTOCI, OIB 53748800876</item>
      <item>DRAŽEN LAJEŠIĆ, OIB 41815819730</item>
    </derivirana_varijabla>
  </DomainObject.Predmet.OstaliListFormatedOIB>
  <DomainObject.Predmet.OstaliListFormatedWithAdress>
    <izvorni_sadrzaj>
      <item>ZDENKO KANTOCI, VINOGRADI 14, 10000 Zagreb</item>
      <item>DRAŽEN LAJEŠIĆ, CRVENOG KRIŽA 24, 10000 Zagreb</item>
    </izvorni_sadrzaj>
    <derivirana_varijabla naziv="DomainObject.Predmet.OstaliListFormatedWithAdress_1">
      <item>ZDENKO KANTOCI, VINOGRADI 14, 10000 Zagreb</item>
      <item>DRAŽEN LAJEŠIĆ, CRVENOG KRIŽA 24, 10000 Zagreb</item>
    </derivirana_varijabla>
  </DomainObject.Predmet.OstaliListFormatedWithAdress>
  <DomainObject.Predmet.OstaliListFormatedWithAdressOIB>
    <izvorni_sadrzaj>
      <item>ZDENKO KANTOCI, OIB 53748800876, VINOGRADI 14, 10000 Zagreb</item>
      <item>DRAŽEN LAJEŠIĆ, OIB 41815819730, CRVENOG KRIŽA 24, 10000 Zagreb</item>
    </izvorni_sadrzaj>
    <derivirana_varijabla naziv="DomainObject.Predmet.OstaliListFormatedWithAdressOIB_1">
      <item>ZDENKO KANTOCI, OIB 53748800876, VINOGRADI 14, 10000 Zagreb</item>
      <item>DRAŽEN LAJEŠIĆ, OIB 41815819730, CRVENOG KRIŽA 24, 10000 Zagreb</item>
    </derivirana_varijabla>
  </DomainObject.Predmet.OstaliListFormatedWithAdressOIB>
  <DomainObject.Predmet.OstaliListNazivFormated>
    <izvorni_sadrzaj>
      <item>ZDENKO KANTOCI</item>
      <item>DRAŽEN LAJEŠIĆ</item>
    </izvorni_sadrzaj>
    <derivirana_varijabla naziv="DomainObject.Predmet.OstaliListNazivFormated_1">
      <item>ZDENKO KANTOCI</item>
      <item>DRAŽEN LAJEŠIĆ</item>
    </derivirana_varijabla>
  </DomainObject.Predmet.OstaliListNazivFormated>
  <DomainObject.Predmet.OstaliListNazivFormatedOIB>
    <izvorni_sadrzaj>
      <item>ZDENKO KANTOCI, OIB 53748800876</item>
      <item>DRAŽEN LAJEŠIĆ, OIB 41815819730</item>
    </izvorni_sadrzaj>
    <derivirana_varijabla naziv="DomainObject.Predmet.OstaliListNazivFormatedOIB_1">
      <item>ZDENKO KANTOCI, OIB 53748800876</item>
      <item>DRAŽEN LAJEŠIĆ, OIB 41815819730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MEDIA d.o.o.</izvorni_sadrzaj>
    <derivirana_varijabla naziv="DomainObject.Predmet.ProtustrankaIDrugi_1">ZAGREB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ZAGREB MEDIA d.o.o., OIB 54056418037, Vinogradi 14, 10000 Zagreb</izvorni_sadrzaj>
    <derivirana_varijabla naziv="DomainObject.Predmet.ProtustrankaIDrugiAdressOIB_1">ZAGREB MEDIA d.o.o., OIB 54056418037, Vinogradi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ZAGREB MEDIA d.o.o.</item>
      <item>ZDENKO KANTOCI</item>
      <item>DRAŽEN LAJEŠIĆ</item>
    </izvorni_sadrzaj>
    <derivirana_varijabla naziv="DomainObject.Predmet.SudioniciListNaziv_1">
      <item>FINA Regionalni centar Zagreb</item>
      <item>ZAGREB MEDIA d.o.o.</item>
      <item>ZDENKO KANTOCI</item>
      <item>DRAŽEN LAJEŠIĆ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ZAGREB MEDIA d.o.o., OIB 54056418037, Vinogradi 14,10000 Zagreb</item>
      <item>ZDENKO KANTOCI, OIB 53748800876, VINOGRADI 14,10000 Zagreb</item>
      <item>DRAŽEN LAJEŠIĆ, OIB 41815819730, CRVENOG KRIŽA 24,10000 Zagreb</item>
    </izvorni_sadrzaj>
    <derivirana_varijabla naziv="DomainObject.Predmet.SudioniciListAdressOIB_1">
      <item>FINA Regionalni centar Zagreb, OIB 85821130368, Trg svibanjskih žrtava 1995. 1,10000 Zagreb</item>
      <item>ZAGREB MEDIA d.o.o., OIB 54056418037, Vinogradi 14,10000 Zagreb</item>
      <item>ZDENKO KANTOCI, OIB 53748800876, VINOGRADI 14,10000 Zagreb</item>
      <item>DRAŽEN LAJEŠIĆ, OIB 41815819730, CRVENOG KRIŽA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54056418037</item>
      <item>, OIB 53748800876</item>
      <item>, OIB 41815819730</item>
    </izvorni_sadrzaj>
    <derivirana_varijabla naziv="DomainObject.Predmet.SudioniciListNazivOIB_1">
      <item>, OIB 85821130368</item>
      <item>, OIB 54056418037</item>
      <item>, OIB 53748800876</item>
      <item>, OIB 41815819730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Vugrić, OIB 14250195321, A. Cesarca 52 Velika Gorica</item>
    </izvorni_sadrzaj>
    <derivirana_varijabla naziv="DomainObject.Predmet.StecajniUpraviteljiListAddressOIB_1">
      <item>Željko Vugrić, OIB 14250195321, A. Cesarca 52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2177</properties:Characters>
  <properties:Lines>69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2016-04-07T08:57:00Z</dcterms:created>
  <dc:creator>Sudsko vijeæe</dc:creator>
  <cp:lastModifiedBy>Mirela Šantek</cp:lastModifiedBy>
  <cp:lastPrinted>2016-03-18T08:42:00Z</cp:lastPrinted>
  <dcterms:modified xmlns:xsi="http://www.w3.org/2001/XMLSchema-instance" xsi:type="dcterms:W3CDTF">2016-07-14T08:39:00Z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