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7777777" w14:paraId="54E3121D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8A3858" w:rsidRPr="004A1558">
        <w:rPr>
          <w:rFonts w:hAnsi="Times New Roman" w:ascii="Times New Roman"/>
          <w:sz w:val="24"/>
          <w:szCs w:val="24"/>
        </w:rPr>
        <w:t>St 533/11</w:t>
      </w:r>
    </w:p>
    <w:p w14:textId="79B295B7" w14:paraId="39F716E8" w:rsidRDefault="000E1F39" w:rsidP="00FC6B0E" w:rsidR="000E1F3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8A3858" w:rsidRPr="004A1558">
        <w:rPr>
          <w:rFonts w:hAnsi="Times New Roman" w:ascii="Times New Roman"/>
          <w:sz w:val="24"/>
          <w:szCs w:val="24"/>
        </w:rPr>
        <w:t>ELEKTROING-GRABAR d.o.o. u stečaju, OIB: 03707281573, Mihajla Bučića 8</w:t>
      </w:r>
      <w:r w:rsidR="00FC6B0E" w:rsidRPr="004A1558">
        <w:rPr>
          <w:rFonts w:hAnsi="Times New Roman" w:ascii="Times New Roman"/>
          <w:sz w:val="24"/>
          <w:szCs w:val="24"/>
        </w:rPr>
        <w:t>, Čakovec</w:t>
      </w:r>
    </w:p>
    <w:p w14:textId="77777777" w14:paraId="630154DA" w:rsidRDefault="00820377" w:rsidP="00FC6B0E" w:rsidR="00820377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B43129C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605485" w:rsidRPr="004A1558">
        <w:rPr>
          <w:rFonts w:hAnsi="Times New Roman" w:ascii="Times New Roman"/>
          <w:b/>
          <w:sz w:val="24"/>
          <w:szCs w:val="24"/>
        </w:rPr>
        <w:t xml:space="preserve"> 01.</w:t>
      </w:r>
      <w:r w:rsidR="00365C53">
        <w:rPr>
          <w:rFonts w:hAnsi="Times New Roman" w:ascii="Times New Roman"/>
          <w:b/>
          <w:sz w:val="24"/>
          <w:szCs w:val="24"/>
        </w:rPr>
        <w:t>siječnja 2018</w:t>
      </w:r>
      <w:r w:rsidR="00211D38">
        <w:rPr>
          <w:rFonts w:hAnsi="Times New Roman" w:ascii="Times New Roman"/>
          <w:b/>
          <w:sz w:val="24"/>
          <w:szCs w:val="24"/>
        </w:rPr>
        <w:t xml:space="preserve"> DO 31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EC5882">
        <w:rPr>
          <w:rFonts w:hAnsi="Times New Roman" w:ascii="Times New Roman"/>
          <w:b/>
          <w:sz w:val="24"/>
          <w:szCs w:val="24"/>
        </w:rPr>
        <w:t>ožujka 2018</w:t>
      </w:r>
    </w:p>
    <w:p w14:textId="7601B1E2" w14:paraId="0D88E9B7" w:rsidRDefault="00820377" w:rsidP="00FC6B0E" w:rsidR="00820377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052A9">
        <w:rPr>
          <w:rFonts w:hAnsi="Times New Roman" w:ascii="Times New Roman"/>
          <w:sz w:val="24"/>
          <w:szCs w:val="24"/>
        </w:rPr>
        <w:t>06</w:t>
      </w:r>
      <w:r w:rsidRPr="00820377">
        <w:rPr>
          <w:rFonts w:hAnsi="Times New Roman" w:ascii="Times New Roman"/>
          <w:sz w:val="24"/>
          <w:szCs w:val="24"/>
        </w:rPr>
        <w:t xml:space="preserve">. </w:t>
      </w:r>
      <w:r w:rsidR="002052A9">
        <w:rPr>
          <w:rFonts w:hAnsi="Times New Roman" w:ascii="Times New Roman"/>
          <w:sz w:val="24"/>
          <w:szCs w:val="24"/>
        </w:rPr>
        <w:t>veljače 2018</w:t>
      </w:r>
      <w:r w:rsidRPr="00820377">
        <w:rPr>
          <w:rFonts w:hAnsi="Times New Roman" w:ascii="Times New Roman"/>
          <w:sz w:val="24"/>
          <w:szCs w:val="24"/>
        </w:rPr>
        <w:t xml:space="preserve"> godine</w:t>
      </w:r>
      <w:r w:rsidR="003D27E2">
        <w:rPr>
          <w:rFonts w:hAnsi="Times New Roman" w:ascii="Times New Roman"/>
          <w:sz w:val="24"/>
          <w:szCs w:val="24"/>
        </w:rPr>
        <w:t xml:space="preserve"> i  17. ožujka 2018</w:t>
      </w:r>
      <w:r w:rsidR="00480A11" w:rsidRPr="00820377">
        <w:rPr>
          <w:rFonts w:hAnsi="Times New Roman" w:ascii="Times New Roman"/>
          <w:sz w:val="24"/>
          <w:szCs w:val="24"/>
        </w:rPr>
        <w:t xml:space="preserve"> godine</w:t>
      </w:r>
      <w:r w:rsidR="00A1685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objavljen je oglas </w:t>
      </w:r>
      <w:r w:rsidR="00480A11">
        <w:rPr>
          <w:rFonts w:hAnsi="Times New Roman" w:ascii="Times New Roman"/>
          <w:sz w:val="24"/>
          <w:szCs w:val="24"/>
        </w:rPr>
        <w:t xml:space="preserve">za prodaju prava građenje </w:t>
      </w:r>
      <w:r w:rsidRPr="00820377">
        <w:rPr>
          <w:rFonts w:hAnsi="Times New Roman" w:ascii="Times New Roman"/>
          <w:sz w:val="24"/>
          <w:szCs w:val="24"/>
        </w:rPr>
        <w:t>na web stranicama Visokog trgovačkog suda Republike Hrvatske, sudačke mreže, te web stranici Financijske agencije</w:t>
      </w:r>
    </w:p>
    <w:p w14:textId="7D3E7747" w14:paraId="195AF837" w:rsidRDefault="00A16852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objavljene</w:t>
      </w:r>
      <w:r w:rsidR="00820377">
        <w:rPr>
          <w:rFonts w:hAnsi="Times New Roman" w:ascii="Times New Roman"/>
          <w:sz w:val="24"/>
          <w:szCs w:val="24"/>
        </w:rPr>
        <w:t xml:space="preserve"> oglas</w:t>
      </w:r>
      <w:r w:rsidR="00480A11">
        <w:rPr>
          <w:rFonts w:hAnsi="Times New Roman" w:ascii="Times New Roman"/>
          <w:sz w:val="24"/>
          <w:szCs w:val="24"/>
        </w:rPr>
        <w:t>e</w:t>
      </w:r>
      <w:r w:rsidR="00820377">
        <w:rPr>
          <w:rFonts w:hAnsi="Times New Roman" w:ascii="Times New Roman"/>
          <w:sz w:val="24"/>
          <w:szCs w:val="24"/>
        </w:rPr>
        <w:t xml:space="preserve"> nije prispjela niti jedna ponuda</w:t>
      </w:r>
      <w:r w:rsidR="004649CC">
        <w:rPr>
          <w:rFonts w:hAnsi="Times New Roman" w:ascii="Times New Roman"/>
          <w:sz w:val="24"/>
          <w:szCs w:val="24"/>
        </w:rPr>
        <w:t>.</w:t>
      </w:r>
    </w:p>
    <w:p w14:textId="77777777" w14:paraId="5615F32D" w:rsidRDefault="00F05720" w:rsidP="00F05720" w:rsidR="00C134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05720">
        <w:rPr>
          <w:rFonts w:hAnsi="Times New Roman" w:ascii="Times New Roman"/>
          <w:sz w:val="24"/>
          <w:szCs w:val="24"/>
        </w:rPr>
        <w:t xml:space="preserve">U nastavku dajem prikaz ostvarenih priljeva i odljeva </w:t>
      </w:r>
      <w:r w:rsidR="00F3700F">
        <w:rPr>
          <w:rFonts w:hAnsi="Times New Roman" w:ascii="Times New Roman"/>
          <w:sz w:val="24"/>
          <w:szCs w:val="24"/>
        </w:rPr>
        <w:t>u izvještajnom razdoblju.</w:t>
      </w:r>
    </w:p>
    <w:p w14:textId="77777777" w14:paraId="71667C90" w:rsidRDefault="00C134F5" w:rsidP="00F05720" w:rsidR="00C134F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90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38"/>
        <w:gridCol w:w="1070"/>
        <w:gridCol w:w="1220"/>
        <w:gridCol w:w="1220"/>
      </w:tblGrid>
      <w:tr w14:textId="77777777" w14:paraId="1EF97E33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060D0D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računu na dan 31.12.2017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2F6499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7.324,46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32EFE3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29BB0C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5D072CD0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6B1EE6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8D5C7B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31/01/18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21CF59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31/03/18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1C5C20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59F6BCCE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4F04B2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741867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D8E515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D94346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2ABB821B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B605B9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kamata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0670B6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1EBC2D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25DDD1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0,18</w:t>
            </w:r>
          </w:p>
        </w:tc>
      </w:tr>
      <w:tr w14:textId="77777777" w14:paraId="7D3FEDB1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7AFDDA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698F4D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AB6798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B21E43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0,18</w:t>
            </w:r>
          </w:p>
        </w:tc>
      </w:tr>
      <w:tr w14:textId="77777777" w14:paraId="507FCB3E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8E9B16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E0512B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969E9D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4FA527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4B19AE9D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A4EFF3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9622BB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51,70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BF3785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112,70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C1F67C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164,40</w:t>
            </w:r>
          </w:p>
        </w:tc>
      </w:tr>
      <w:tr w14:textId="77777777" w14:paraId="7A9DC0F4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7E8F800" w14:paraId="334CA663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</w:t>
            </w: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97E647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6A021E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E007F3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</w:tr>
      <w:tr w14:textId="77777777" w14:paraId="39BFA6AA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003C04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0B242B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51,70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7760BC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212,70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C6E158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264,40</w:t>
            </w:r>
          </w:p>
        </w:tc>
      </w:tr>
      <w:tr w14:textId="77777777" w14:paraId="063AE7C8" w:rsidTr="00D77EE9" w:rsidR="00D77EE9" w:rsidRPr="00D77EE9">
        <w:trPr>
          <w:trHeight w:val="300"/>
          <w:jc w:val="center"/>
        </w:trPr>
        <w:tc>
          <w:tcPr>
            <w:tcW w:type="dxa" w:w="4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699C5B" w:rsidRDefault="00D77EE9" w:rsidP="00D77EE9" w:rsidR="00D77EE9" w:rsidRPr="00D77EE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A0054E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7.272,94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F86EA8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7.060,24</w:t>
            </w:r>
          </w:p>
        </w:tc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B9FD64" w:rsidRDefault="00D77EE9" w:rsidP="00D77EE9" w:rsidR="00D77EE9" w:rsidRPr="00D77EE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D77EE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7.060,24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3CB1A9A3" w14:paraId="4E971F5B" w:rsidRDefault="008A3858" w:rsidP="00FC6B0E" w:rsidR="000E1F39" w:rsidRPr="004A155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Stečajnu masu predstavlja </w:t>
      </w:r>
      <w:r w:rsidR="006B478B" w:rsidRPr="004A1558">
        <w:rPr>
          <w:rFonts w:hAnsi="Times New Roman" w:ascii="Times New Roman"/>
          <w:sz w:val="24"/>
          <w:szCs w:val="24"/>
        </w:rPr>
        <w:t>imovina</w:t>
      </w:r>
      <w:r w:rsidRPr="004A1558">
        <w:rPr>
          <w:rFonts w:hAnsi="Times New Roman" w:ascii="Times New Roman"/>
          <w:sz w:val="24"/>
          <w:szCs w:val="24"/>
        </w:rPr>
        <w:t xml:space="preserve"> stečajnog dužnika za koju je u z.k.ul. 1923, k.o. Mihovljan upisan udio prava građenja u 1/1 za stečajnog dužnika</w:t>
      </w:r>
    </w:p>
    <w:p w14:textId="77777777" w14:paraId="133C80A3" w:rsidRDefault="008A3858" w:rsidP="00FC6B0E" w:rsidR="000E1F39" w:rsidRPr="004A155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Nad preostalom imovinom stečajnog dužnika razlučno pravo ima Privredna banka </w:t>
      </w:r>
      <w:r w:rsidR="005529DE" w:rsidRPr="004A1558">
        <w:rPr>
          <w:rFonts w:hAnsi="Times New Roman" w:ascii="Times New Roman"/>
          <w:sz w:val="24"/>
          <w:szCs w:val="24"/>
        </w:rPr>
        <w:t xml:space="preserve">d.d. Zagreb. </w:t>
      </w:r>
      <w:r w:rsidR="000E1F39" w:rsidRPr="004A1558">
        <w:rPr>
          <w:rFonts w:hAnsi="Times New Roman" w:ascii="Times New Roman"/>
          <w:sz w:val="24"/>
          <w:szCs w:val="24"/>
        </w:rPr>
        <w:t xml:space="preserve"> </w:t>
      </w:r>
    </w:p>
    <w:p w14:textId="5D50AF82" w14:paraId="3F9DF563" w:rsidRDefault="005529DE" w:rsidP="00FC6B0E" w:rsidR="000E1F39" w:rsidRPr="004A155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Vjerovnici stečajne mase su djelomično namireni, ostala je nepod</w:t>
      </w:r>
      <w:r w:rsidR="004649CC">
        <w:rPr>
          <w:rFonts w:hAnsi="Times New Roman" w:ascii="Times New Roman"/>
          <w:sz w:val="24"/>
          <w:szCs w:val="24"/>
        </w:rPr>
        <w:t>m</w:t>
      </w:r>
      <w:r w:rsidRPr="004A1558">
        <w:rPr>
          <w:rFonts w:hAnsi="Times New Roman" w:ascii="Times New Roman"/>
          <w:sz w:val="24"/>
          <w:szCs w:val="24"/>
        </w:rPr>
        <w:t>irena obveza prema računovodstvenom servisu ko</w:t>
      </w:r>
      <w:r w:rsidR="00480574" w:rsidRPr="004A1558">
        <w:rPr>
          <w:rFonts w:hAnsi="Times New Roman" w:ascii="Times New Roman"/>
          <w:sz w:val="24"/>
          <w:szCs w:val="24"/>
        </w:rPr>
        <w:t>ja će biti pod</w:t>
      </w:r>
      <w:r w:rsidRPr="004A1558">
        <w:rPr>
          <w:rFonts w:hAnsi="Times New Roman" w:ascii="Times New Roman"/>
          <w:sz w:val="24"/>
          <w:szCs w:val="24"/>
        </w:rPr>
        <w:t xml:space="preserve">mirena po prodaji preostale imovine u vlasništvu stečajnog dužnika. </w:t>
      </w:r>
    </w:p>
    <w:p w14:textId="77777777" w14:paraId="53C823F6" w:rsidRDefault="00FC6B0E" w:rsidP="00FC6B0E" w:rsidR="00FC6B0E" w:rsidRPr="004A1558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7908D5DC" w14:paraId="62106C7E" w:rsidRDefault="00820377" w:rsidP="00FC6B0E" w:rsidR="000E1F39" w:rsidRPr="004A1558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dalje će se objavljivati oglasi o prodaji imovine stečajnog dužnika kako bi se ona unovčila, te namirili vjerovnici stečajne mase kao i djelomično namirili stečajni vjerovnici.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B07879A" w14:paraId="23FDEC88" w:rsidRDefault="0047758D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17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A16852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306"/>
    <w:rsid w:val="00061687"/>
    <w:rsid w:val="000B255A"/>
    <w:rsid w:val="000E1F39"/>
    <w:rsid w:val="00115763"/>
    <w:rsid w:val="001807A1"/>
    <w:rsid w:val="002052A9"/>
    <w:rsid w:val="00211D38"/>
    <w:rsid w:val="00365C53"/>
    <w:rsid w:val="003873D6"/>
    <w:rsid w:val="00387A7E"/>
    <w:rsid w:val="003D27E2"/>
    <w:rsid w:val="004649CC"/>
    <w:rsid w:val="0047758D"/>
    <w:rsid w:val="00480574"/>
    <w:rsid w:val="00480A11"/>
    <w:rsid w:val="004A1558"/>
    <w:rsid w:val="004E2663"/>
    <w:rsid w:val="005239C1"/>
    <w:rsid w:val="005529DE"/>
    <w:rsid w:val="005614D6"/>
    <w:rsid w:val="00605485"/>
    <w:rsid w:val="006B478B"/>
    <w:rsid w:val="00767D3F"/>
    <w:rsid w:val="007F3585"/>
    <w:rsid w:val="00820377"/>
    <w:rsid w:val="00826DAF"/>
    <w:rsid w:val="008512FB"/>
    <w:rsid w:val="008A3858"/>
    <w:rsid w:val="009063B9"/>
    <w:rsid w:val="00963D0A"/>
    <w:rsid w:val="0097490C"/>
    <w:rsid w:val="009B4A84"/>
    <w:rsid w:val="00A16852"/>
    <w:rsid w:val="00A72F67"/>
    <w:rsid w:val="00AC28A3"/>
    <w:rsid w:val="00BE3133"/>
    <w:rsid w:val="00C134F5"/>
    <w:rsid w:val="00C47B0D"/>
    <w:rsid w:val="00C61F72"/>
    <w:rsid w:val="00D70195"/>
    <w:rsid w:val="00D77EE9"/>
    <w:rsid w:val="00DA1812"/>
    <w:rsid w:val="00DD4568"/>
    <w:rsid w:val="00EC5882"/>
    <w:rsid w:val="00ED5E7C"/>
    <w:rsid w:val="00F05720"/>
    <w:rsid w:val="00F16D06"/>
    <w:rsid w:val="00F337C0"/>
    <w:rsid w:val="00F3700F"/>
    <w:rsid w:val="00FC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7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A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A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7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A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A7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7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7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496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661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2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45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255</properties:Words>
  <properties:Characters>1503</properties:Characters>
  <properties:Lines>73</properties:Lines>
  <properties:Paragraphs>47</properties:Paragraphs>
  <properties:TotalTime>54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Lea Rogina</cp:lastModifiedBy>
  <dcterms:modified xmlns:xsi="http://www.w3.org/2001/XMLSchema-instance" xsi:type="dcterms:W3CDTF">2018-04-23T10:44:00Z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St-533/2011-119 / Podnesak - Izvješće stečajnog upravitelja (20180331_Elektroing_O20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