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8cba" w14:paraId="f878cba" w:rsidRDefault="00DF732B" w:rsidP="00910611" w:rsidR="00DF732B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32B" w:rsidP="00910611" w:rsidR="00DF732B">
      <w:r>
        <w:rPr>
          <w:rFonts w:eastAsia="MS Mincho"/>
        </w:rPr>
        <w:t xml:space="preserve">  REPUBLIKA HRVATSKA</w:t>
      </w:r>
    </w:p>
    <w:p w:rsidRDefault="00DF732B" w:rsidP="00910611" w:rsidR="00DF732B">
      <w:r>
        <w:rPr>
          <w:rFonts w:eastAsia="MS Mincho"/>
        </w:rPr>
        <w:t>TRGOVAČKI SUD U RIJECI</w:t>
      </w:r>
    </w:p>
    <w:p w:rsidRDefault="00DF732B" w:rsidR="00DF732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145C54" w:rsidP="00321306" w:rsidR="00145C54">
      <w:pPr>
        <w:jc w:val="center"/>
        <w:rPr>
          <w:b/>
          <w:bCs/>
        </w:rPr>
      </w:pPr>
    </w:p>
    <w:p w:rsidRDefault="00EC31C2" w:rsidP="009B6B23" w:rsidR="00A621E9">
      <w:pPr>
        <w:jc w:val="both"/>
      </w:pPr>
      <w:r w:rsidRPr="00EC31C2">
        <w:tab/>
      </w:r>
      <w:r w:rsidR="00250CD3" w:rsidRPr="00250CD3"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250CD3" w:rsidRPr="00250CD3">
        <w:rPr>
          <w:b/>
        </w:rPr>
        <w:t>RIBICA BAŠKA jednostavno društvo s ograničenom odgovornošću za ugostiteljstvo i trgovinu, Baška, Zagrebačka 3, OIB 21980268068</w:t>
      </w:r>
      <w:r w:rsidR="00250CD3" w:rsidRPr="00250CD3">
        <w:t xml:space="preserve">, </w:t>
      </w:r>
      <w:r w:rsidRPr="00EC31C2">
        <w:t xml:space="preserve">dana </w:t>
      </w:r>
      <w:r w:rsidR="00250CD3">
        <w:t>12</w:t>
      </w:r>
      <w:r w:rsidR="008F24B9">
        <w:t xml:space="preserve">. srpnja </w:t>
      </w:r>
      <w:r w:rsidRPr="00EC31C2">
        <w:t>2016. godine</w:t>
      </w:r>
    </w:p>
    <w:p w:rsidRDefault="00EC31C2" w:rsidP="009B6B23" w:rsidR="00EC31C2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452542" w:rsidP="00321306" w:rsidR="00452542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16447C">
        <w:rPr>
          <w:bCs/>
        </w:rPr>
        <w:tab/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250CD3" w:rsidRPr="00250CD3">
        <w:rPr>
          <w:b/>
        </w:rPr>
        <w:t>RIBICA BAŠKA jednostavno društvo s ograničenom odgovornošću za ugostiteljstvo i trgovinu, Baška, Zagrebačka 3, OIB 21980268068</w:t>
      </w:r>
      <w:r w:rsidR="0016447C">
        <w:rPr>
          <w:b/>
        </w:rPr>
        <w:t xml:space="preserve">. 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="009F73BC">
        <w:tab/>
      </w:r>
      <w:r w:rsidRPr="00284D00">
        <w:t>Za stečajnog upravitelja imenuje se</w:t>
      </w:r>
      <w:r w:rsidR="00FE598F">
        <w:t xml:space="preserve"> </w:t>
      </w:r>
      <w:r w:rsidR="00250CD3" w:rsidRPr="00F53256">
        <w:t>Lili</w:t>
      </w:r>
      <w:r w:rsidR="00250CD3">
        <w:t>j</w:t>
      </w:r>
      <w:r w:rsidR="00250CD3" w:rsidRPr="00F53256">
        <w:t>ana Augustin iz Matulja, Šmogorska 43, OIB 12365783008</w:t>
      </w:r>
      <w:r w:rsidR="00A574B9">
        <w:t>.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321306" w:rsidR="0016447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="009F73BC">
        <w:rPr>
          <w:bCs/>
        </w:rPr>
        <w:tab/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250CD3" w:rsidRPr="00250CD3">
        <w:rPr>
          <w:b/>
        </w:rPr>
        <w:t>RIBICA BAŠKA jednostavno društvo s ograničenom odgovornošću za ugostiteljstvo i trgovinu, Baška, Zagrebačka 3, OIB 21980268068</w:t>
      </w:r>
      <w:r w:rsidR="00452542">
        <w:rPr>
          <w:b/>
        </w:rPr>
        <w:t>.</w:t>
      </w:r>
      <w:r w:rsidR="0016447C">
        <w:rPr>
          <w:b/>
        </w:rPr>
        <w:t xml:space="preserve"> 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</w:t>
      </w:r>
      <w:r w:rsidR="009F73BC">
        <w:rPr>
          <w:bCs/>
        </w:rPr>
        <w:tab/>
      </w:r>
      <w:r w:rsidR="00321306" w:rsidRPr="009B6B23">
        <w:rPr>
          <w:bCs/>
        </w:rPr>
        <w:t xml:space="preserve">Ovo rješenje objaviti će se </w:t>
      </w:r>
      <w:r w:rsidR="00D01F6F">
        <w:rPr>
          <w:bCs/>
        </w:rPr>
        <w:t>na mrežnoj stranici e-O</w:t>
      </w:r>
      <w:r w:rsidR="00C848FC">
        <w:rPr>
          <w:bCs/>
        </w:rPr>
        <w:t xml:space="preserve">glasne ploče suda </w:t>
      </w:r>
      <w:r w:rsidR="006116FD">
        <w:rPr>
          <w:bCs/>
        </w:rPr>
        <w:t xml:space="preserve">istoga dana kada je doneseno </w:t>
      </w:r>
      <w:r w:rsidR="00321306" w:rsidRPr="009B6B23">
        <w:rPr>
          <w:bCs/>
        </w:rPr>
        <w:t>i po pravomoćnosti dostaviti sudskom registru radi brisanja dužnika.</w:t>
      </w:r>
    </w:p>
    <w:p w:rsidRDefault="00452542" w:rsidP="00321306" w:rsidR="00452542" w:rsidRPr="009B6B23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A621E9">
        <w:tc>
          <w:tcPr>
            <w:tcW w:type="dxa" w:w="8596"/>
            <w:shd w:fill="auto" w:color="auto" w:val="clear"/>
            <w:vAlign w:val="center"/>
          </w:tcPr>
          <w:p w:rsidRDefault="00A621E9" w:rsidP="00A621E9" w:rsidR="002E5767" w:rsidRPr="00452542">
            <w:pPr>
              <w:jc w:val="center"/>
              <w:rPr>
                <w:b/>
              </w:rPr>
            </w:pPr>
            <w:r w:rsidRPr="00452542">
              <w:rPr>
                <w:b/>
              </w:rPr>
              <w:t>Obrazloženje</w:t>
            </w:r>
          </w:p>
          <w:p w:rsidRDefault="00452542" w:rsidP="009F73BC" w:rsidR="00452542" w:rsidRPr="00A621E9">
            <w:pPr>
              <w:jc w:val="both"/>
            </w:pPr>
          </w:p>
          <w:p w:rsidRDefault="00A621E9" w:rsidP="00004F7C" w:rsidR="00004F7C">
            <w:pPr>
              <w:jc w:val="both"/>
            </w:pPr>
            <w:r w:rsidRPr="00A621E9">
              <w:tab/>
            </w:r>
            <w:r w:rsidR="00004F7C">
              <w:t xml:space="preserve">Financijska agencija, Regionalni centar Rijeka podnijela je ovome sudu 02. veljače 2016. godine prijedlog za otvaranje stečajnog postupka nad dužnikom RIBICA BAŠKA jednostavno društvo s ograničenom odgovornošću za ugostiteljstvo i trgovinu, Baška, Zagrebačka 3, OIB 21980268068 (dalje: dužnik) temeljem čl.110. st.1. Stečajnog zakona (Narodne novine 71/15, dalje: SZ-a). </w:t>
            </w:r>
          </w:p>
          <w:p w:rsidRDefault="00004F7C" w:rsidP="00004F7C" w:rsidR="00004F7C">
            <w:pPr>
              <w:jc w:val="both"/>
            </w:pPr>
            <w:r>
              <w:tab/>
              <w:t>Predlagatelj je u prijedlogu naveo da dužnik na dan 28. siječnja 2016. godine u Očevidniku redoslijeda osnova za plaćanje ima evidentirane neizvršene osnove za plaćanje u ukupnom iznosu od 33.525,82 kn u koji iznos je uračunata i kamata i naknada Financijske agencije za provedbe ovrhe, da dužnik ima jednog zaposlenika, te je dostavila Očevidnik o danima insolventnosti na dan 29. veljače 2016. godine iz koje proizlazi da dužnik ima evidentirane obveze za plaćanje u neprekinutom razdoblju dužem od 120 dana.</w:t>
            </w:r>
            <w:r>
              <w:tab/>
            </w:r>
          </w:p>
          <w:p w:rsidRDefault="00004F7C" w:rsidP="00004F7C" w:rsidR="00B5045D">
            <w:pPr>
              <w:jc w:val="both"/>
            </w:pPr>
            <w:r>
              <w:lastRenderedPageBreak/>
              <w:tab/>
            </w:r>
          </w:p>
          <w:p w:rsidRDefault="00B5045D" w:rsidP="00004F7C" w:rsidR="00004F7C">
            <w:pPr>
              <w:jc w:val="both"/>
            </w:pPr>
            <w:r>
              <w:t xml:space="preserve">            </w:t>
            </w:r>
            <w:r w:rsidR="00004F7C">
              <w:t>Rješenjem posl. br. St-343/16-4 od 07. travnja 2016. godine pokrenut je prethodni postupak radi utvrđivanja pretpostavki za otvaranje stečajnog postupka nad dužnikom, imenovan privremeni stečajni upravitelj Lilijana Augustin iz Matulja, Šmogorska 43, čija je dužnost u prethodnom postupku bila izvršiti pregled dužnikovog poslovnog prostora te uvid u knjige i poslovnu dokumentaciju dužnika i nakon toga podnijeti izvješće u kojem će iznijeti svoje mišljenje o tome postoje li razlog za otvaranje stečajnog postupka, te posebno mogu li se imovinom dužnika namiriti troškovi postupka temeljem čl.119. st.2. SZ-a.</w:t>
            </w:r>
          </w:p>
          <w:p w:rsidRDefault="00004F7C" w:rsidP="00004F7C" w:rsidR="00004F7C">
            <w:pPr>
              <w:jc w:val="both"/>
            </w:pPr>
            <w:r>
              <w:t xml:space="preserve">            U prethodnom postupku privremeni stečajni upravitelj utvrdio je slijedeće: </w:t>
            </w:r>
          </w:p>
          <w:p w:rsidRDefault="00004F7C" w:rsidP="00004F7C" w:rsidR="00004F7C">
            <w:pPr>
              <w:jc w:val="both"/>
            </w:pPr>
            <w:r>
              <w:t xml:space="preserve"> </w:t>
            </w:r>
            <w:r>
              <w:tab/>
              <w:t>Na računima i novčanim sredstvima dužnika koje vodi Financijska agencija, Regionalni centar u Rijeci, na dan 31. svibnja 2016. godine, evidentirano je 243 dana neprekidne blokade zbog nepodmirenih osnova za plaćanje evidentiranih u Očevidniku redoslijeda za plaćanje. Nepodmirene obveze na da 31. svibnja 2016. godine iznose 37.248,19 kn.</w:t>
            </w:r>
          </w:p>
          <w:p w:rsidRDefault="00004F7C" w:rsidP="00004F7C" w:rsidR="00004F7C">
            <w:pPr>
              <w:jc w:val="both"/>
            </w:pPr>
            <w:r>
              <w:tab/>
              <w:t xml:space="preserve">Stoga je kod dužnika ostvaren stečajni razlog nesposobnost za plaćanje iz čl.6. SZ-a. </w:t>
            </w:r>
          </w:p>
          <w:p w:rsidRDefault="00004F7C" w:rsidP="00004F7C" w:rsidR="00004F7C">
            <w:pPr>
              <w:jc w:val="both"/>
            </w:pPr>
            <w:r>
              <w:tab/>
              <w:t xml:space="preserve">Dužnik se bavio djelatnostima restorana i ostalih objekata za pripremu i usluživanje hrane. </w:t>
            </w:r>
          </w:p>
          <w:p w:rsidRDefault="00004F7C" w:rsidP="00004F7C" w:rsidR="00004F7C">
            <w:pPr>
              <w:jc w:val="both"/>
            </w:pPr>
            <w:r>
              <w:tab/>
              <w:t xml:space="preserve">Privremeni stečajni upravitelj utvrdio je da na adresi sjedišta dužnika Baška, Zagrebačka 3 ne postoji istaknuta oznaka dužnika kao trgovačkog društva, već je to adresa stanovanja zakonskog zastupnika dužnika Siniše Radović. </w:t>
            </w:r>
          </w:p>
          <w:p w:rsidRDefault="00004F7C" w:rsidP="00004F7C" w:rsidR="00004F7C">
            <w:pPr>
              <w:jc w:val="both"/>
            </w:pPr>
            <w:r>
              <w:tab/>
              <w:t xml:space="preserve">Dužnik je ugostiteljsku djelatnost obavljao u poslovnom prostoru kojeg je imao u zakupu na adresi Baška, Zvonimirova 66, a koji Ugovor je 29. siječnja 2016. godine sporazumno raskinut. </w:t>
            </w:r>
          </w:p>
          <w:p w:rsidRDefault="00004F7C" w:rsidP="00004F7C" w:rsidR="00004F7C">
            <w:pPr>
              <w:jc w:val="both"/>
            </w:pPr>
            <w:r>
              <w:tab/>
              <w:t>Pregledom bruto bilanci za 2013., 2014. i 2015. godinu i razgovorom sa zakonskim zastupnikom dužnika privremeni stečajni upravitelj utvrdio je da je dužnik od materijalne imovine za vrijeme obavljanja djelatnosti imao osnovna sredstva - materijalna sredstva u pripremi čija je nabavna vrijednost 34.819,03 kn.</w:t>
            </w:r>
          </w:p>
          <w:p w:rsidRDefault="00004F7C" w:rsidP="00004F7C" w:rsidR="00004F7C">
            <w:pPr>
              <w:jc w:val="both"/>
            </w:pPr>
            <w:r>
              <w:tab/>
              <w:t>Dužnik je izvršio ulaganje u tuđu imovinu, uređenjem prostora za obavljanje djelatnosti u iznosu 2.292,60 kn, za koji iznos je povećana vrijednost materijalnih sredstava u pripremi, koja nakon izvršenog ulaganja iznosi ukupno 37.111,63 kn.</w:t>
            </w:r>
          </w:p>
          <w:p w:rsidRDefault="00004F7C" w:rsidP="00004F7C" w:rsidR="00004F7C">
            <w:pPr>
              <w:jc w:val="both"/>
            </w:pPr>
            <w:r>
              <w:tab/>
              <w:t>Osnovna sredstva su tijekom obavljanja djelatnosti u cijelosti amortizirana, slijedom čega ista više nisu niti evidentirana u bilanci sa stanjem na dan 31. prosinca 2015. godine.</w:t>
            </w:r>
          </w:p>
          <w:p w:rsidRDefault="00004F7C" w:rsidP="00004F7C" w:rsidR="00004F7C">
            <w:pPr>
              <w:jc w:val="both"/>
            </w:pPr>
            <w:r>
              <w:tab/>
              <w:t xml:space="preserve">Dužnik je zalihu sirovina, hrane i pića knjigovodstvene vrijednosti 143.272,14 kn otpisao u 100% iznosu. Zakonski zastupnik dužnika izjavio je da nadležno tijelo nije provelo nikakvu evidenciju niti ostale radnje u smislu nadzora, kontrole, odobrenja navedene radnje i dr. o tome, iako je to zakonska obveza. </w:t>
            </w:r>
          </w:p>
          <w:p w:rsidRDefault="00004F7C" w:rsidP="00004F7C" w:rsidR="00004F7C">
            <w:pPr>
              <w:jc w:val="both"/>
            </w:pPr>
            <w:r>
              <w:tab/>
              <w:t>Dužnik nije vlasnik niti suvlasnik nekretnina na području zemljišnoknjižnih odjela Krk, Rijeka, Zagreb, Sesvete. Sv. Ivan Zelina, Dugo Selo i Novi Zagreb.</w:t>
            </w:r>
          </w:p>
          <w:p w:rsidRDefault="00004F7C" w:rsidP="00004F7C" w:rsidR="00004F7C">
            <w:pPr>
              <w:jc w:val="both"/>
            </w:pPr>
            <w:r>
              <w:tab/>
              <w:t>Zakonski zastupnik dužnika izjavio je da dužnik nema u vlasništvu pokretnine – cestovna motorna vozila niti druge pokretnine.</w:t>
            </w:r>
          </w:p>
          <w:p w:rsidRDefault="00B5045D" w:rsidP="00004F7C" w:rsidR="00B5045D">
            <w:pPr>
              <w:jc w:val="both"/>
            </w:pPr>
          </w:p>
          <w:p w:rsidRDefault="00B5045D" w:rsidP="00004F7C" w:rsidR="00B5045D">
            <w:pPr>
              <w:jc w:val="both"/>
            </w:pPr>
          </w:p>
          <w:p w:rsidRDefault="00B5045D" w:rsidP="00004F7C" w:rsidR="00B5045D">
            <w:pPr>
              <w:jc w:val="both"/>
            </w:pPr>
          </w:p>
          <w:p w:rsidRDefault="00004F7C" w:rsidP="00004F7C" w:rsidR="00004F7C">
            <w:pPr>
              <w:jc w:val="both"/>
            </w:pPr>
            <w:r>
              <w:lastRenderedPageBreak/>
              <w:tab/>
              <w:t xml:space="preserve">Do završetka prethodnog postupka privremeni stečajni upravitelj je utvrdio da dužnik nema imovine koja bi bila dostatna za otvaranje prethodnog i stečajnog postupka. </w:t>
            </w:r>
            <w:r>
              <w:tab/>
              <w:t>Obzirom na utvrđeno tijekom prethodnog postupka privremeni stečajni upravitelj predlaže sudu da pozove osobe koje imaju pravni interes za provedbom stečajnog postupka da uplate predujam za namirenje troškova prethodnog i otvorenog stečajnog postupka u visini od 38.000,00 kn.</w:t>
            </w:r>
          </w:p>
          <w:p w:rsidRDefault="00004F7C" w:rsidP="00004F7C" w:rsidR="00004F7C">
            <w:pPr>
              <w:jc w:val="both"/>
            </w:pPr>
            <w:r>
              <w:tab/>
              <w:t>Strukturu predvidivih troškova stečajnog postupka čine:</w:t>
            </w:r>
          </w:p>
          <w:p w:rsidRDefault="00004F7C" w:rsidP="00004F7C" w:rsidR="00004F7C">
            <w:pPr>
              <w:jc w:val="both"/>
            </w:pPr>
            <w:r>
              <w:tab/>
              <w:t xml:space="preserve">- sudske pristojbe i upravni biljezi 6.000,00 kn </w:t>
            </w:r>
          </w:p>
          <w:p w:rsidRDefault="00004F7C" w:rsidP="00004F7C" w:rsidR="00004F7C">
            <w:pPr>
              <w:jc w:val="both"/>
            </w:pPr>
            <w:r>
              <w:tab/>
              <w:t>- procjena vrijednosti osnovnih sredstava (ukoliko bi bilo potrebno) 2.000,00</w:t>
            </w:r>
          </w:p>
          <w:p w:rsidRDefault="00004F7C" w:rsidP="00004F7C" w:rsidR="00004F7C">
            <w:pPr>
              <w:jc w:val="both"/>
            </w:pPr>
            <w:r>
              <w:tab/>
              <w:t>- poštanski troškovi 1.000,00 kn</w:t>
            </w:r>
          </w:p>
          <w:p w:rsidRDefault="00004F7C" w:rsidP="00004F7C" w:rsidR="00004F7C">
            <w:pPr>
              <w:jc w:val="both"/>
            </w:pPr>
            <w:r>
              <w:tab/>
              <w:t>- bankovne usluge i usluge platnog prometa 1.000,00 kn</w:t>
            </w:r>
          </w:p>
          <w:p w:rsidRDefault="00004F7C" w:rsidP="00004F7C" w:rsidR="00004F7C">
            <w:pPr>
              <w:jc w:val="both"/>
            </w:pPr>
            <w:r>
              <w:tab/>
              <w:t>- trošak knjigovodstvenih usluga 3.000,00 kn</w:t>
            </w:r>
          </w:p>
          <w:p w:rsidRDefault="00004F7C" w:rsidP="00004F7C" w:rsidR="00004F7C">
            <w:pPr>
              <w:jc w:val="both"/>
            </w:pPr>
            <w:r>
              <w:tab/>
              <w:t>- naknada troškova stečajnog upravitelja 7.000,00 kn</w:t>
            </w:r>
          </w:p>
          <w:p w:rsidRDefault="00004F7C" w:rsidP="00004F7C" w:rsidR="00004F7C">
            <w:pPr>
              <w:jc w:val="both"/>
            </w:pPr>
            <w:r>
              <w:tab/>
              <w:t>- nagrada za rad stečajnog upravitelja 12.000,00 kn</w:t>
            </w:r>
          </w:p>
          <w:p w:rsidRDefault="00004F7C" w:rsidP="00004F7C" w:rsidR="00004F7C">
            <w:pPr>
              <w:jc w:val="both"/>
            </w:pPr>
            <w:r>
              <w:tab/>
              <w:t>- troškovi provođenja p</w:t>
            </w:r>
            <w:r w:rsidR="00823324">
              <w:t xml:space="preserve">rethodnog postupka 6.000,00 kn </w:t>
            </w:r>
          </w:p>
          <w:p w:rsidRDefault="00004F7C" w:rsidP="00004F7C" w:rsidR="00004F7C">
            <w:pPr>
              <w:jc w:val="both"/>
            </w:pPr>
            <w:r>
              <w:tab/>
              <w:t xml:space="preserve">Zastupnik dužnika po zakonu nije imao primjedbi na sačinjeno izviješće i prijedlog privremenog stečajnog upravitelja. </w:t>
            </w:r>
          </w:p>
          <w:p w:rsidRDefault="009A5127" w:rsidP="00004F7C" w:rsidR="00A621E9" w:rsidRPr="00A621E9">
            <w:pPr>
              <w:jc w:val="both"/>
            </w:pPr>
            <w:r>
              <w:t xml:space="preserve">            </w:t>
            </w:r>
            <w:r w:rsidR="00A621E9" w:rsidRPr="00A621E9">
              <w:t xml:space="preserve">Prema odredbi čl.5. st.1. i 2. SZ-a, stečajni postupak može se otvoriti ako sud utvrdi postojanje stečajnog razloga, a to su prema stavku 2. istog članka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6116FD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r w:rsidR="006116FD">
              <w:rPr>
                <w:bCs/>
              </w:rPr>
              <w:t>132</w:t>
            </w:r>
            <w:r w:rsidRPr="009B6B23">
              <w:rPr>
                <w:bCs/>
              </w:rPr>
              <w:t xml:space="preserve">. </w:t>
            </w:r>
            <w:r w:rsidR="006116FD">
              <w:rPr>
                <w:bCs/>
              </w:rPr>
              <w:t xml:space="preserve">st.1. </w:t>
            </w:r>
            <w:r w:rsidRPr="009B6B23">
              <w:rPr>
                <w:bCs/>
              </w:rPr>
              <w:t>SZ-a</w:t>
            </w:r>
            <w:r w:rsidR="00A621E9">
              <w:rPr>
                <w:bCs/>
              </w:rPr>
              <w:t>,</w:t>
            </w:r>
            <w:r w:rsidRPr="009B6B23">
              <w:rPr>
                <w:bCs/>
              </w:rPr>
              <w:t xml:space="preserve"> ako </w:t>
            </w:r>
            <w:r w:rsidR="006116FD">
              <w:rPr>
                <w:bCs/>
              </w:rPr>
              <w:t xml:space="preserve">prije otvaranja stečajnog postupka sud utvrdi da imovina dužnika koja bi ušla u stečajnu masu </w:t>
            </w:r>
            <w:r w:rsidRPr="009B6B23">
              <w:rPr>
                <w:bCs/>
              </w:rPr>
              <w:t xml:space="preserve">nije dovoljna ni za namirenje troškova toga postupka ili je neznatne vrijednosti, </w:t>
            </w:r>
            <w:r w:rsidR="006116FD">
              <w:rPr>
                <w:bCs/>
              </w:rPr>
              <w:t xml:space="preserve">rješenjem će pozvati osobe koje imaju pravni interes za provedbom stečajnog postupka da u roku od 15 dana uplate predujam za namirenje troškova prethodnog i otvorenog stečajnog postupka. </w:t>
            </w:r>
          </w:p>
          <w:p w:rsidRDefault="006116FD" w:rsidP="005D6D20" w:rsidR="006116FD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Ako osobe iz st.1. toga članka ne predujme traženi iznos, sud će donijeti rješenje o otvaranju i </w:t>
            </w:r>
            <w:r w:rsidR="005D6D20" w:rsidRPr="009B6B23">
              <w:rPr>
                <w:bCs/>
              </w:rPr>
              <w:t xml:space="preserve">zaključenju stečajnoga postupka. </w:t>
            </w:r>
            <w:r>
              <w:rPr>
                <w:bCs/>
              </w:rPr>
              <w:t xml:space="preserve">U tom slučaju postupak se neće provesti i na odgovarajući će se način provesti odredbe čl.286. – 292. SZ-a. </w:t>
            </w:r>
          </w:p>
          <w:p w:rsidRDefault="005D6D20" w:rsidP="00B5045D" w:rsidR="00B5045D" w:rsidRPr="00DB4C10">
            <w:pPr>
              <w:jc w:val="both"/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9A5127">
              <w:rPr>
                <w:bCs/>
              </w:rPr>
              <w:t>0</w:t>
            </w:r>
            <w:r w:rsidR="00004F7C">
              <w:rPr>
                <w:bCs/>
              </w:rPr>
              <w:t>2</w:t>
            </w:r>
            <w:r w:rsidR="009A5127">
              <w:rPr>
                <w:bCs/>
              </w:rPr>
              <w:t>. lipnja</w:t>
            </w:r>
            <w:r w:rsidR="0040442B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CD6750">
              <w:rPr>
                <w:bCs/>
              </w:rPr>
              <w:t>6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</w:t>
            </w:r>
            <w:r w:rsidR="006116FD">
              <w:rPr>
                <w:bCs/>
              </w:rPr>
              <w:t>e</w:t>
            </w:r>
            <w:r w:rsidRPr="009B6B23">
              <w:rPr>
                <w:bCs/>
              </w:rPr>
              <w:t xml:space="preserve"> su osobe </w:t>
            </w:r>
            <w:r w:rsidR="006116FD">
              <w:rPr>
                <w:bCs/>
              </w:rPr>
              <w:t xml:space="preserve">koje imaju pravni interes za provedbom stečajnog postupka da </w:t>
            </w:r>
            <w:r w:rsidRPr="009B6B23">
              <w:rPr>
                <w:bCs/>
              </w:rPr>
              <w:t xml:space="preserve">u roku od 15 dana </w:t>
            </w:r>
            <w:r w:rsidR="006116FD">
              <w:rPr>
                <w:bCs/>
              </w:rPr>
              <w:t xml:space="preserve">uplate predujam u visini od </w:t>
            </w:r>
            <w:r w:rsidR="00B5045D">
              <w:rPr>
                <w:bCs/>
              </w:rPr>
              <w:t>33</w:t>
            </w:r>
            <w:r w:rsidR="00004F7C">
              <w:rPr>
                <w:bCs/>
              </w:rPr>
              <w:t>.</w:t>
            </w:r>
            <w:r w:rsidR="00B5045D">
              <w:rPr>
                <w:bCs/>
              </w:rPr>
              <w:t>475</w:t>
            </w:r>
            <w:r w:rsidR="00452542">
              <w:rPr>
                <w:bCs/>
              </w:rPr>
              <w:t>,00</w:t>
            </w:r>
            <w:r w:rsidR="006116FD">
              <w:rPr>
                <w:bCs/>
              </w:rPr>
              <w:t xml:space="preserve"> kn za namirenje troškova</w:t>
            </w:r>
            <w:r w:rsidR="00714570">
              <w:rPr>
                <w:bCs/>
              </w:rPr>
              <w:t xml:space="preserve"> prethodnog i otvorenog</w:t>
            </w:r>
            <w:r w:rsidR="006116FD">
              <w:rPr>
                <w:bCs/>
              </w:rPr>
              <w:t xml:space="preserve"> </w:t>
            </w:r>
            <w:r w:rsidR="006116FD" w:rsidRPr="009B6B23">
              <w:rPr>
                <w:bCs/>
              </w:rPr>
              <w:t>stečajnog postupka</w:t>
            </w:r>
            <w:r w:rsidR="006116FD">
              <w:rPr>
                <w:bCs/>
              </w:rPr>
              <w:t xml:space="preserve">. </w:t>
            </w:r>
            <w:r w:rsidR="00B5045D">
              <w:t xml:space="preserve">Naime, sud je utvrdio da je Financijska agencija temeljem odredbe čl.112. st.5. SZ-a  na dan 28. siječnja 2016. godine zaplijenila dužnikova novčana sredstva u iznosu 4.525,00 kn za namirenje troškova stečajnog postupka, zbog čega je sud umanjio za navedeni iznos ukupan trošak predujma na čiju se uplatu pozivaju vjerovnici. </w:t>
            </w:r>
          </w:p>
          <w:p w:rsidRDefault="00B5045D" w:rsidP="001474D4" w:rsidR="009A5127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5D6D20" w:rsidRPr="009B6B23">
              <w:rPr>
                <w:bCs/>
              </w:rPr>
              <w:t xml:space="preserve">Predmetno rješenje objavljeno je </w:t>
            </w:r>
            <w:r w:rsidR="00C848FC">
              <w:rPr>
                <w:bCs/>
              </w:rPr>
              <w:t>na mrežnoj stranici e-</w:t>
            </w:r>
            <w:r w:rsidR="00CD6750">
              <w:rPr>
                <w:bCs/>
              </w:rPr>
              <w:t>O</w:t>
            </w:r>
            <w:r w:rsidR="00C848FC">
              <w:rPr>
                <w:bCs/>
              </w:rPr>
              <w:t xml:space="preserve">glasne ploče suda dana </w:t>
            </w:r>
            <w:r w:rsidR="009A5127">
              <w:rPr>
                <w:bCs/>
              </w:rPr>
              <w:t>0</w:t>
            </w:r>
            <w:r w:rsidR="00004F7C">
              <w:rPr>
                <w:bCs/>
              </w:rPr>
              <w:t>2</w:t>
            </w:r>
            <w:r w:rsidR="009A5127">
              <w:rPr>
                <w:bCs/>
              </w:rPr>
              <w:t>. lipnja</w:t>
            </w:r>
            <w:r w:rsidR="00CD6750">
              <w:rPr>
                <w:bCs/>
              </w:rPr>
              <w:t xml:space="preserve"> 2016</w:t>
            </w:r>
            <w:r w:rsidR="003828C9">
              <w:rPr>
                <w:bCs/>
              </w:rPr>
              <w:t xml:space="preserve">. godine </w:t>
            </w:r>
            <w:r w:rsidR="00C848FC">
              <w:rPr>
                <w:bCs/>
              </w:rPr>
              <w:t xml:space="preserve">temeljem čl.12. st.1. </w:t>
            </w:r>
            <w:r w:rsidR="00A621E9">
              <w:rPr>
                <w:bCs/>
              </w:rPr>
              <w:t>SZ-a.</w:t>
            </w:r>
          </w:p>
          <w:p w:rsidRDefault="00EC31C2" w:rsidP="00FB6C5D" w:rsidR="0042316F">
            <w:p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8D4BD6">
              <w:rPr>
                <w:bCs/>
              </w:rPr>
              <w:t xml:space="preserve">            </w:t>
            </w:r>
            <w:r w:rsidR="001474D4" w:rsidRPr="001474D4">
              <w:rPr>
                <w:bCs/>
              </w:rPr>
              <w:t>Kako je</w:t>
            </w:r>
            <w:r w:rsidR="00FB6C5D">
              <w:rPr>
                <w:bCs/>
              </w:rPr>
              <w:t xml:space="preserve"> dakle,</w:t>
            </w:r>
            <w:r w:rsidR="001474D4" w:rsidRPr="001474D4">
              <w:rPr>
                <w:bCs/>
              </w:rPr>
              <w:t xml:space="preserve">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r w:rsidR="006116FD">
              <w:rPr>
                <w:bCs/>
              </w:rPr>
              <w:t>132</w:t>
            </w:r>
            <w:r w:rsidR="001474D4" w:rsidRPr="001474D4">
              <w:rPr>
                <w:bCs/>
              </w:rPr>
              <w:t xml:space="preserve">. st.1. SZ-a, te kako predujam za </w:t>
            </w:r>
            <w:r w:rsidR="00FB6C5D">
              <w:rPr>
                <w:bCs/>
              </w:rPr>
              <w:t>namirenje</w:t>
            </w:r>
            <w:r w:rsidR="001474D4" w:rsidRPr="001474D4">
              <w:rPr>
                <w:bCs/>
              </w:rPr>
              <w:t xml:space="preserve"> </w:t>
            </w:r>
            <w:r w:rsidR="00CC0BD7">
              <w:rPr>
                <w:bCs/>
              </w:rPr>
              <w:t xml:space="preserve">troškova </w:t>
            </w:r>
            <w:r w:rsidR="00FB6C5D">
              <w:rPr>
                <w:bCs/>
              </w:rPr>
              <w:t xml:space="preserve">prethodnog i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9A5127">
              <w:rPr>
                <w:bCs/>
              </w:rPr>
              <w:t>0</w:t>
            </w:r>
            <w:r w:rsidR="00004F7C">
              <w:rPr>
                <w:bCs/>
              </w:rPr>
              <w:t>2</w:t>
            </w:r>
            <w:r w:rsidR="009A5127">
              <w:rPr>
                <w:bCs/>
              </w:rPr>
              <w:t>. lipnja</w:t>
            </w:r>
            <w:r w:rsidR="001474D4" w:rsidRPr="001474D4">
              <w:rPr>
                <w:bCs/>
              </w:rPr>
              <w:t xml:space="preserve"> 201</w:t>
            </w:r>
            <w:r w:rsidR="00CD6750">
              <w:rPr>
                <w:bCs/>
              </w:rPr>
              <w:t>6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r w:rsidR="006116FD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st.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SZ-a nad dužnikom otvoriti i istodobno zaključiti stečajni postupak te imenovati stečajnog upravitelja s ovlastima i obvezama propisanim čl.</w:t>
            </w:r>
            <w:r w:rsidR="00815FF9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815FF9">
              <w:rPr>
                <w:bCs/>
              </w:rPr>
              <w:t>3</w:t>
            </w:r>
            <w:r w:rsidR="001474D4" w:rsidRPr="001474D4">
              <w:rPr>
                <w:bCs/>
              </w:rPr>
              <w:t>. SZ-a.</w:t>
            </w:r>
          </w:p>
          <w:p w:rsidRDefault="00B5045D" w:rsidP="00FB6C5D" w:rsidR="00B5045D">
            <w:pPr>
              <w:jc w:val="both"/>
              <w:rPr>
                <w:bCs/>
              </w:rPr>
            </w:pPr>
          </w:p>
          <w:p w:rsidRDefault="00145C54" w:rsidP="00FB6C5D" w:rsidR="00145C54" w:rsidRPr="009B6B23">
            <w:pPr>
              <w:jc w:val="both"/>
            </w:pPr>
            <w:r>
              <w:lastRenderedPageBreak/>
              <w:t xml:space="preserve">             Stečajni upravitelj imenovan je temeljem odredbe čl.85. st.1. i 2.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D106E6" w:rsidP="00EC31C2" w:rsidR="00145C54" w:rsidRPr="009B6B23">
            <w:pPr>
              <w:jc w:val="both"/>
            </w:pPr>
            <w:r>
              <w:lastRenderedPageBreak/>
              <w:t xml:space="preserve"> </w:t>
            </w: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004F7C">
        <w:rPr>
          <w:bCs/>
        </w:rPr>
        <w:t>12</w:t>
      </w:r>
      <w:r w:rsidR="008F24B9">
        <w:rPr>
          <w:bCs/>
        </w:rPr>
        <w:t xml:space="preserve">. srpnja </w:t>
      </w:r>
      <w:r w:rsidR="00A274AB" w:rsidRPr="009B6B23">
        <w:rPr>
          <w:bCs/>
        </w:rPr>
        <w:t>201</w:t>
      </w:r>
      <w:r w:rsidR="00A574B9">
        <w:rPr>
          <w:bCs/>
        </w:rPr>
        <w:t>6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452542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52542" w:rsidP="000806E3" w:rsidR="00321306" w:rsidRPr="009B6B23">
      <w:pPr>
        <w:jc w:val="right"/>
        <w:rPr>
          <w:bCs/>
        </w:rPr>
      </w:pPr>
      <w:r>
        <w:rPr>
          <w:bCs/>
        </w:rPr>
        <w:t xml:space="preserve"> </w:t>
      </w:r>
      <w:r w:rsidR="00A33F04">
        <w:rPr>
          <w:bCs/>
        </w:rPr>
        <w:t xml:space="preserve">   </w:t>
      </w:r>
      <w:r w:rsidR="00AA031A">
        <w:rPr>
          <w:bCs/>
        </w:rPr>
        <w:t xml:space="preserve">  </w:t>
      </w:r>
      <w:r w:rsidR="001D4708">
        <w:rPr>
          <w:bCs/>
        </w:rPr>
        <w:t>S</w:t>
      </w:r>
      <w:r w:rsidR="00321306" w:rsidRPr="009B6B23">
        <w:rPr>
          <w:bCs/>
        </w:rPr>
        <w:t xml:space="preserve">udac </w:t>
      </w:r>
    </w:p>
    <w:p w:rsidRDefault="00321306" w:rsidP="00B468F7" w:rsidR="00F117A6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F117A6">
        <w:rPr>
          <w:bCs/>
        </w:rPr>
        <w:t xml:space="preserve"> </w:t>
      </w:r>
      <w:r w:rsidR="00B468F7">
        <w:rPr>
          <w:bCs/>
        </w:rPr>
        <w:t xml:space="preserve"> </w:t>
      </w:r>
    </w:p>
    <w:p w:rsidRDefault="003828C9" w:rsidP="0089354F" w:rsidR="00FA343F">
      <w:pPr>
        <w:jc w:val="right"/>
        <w:rPr>
          <w:bCs/>
        </w:rPr>
      </w:pPr>
      <w:r>
        <w:rPr>
          <w:bCs/>
        </w:rPr>
        <w:t xml:space="preserve"> </w:t>
      </w:r>
      <w:r w:rsidR="0089354F">
        <w:rPr>
          <w:bCs/>
        </w:rPr>
        <w:t xml:space="preserve"> </w:t>
      </w:r>
    </w:p>
    <w:p w:rsidRDefault="00145C54" w:rsidP="008C188D" w:rsidR="00145C54">
      <w:pPr>
        <w:jc w:val="right"/>
        <w:rPr>
          <w:bCs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 xml:space="preserve">Žalba se podnosi sudu u dva primjerka u roku od </w:t>
      </w:r>
      <w:r w:rsidR="00004F7C">
        <w:t>osam</w:t>
      </w:r>
      <w:r w:rsidRPr="008C188D">
        <w:t xml:space="preserve"> dana </w:t>
      </w:r>
      <w:r w:rsidR="00F14457" w:rsidRPr="00F14457">
        <w:t xml:space="preserve">istekom osmoga dana od dana objave pismena na mrežnoj </w:t>
      </w:r>
      <w:r w:rsidR="00F14457">
        <w:t>stranici e-Oglasne ploče sudova</w:t>
      </w:r>
      <w:r w:rsidRPr="008C188D">
        <w:t>, a o žalbi odlučuje Visoki t</w:t>
      </w:r>
      <w:r w:rsidR="00C34A6B" w:rsidRPr="008C188D">
        <w:t>rgovački sud Republike Hrvatske.</w:t>
      </w:r>
    </w:p>
    <w:p w:rsidRDefault="00321306" w:rsidP="00535B9A" w:rsidR="009F73BC">
      <w:pPr>
        <w:jc w:val="both"/>
      </w:pPr>
      <w:r w:rsidRPr="008C188D">
        <w:t xml:space="preserve">Protiv rješenja o zaključenju stečajnog postupka dopuštena je žalba u roku od </w:t>
      </w:r>
      <w:r w:rsidR="00A468F9">
        <w:t>osam</w:t>
      </w:r>
      <w:r w:rsidRPr="008C188D">
        <w:t xml:space="preserve"> dana.</w:t>
      </w:r>
    </w:p>
    <w:p w:rsidRDefault="00535B9A" w:rsidP="00535B9A" w:rsidR="00535B9A">
      <w:pPr>
        <w:jc w:val="both"/>
      </w:pPr>
    </w:p>
    <w:p w:rsidRDefault="00145C54" w:rsidP="00535B9A" w:rsidR="00145C54">
      <w:pPr>
        <w:jc w:val="both"/>
      </w:pPr>
    </w:p>
    <w:p w:rsidRDefault="00714570" w:rsidP="00535B9A" w:rsidR="00714570">
      <w:pPr>
        <w:jc w:val="both"/>
      </w:pPr>
    </w:p>
    <w:p w:rsidRDefault="00F14457" w:rsidP="00714570" w:rsidR="00321306" w:rsidRPr="00284D00">
      <w:pPr>
        <w:rPr>
          <w:b/>
          <w:sz w:val="20"/>
          <w:szCs w:val="20"/>
        </w:rPr>
      </w:pPr>
      <w:r>
        <w:rPr>
          <w:b/>
        </w:rPr>
        <w:t xml:space="preserve"> </w:t>
      </w:r>
      <w:r w:rsidR="006E4C0D">
        <w:rPr>
          <w:b/>
          <w:sz w:val="20"/>
          <w:szCs w:val="20"/>
        </w:rPr>
        <w:t>D</w:t>
      </w:r>
      <w:r w:rsidR="00321306" w:rsidRPr="00284D00">
        <w:rPr>
          <w:b/>
          <w:sz w:val="20"/>
          <w:szCs w:val="20"/>
        </w:rPr>
        <w:t>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353158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5B6880">
        <w:rPr>
          <w:sz w:val="20"/>
          <w:szCs w:val="20"/>
        </w:rPr>
        <w:t xml:space="preserve"> </w:t>
      </w:r>
      <w:r w:rsidR="00A621E9">
        <w:rPr>
          <w:sz w:val="20"/>
          <w:szCs w:val="20"/>
        </w:rPr>
        <w:t xml:space="preserve"> </w:t>
      </w:r>
    </w:p>
    <w:p w:rsidRDefault="00AE7315" w:rsidP="00321306" w:rsidR="00AE7315" w:rsidRPr="00136631">
      <w:pPr>
        <w:rPr>
          <w:sz w:val="20"/>
          <w:szCs w:val="20"/>
        </w:rPr>
      </w:pPr>
      <w:r>
        <w:rPr>
          <w:sz w:val="20"/>
          <w:szCs w:val="20"/>
        </w:rPr>
        <w:t>- dužniku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815FF9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="00CD6750">
        <w:rPr>
          <w:sz w:val="20"/>
          <w:szCs w:val="20"/>
        </w:rPr>
        <w:t>O</w:t>
      </w:r>
      <w:r w:rsidRPr="00136631">
        <w:rPr>
          <w:sz w:val="20"/>
          <w:szCs w:val="20"/>
        </w:rPr>
        <w:t xml:space="preserve">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815FF9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815FF9">
        <w:rPr>
          <w:sz w:val="20"/>
          <w:szCs w:val="20"/>
        </w:rPr>
        <w:t>Rijeka</w:t>
      </w:r>
    </w:p>
    <w:p w:rsidRDefault="00576115" w:rsidP="00321306" w:rsidR="00321306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>sudskom registru</w:t>
      </w:r>
      <w:r w:rsidR="00815FF9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004F7C">
        <w:rPr>
          <w:sz w:val="20"/>
          <w:szCs w:val="20"/>
        </w:rPr>
        <w:t>12</w:t>
      </w:r>
      <w:r w:rsidR="00C74A2A">
        <w:rPr>
          <w:sz w:val="20"/>
          <w:szCs w:val="20"/>
        </w:rPr>
        <w:t>.7</w:t>
      </w:r>
      <w:r w:rsidR="00D01F6F">
        <w:rPr>
          <w:sz w:val="20"/>
          <w:szCs w:val="20"/>
        </w:rPr>
        <w:t>.2016</w:t>
      </w:r>
      <w:r w:rsidR="00C34A6B" w:rsidRPr="00136631">
        <w:rPr>
          <w:sz w:val="20"/>
          <w:szCs w:val="20"/>
        </w:rPr>
        <w:t>.</w:t>
      </w:r>
      <w:r w:rsidR="00D01F6F">
        <w:rPr>
          <w:sz w:val="20"/>
          <w:szCs w:val="20"/>
        </w:rPr>
        <w:t xml:space="preserve"> </w:t>
      </w:r>
      <w:r w:rsidR="00C34A6B" w:rsidRPr="00136631">
        <w:rPr>
          <w:sz w:val="20"/>
          <w:szCs w:val="20"/>
        </w:rPr>
        <w:t>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32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250CD3">
      <w:rPr>
        <w:b/>
      </w:rPr>
      <w:t>343</w:t>
    </w:r>
    <w:r w:rsidR="008F24B9">
      <w:rPr>
        <w:b/>
      </w:rPr>
      <w:t>/16-</w:t>
    </w:r>
    <w:r w:rsidR="00250CD3">
      <w:rPr>
        <w:b/>
      </w:rPr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04F7C"/>
    <w:rsid w:val="00065A06"/>
    <w:rsid w:val="000806E3"/>
    <w:rsid w:val="000B38A3"/>
    <w:rsid w:val="000C0D66"/>
    <w:rsid w:val="000C1A41"/>
    <w:rsid w:val="000D03AE"/>
    <w:rsid w:val="000E7FDB"/>
    <w:rsid w:val="000F3B44"/>
    <w:rsid w:val="00110F58"/>
    <w:rsid w:val="0011785F"/>
    <w:rsid w:val="001252E5"/>
    <w:rsid w:val="00136631"/>
    <w:rsid w:val="00145C54"/>
    <w:rsid w:val="001474B0"/>
    <w:rsid w:val="001474D4"/>
    <w:rsid w:val="00156988"/>
    <w:rsid w:val="0016447C"/>
    <w:rsid w:val="00174B4B"/>
    <w:rsid w:val="001754E7"/>
    <w:rsid w:val="001A26BA"/>
    <w:rsid w:val="001D4708"/>
    <w:rsid w:val="001F13A2"/>
    <w:rsid w:val="00212999"/>
    <w:rsid w:val="00213A81"/>
    <w:rsid w:val="00223778"/>
    <w:rsid w:val="0024728A"/>
    <w:rsid w:val="00250CD3"/>
    <w:rsid w:val="00254C14"/>
    <w:rsid w:val="00267A10"/>
    <w:rsid w:val="00276694"/>
    <w:rsid w:val="00284D00"/>
    <w:rsid w:val="002C1367"/>
    <w:rsid w:val="002C214C"/>
    <w:rsid w:val="002E28A2"/>
    <w:rsid w:val="002E5767"/>
    <w:rsid w:val="002E7B44"/>
    <w:rsid w:val="002F0A27"/>
    <w:rsid w:val="00301F71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40442B"/>
    <w:rsid w:val="0041378B"/>
    <w:rsid w:val="0042316F"/>
    <w:rsid w:val="00440D91"/>
    <w:rsid w:val="00452542"/>
    <w:rsid w:val="004A5D50"/>
    <w:rsid w:val="004B1960"/>
    <w:rsid w:val="004D3F29"/>
    <w:rsid w:val="00500B42"/>
    <w:rsid w:val="005356F8"/>
    <w:rsid w:val="00535B9A"/>
    <w:rsid w:val="0055287B"/>
    <w:rsid w:val="00576115"/>
    <w:rsid w:val="005930B2"/>
    <w:rsid w:val="005B6880"/>
    <w:rsid w:val="005C4A89"/>
    <w:rsid w:val="005D6D20"/>
    <w:rsid w:val="005E4F24"/>
    <w:rsid w:val="00607EFE"/>
    <w:rsid w:val="006116FD"/>
    <w:rsid w:val="00640657"/>
    <w:rsid w:val="00651790"/>
    <w:rsid w:val="0067013A"/>
    <w:rsid w:val="006B0015"/>
    <w:rsid w:val="006B20BA"/>
    <w:rsid w:val="006B2A66"/>
    <w:rsid w:val="006B67AC"/>
    <w:rsid w:val="006D7C06"/>
    <w:rsid w:val="006E4C0D"/>
    <w:rsid w:val="006F3959"/>
    <w:rsid w:val="006F7445"/>
    <w:rsid w:val="00714570"/>
    <w:rsid w:val="00715AFB"/>
    <w:rsid w:val="00723505"/>
    <w:rsid w:val="00751063"/>
    <w:rsid w:val="007556A0"/>
    <w:rsid w:val="007752A1"/>
    <w:rsid w:val="00776F61"/>
    <w:rsid w:val="00796685"/>
    <w:rsid w:val="007C24D4"/>
    <w:rsid w:val="007C5AB4"/>
    <w:rsid w:val="007C730F"/>
    <w:rsid w:val="00815FF9"/>
    <w:rsid w:val="008220C0"/>
    <w:rsid w:val="00822CED"/>
    <w:rsid w:val="00823324"/>
    <w:rsid w:val="00823672"/>
    <w:rsid w:val="00825044"/>
    <w:rsid w:val="0085082A"/>
    <w:rsid w:val="00863C45"/>
    <w:rsid w:val="00867511"/>
    <w:rsid w:val="0089354F"/>
    <w:rsid w:val="008B7B42"/>
    <w:rsid w:val="008C188D"/>
    <w:rsid w:val="008C5FC5"/>
    <w:rsid w:val="008D096B"/>
    <w:rsid w:val="008D4BD6"/>
    <w:rsid w:val="008F24B9"/>
    <w:rsid w:val="008F7B91"/>
    <w:rsid w:val="009104C9"/>
    <w:rsid w:val="00925406"/>
    <w:rsid w:val="00931A2C"/>
    <w:rsid w:val="009332A8"/>
    <w:rsid w:val="009469A7"/>
    <w:rsid w:val="00957D2F"/>
    <w:rsid w:val="009759C6"/>
    <w:rsid w:val="009A5127"/>
    <w:rsid w:val="009B0E5E"/>
    <w:rsid w:val="009B6B23"/>
    <w:rsid w:val="009B7595"/>
    <w:rsid w:val="009C19AB"/>
    <w:rsid w:val="009E0DB4"/>
    <w:rsid w:val="009F73BC"/>
    <w:rsid w:val="009F7689"/>
    <w:rsid w:val="00A00578"/>
    <w:rsid w:val="00A06125"/>
    <w:rsid w:val="00A274AB"/>
    <w:rsid w:val="00A32C67"/>
    <w:rsid w:val="00A33F04"/>
    <w:rsid w:val="00A468F9"/>
    <w:rsid w:val="00A574B9"/>
    <w:rsid w:val="00A621E9"/>
    <w:rsid w:val="00A7168A"/>
    <w:rsid w:val="00A7352D"/>
    <w:rsid w:val="00A7372C"/>
    <w:rsid w:val="00AA031A"/>
    <w:rsid w:val="00AC6DC9"/>
    <w:rsid w:val="00AD089B"/>
    <w:rsid w:val="00AD217B"/>
    <w:rsid w:val="00AD51C1"/>
    <w:rsid w:val="00AE55E4"/>
    <w:rsid w:val="00AE7315"/>
    <w:rsid w:val="00AF1D0A"/>
    <w:rsid w:val="00B350EF"/>
    <w:rsid w:val="00B468F7"/>
    <w:rsid w:val="00B5045D"/>
    <w:rsid w:val="00B710DF"/>
    <w:rsid w:val="00B768F8"/>
    <w:rsid w:val="00BA2413"/>
    <w:rsid w:val="00BA2E41"/>
    <w:rsid w:val="00BD1F8A"/>
    <w:rsid w:val="00C245F1"/>
    <w:rsid w:val="00C34A6B"/>
    <w:rsid w:val="00C37F2A"/>
    <w:rsid w:val="00C51A93"/>
    <w:rsid w:val="00C53E2B"/>
    <w:rsid w:val="00C55C5C"/>
    <w:rsid w:val="00C56876"/>
    <w:rsid w:val="00C74A2A"/>
    <w:rsid w:val="00C848FC"/>
    <w:rsid w:val="00CA6A64"/>
    <w:rsid w:val="00CB179B"/>
    <w:rsid w:val="00CB34C9"/>
    <w:rsid w:val="00CC0BD7"/>
    <w:rsid w:val="00CD0E7A"/>
    <w:rsid w:val="00CD6750"/>
    <w:rsid w:val="00D01F6F"/>
    <w:rsid w:val="00D106E6"/>
    <w:rsid w:val="00D13562"/>
    <w:rsid w:val="00D37C80"/>
    <w:rsid w:val="00D408BE"/>
    <w:rsid w:val="00D55DB2"/>
    <w:rsid w:val="00D705C3"/>
    <w:rsid w:val="00D940E7"/>
    <w:rsid w:val="00DA1FFF"/>
    <w:rsid w:val="00DD7334"/>
    <w:rsid w:val="00DF013D"/>
    <w:rsid w:val="00DF732B"/>
    <w:rsid w:val="00E01978"/>
    <w:rsid w:val="00E65893"/>
    <w:rsid w:val="00EC31C2"/>
    <w:rsid w:val="00ED138E"/>
    <w:rsid w:val="00ED523A"/>
    <w:rsid w:val="00EF0D70"/>
    <w:rsid w:val="00F117A6"/>
    <w:rsid w:val="00F14457"/>
    <w:rsid w:val="00F23CF2"/>
    <w:rsid w:val="00F4176D"/>
    <w:rsid w:val="00F4524A"/>
    <w:rsid w:val="00F96362"/>
    <w:rsid w:val="00FA343F"/>
    <w:rsid w:val="00FB3E1A"/>
    <w:rsid w:val="00FB6C5D"/>
    <w:rsid w:val="00FD7BE1"/>
    <w:rsid w:val="00FE04EF"/>
    <w:rsid w:val="00FE598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7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3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3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3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3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7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3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3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3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3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RIBICA BAŠKA j.d.o.o.</izvorni_sadrzaj>
    <derivirana_varijabla naziv="DomainObject.Predmet.ProtustrankaFormated_1">  RIBICA BAŠKA j.d.o.o.</derivirana_varijabla>
  </DomainObject.Predmet.ProtustrankaFormated>
  <DomainObject.Predmet.ProtustrankaFormatedOIB>
    <izvorni_sadrzaj>  RIBICA BAŠKA j.d.o.o., OIB 21980268068</izvorni_sadrzaj>
    <derivirana_varijabla naziv="DomainObject.Predmet.ProtustrankaFormatedOIB_1">  RIBICA BAŠKA j.d.o.o., OIB 21980268068</derivirana_varijabla>
  </DomainObject.Predmet.ProtustrankaFormatedOIB>
  <DomainObject.Predmet.ProtustrankaFormatedWithAdress>
    <izvorni_sadrzaj> RIBICA BAŠKA j.d.o.o., Zagrebačka 3, 51523 Baška</izvorni_sadrzaj>
    <derivirana_varijabla naziv="DomainObject.Predmet.ProtustrankaFormatedWithAdress_1"> RIBICA BAŠKA j.d.o.o., Zagrebačka 3, 51523 Baška</derivirana_varijabla>
  </DomainObject.Predmet.ProtustrankaFormatedWithAdress>
  <DomainObject.Predmet.ProtustrankaFormatedWithAdressOIB>
    <izvorni_sadrzaj> RIBICA BAŠKA j.d.o.o., OIB 21980268068, Zagrebačka 3, 51523 Baška</izvorni_sadrzaj>
    <derivirana_varijabla naziv="DomainObject.Predmet.ProtustrankaFormatedWithAdressOIB_1"> RIBICA BAŠKA j.d.o.o., OIB 21980268068, Zagrebačka 3, 51523 Baška</derivirana_varijabla>
  </DomainObject.Predmet.ProtustrankaFormatedWithAdressOIB>
  <DomainObject.Predmet.ProtustrankaWithAdress>
    <izvorni_sadrzaj>RIBICA BAŠKA j.d.o.o. Zagrebačka 3, 51523 Baška</izvorni_sadrzaj>
    <derivirana_varijabla naziv="DomainObject.Predmet.ProtustrankaWithAdress_1">RIBICA BAŠKA j.d.o.o. Zagrebačka 3, 51523 Baška</derivirana_varijabla>
  </DomainObject.Predmet.ProtustrankaWithAdress>
  <DomainObject.Predmet.ProtustrankaWithAdressOIB>
    <izvorni_sadrzaj>RIBICA BAŠKA j.d.o.o., OIB 21980268068, Zagrebačka 3, 51523 Baška</izvorni_sadrzaj>
    <derivirana_varijabla naziv="DomainObject.Predmet.ProtustrankaWithAdressOIB_1">RIBICA BAŠKA j.d.o.o., OIB 21980268068, Zagrebačka 3, 51523 Baška</derivirana_varijabla>
  </DomainObject.Predmet.ProtustrankaWithAdressOIB>
  <DomainObject.Predmet.ProtustrankaNazivFormated>
    <izvorni_sadrzaj>RIBICA BAŠKA j.d.o.o.</izvorni_sadrzaj>
    <derivirana_varijabla naziv="DomainObject.Predmet.ProtustrankaNazivFormated_1">RIBICA BAŠKA j.d.o.o.</derivirana_varijabla>
  </DomainObject.Predmet.ProtustrankaNazivFormated>
  <DomainObject.Predmet.ProtustrankaNazivFormatedOIB>
    <izvorni_sadrzaj>RIBICA BAŠKA j.d.o.o., OIB 21980268068</izvorni_sadrzaj>
    <derivirana_varijabla naziv="DomainObject.Predmet.ProtustrankaNazivFormatedOIB_1">RIBICA BAŠKA j.d.o.o., OIB 21980268068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RIBICA BAŠKA j.d.o.o.</item>
    </izvorni_sadrzaj>
    <derivirana_varijabla naziv="DomainObject.Predmet.ProtuStrankaListFormated_1">
      <item>RIBICA BAŠKA j.d.o.o.</item>
    </derivirana_varijabla>
  </DomainObject.Predmet.ProtuStrankaListFormated>
  <DomainObject.Predmet.ProtuStrankaListFormatedOIB>
    <izvorni_sadrzaj>
      <item>RIBICA BAŠKA j.d.o.o., OIB 21980268068</item>
    </izvorni_sadrzaj>
    <derivirana_varijabla naziv="DomainObject.Predmet.ProtuStrankaListFormatedOIB_1">
      <item>RIBICA BAŠKA j.d.o.o., OIB 21980268068</item>
    </derivirana_varijabla>
  </DomainObject.Predmet.ProtuStrankaListFormatedOIB>
  <DomainObject.Predmet.ProtuStrankaListFormatedWithAdress>
    <izvorni_sadrzaj>
      <item>RIBICA BAŠKA j.d.o.o., Zagrebačka 3, 51523 Baška</item>
    </izvorni_sadrzaj>
    <derivirana_varijabla naziv="DomainObject.Predmet.ProtuStrankaListFormatedWithAdress_1">
      <item>RIBICA BAŠKA j.d.o.o., Zagrebačka 3, 51523 Baška</item>
    </derivirana_varijabla>
  </DomainObject.Predmet.ProtuStrankaListFormatedWithAdress>
  <DomainObject.Predmet.ProtuStrankaListFormatedWithAdressOIB>
    <izvorni_sadrzaj>
      <item>RIBICA BAŠKA j.d.o.o., OIB 21980268068, Zagrebačka 3, 51523 Baška</item>
    </izvorni_sadrzaj>
    <derivirana_varijabla naziv="DomainObject.Predmet.ProtuStrankaListFormatedWithAdressOIB_1">
      <item>RIBICA BAŠKA j.d.o.o., OIB 21980268068, Zagrebačka 3, 51523 Baška</item>
    </derivirana_varijabla>
  </DomainObject.Predmet.ProtuStrankaListFormatedWithAdressOIB>
  <DomainObject.Predmet.ProtuStrankaListNazivFormated>
    <izvorni_sadrzaj>
      <item>RIBICA BAŠKA j.d.o.o.</item>
    </izvorni_sadrzaj>
    <derivirana_varijabla naziv="DomainObject.Predmet.ProtuStrankaListNazivFormated_1">
      <item>RIBICA BAŠKA j.d.o.o.</item>
    </derivirana_varijabla>
  </DomainObject.Predmet.ProtuStrankaListNazivFormated>
  <DomainObject.Predmet.ProtuStrankaListNazivFormatedOIB>
    <izvorni_sadrzaj>
      <item>RIBICA BAŠKA j.d.o.o., OIB 21980268068</item>
    </izvorni_sadrzaj>
    <derivirana_varijabla naziv="DomainObject.Predmet.ProtuStrankaListNazivFormatedOIB_1">
      <item>RIBICA BAŠKA j.d.o.o., OIB 21980268068</item>
    </derivirana_varijabla>
  </DomainObject.Predmet.ProtuStrankaListNazivFormatedOIB>
  <DomainObject.Predmet.OstaliListFormated>
    <izvorni_sadrzaj>
      <item>LILIJANA AUGUSTIN</item>
      <item>SINIŠA RADOVIĆ</item>
    </izvorni_sadrzaj>
    <derivirana_varijabla naziv="DomainObject.Predmet.OstaliListFormated_1">
      <item>LILIJANA AUGUSTIN</item>
      <item>SINIŠA RADOVIĆ</item>
    </derivirana_varijabla>
  </DomainObject.Predmet.OstaliListFormated>
  <DomainObject.Predmet.OstaliListFormatedOIB>
    <izvorni_sadrzaj>
      <item>LILIJANA AUGUSTIN</item>
      <item>SINIŠA RADOVIĆ</item>
    </izvorni_sadrzaj>
    <derivirana_varijabla naziv="DomainObject.Predmet.OstaliListFormatedOIB_1">
      <item>LILIJANA AUGUSTIN</item>
      <item>SINIŠA RADOVIĆ</item>
    </derivirana_varijabla>
  </DomainObject.Predmet.OstaliListFormatedOIB>
  <DomainObject.Predmet.OstaliListFormatedWithAdress>
    <izvorni_sadrzaj>
      <item>LILIJANA AUGUSTIN</item>
      <item>SINIŠA RADOVIĆ, Zagrebačka 3, 51523 Baška</item>
    </izvorni_sadrzaj>
    <derivirana_varijabla naziv="DomainObject.Predmet.OstaliListFormatedWithAdress_1">
      <item>LILIJANA AUGUSTIN</item>
      <item>SINIŠA RADOVIĆ, Zagrebačka 3, 51523 Baška</item>
    </derivirana_varijabla>
  </DomainObject.Predmet.OstaliListFormatedWithAdress>
  <DomainObject.Predmet.OstaliListFormatedWithAdressOIB>
    <izvorni_sadrzaj>
      <item>LILIJANA AUGUSTIN</item>
      <item>SINIŠA RADOVIĆ, Zagrebačka 3, 51523 Baška</item>
    </izvorni_sadrzaj>
    <derivirana_varijabla naziv="DomainObject.Predmet.OstaliListFormatedWithAdressOIB_1">
      <item>LILIJANA AUGUSTIN</item>
      <item>SINIŠA RADOVIĆ, Zagrebačka 3, 51523 Baška</item>
    </derivirana_varijabla>
  </DomainObject.Predmet.OstaliListFormatedWithAdressOIB>
  <DomainObject.Predmet.OstaliListNazivFormated>
    <izvorni_sadrzaj>
      <item>LILIJANA AUGUSTIN</item>
      <item>SINIŠA RADOVIĆ</item>
    </izvorni_sadrzaj>
    <derivirana_varijabla naziv="DomainObject.Predmet.OstaliListNazivFormated_1">
      <item>LILIJANA AUGUSTIN</item>
      <item>SINIŠA RADOVIĆ</item>
    </derivirana_varijabla>
  </DomainObject.Predmet.OstaliListNazivFormated>
  <DomainObject.Predmet.OstaliListNazivFormatedOIB>
    <izvorni_sadrzaj>
      <item>LILIJANA AUGUSTIN</item>
      <item>SINIŠA RADOVIĆ</item>
    </izvorni_sadrzaj>
    <derivirana_varijabla naziv="DomainObject.Predmet.OstaliListNazivFormatedOIB_1">
      <item>LILIJANA AUGUSTIN</item>
      <item>SINIŠA RADOVIĆ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RIBICA BAŠKA j.d.o.o.</izvorni_sadrzaj>
    <derivirana_varijabla naziv="DomainObject.Predmet.ProtustrankaIDrugi_1">RIBICA BAŠKA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RIBICA BAŠKA j.d.o.o., OIB 21980268068, Zagrebačka 3, 51523 Baška</izvorni_sadrzaj>
    <derivirana_varijabla naziv="DomainObject.Predmet.ProtustrankaIDrugiAdressOIB_1">RIBICA BAŠKA j.d.o.o., OIB 21980268068, Zagrebačka 3,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RIBICA BAŠKA j.d.o.o.</item>
      <item>LILIJANA AUGUSTIN</item>
      <item>SINIŠA RADOVIĆ</item>
    </izvorni_sadrzaj>
    <derivirana_varijabla naziv="DomainObject.Predmet.SudioniciListNaziv_1">
      <item>FINA  Rijeka</item>
      <item>RIBICA BAŠKA j.d.o.o.</item>
      <item>LILIJANA AUGUSTIN</item>
      <item>SINIŠA RADOVIĆ</item>
    </derivirana_varijabla>
  </DomainObject.Predmet.SudioniciListNaziv>
  <DomainObject.Predmet.SudioniciListAdressOIB>
    <izvorni_sadrzaj>
      <item>FINA  Rijeka, OIB 85821130368, Frana Kurelca 8,51000 Rijeka</item>
      <item>RIBICA BAŠKA j.d.o.o., OIB 21980268068, Zagrebačka 3,51523 Baška</item>
      <item>LILIJANA AUGUSTIN</item>
      <item>SINIŠA RADOVIĆ, Zagrebačka 3,51523 Baška</item>
    </izvorni_sadrzaj>
    <derivirana_varijabla naziv="DomainObject.Predmet.SudioniciListAdressOIB_1">
      <item>FINA  Rijeka, OIB 85821130368, Frana Kurelca 8,51000 Rijeka</item>
      <item>RIBICA BAŠKA j.d.o.o., OIB 21980268068, Zagrebačka 3,51523 Baška</item>
      <item>LILIJANA AUGUSTIN</item>
      <item>SINIŠA RADOVIĆ, Zagrebačka 3,51523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21980268068</item>
      <item>, OIB null</item>
      <item>, OIB null</item>
    </izvorni_sadrzaj>
    <derivirana_varijabla naziv="DomainObject.Predmet.SudioniciListNazivOIB_1">
      <item>, OIB 85821130368</item>
      <item>, OIB 21980268068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A6B96D-0AE5-4DEA-95EF-7D1CC376E3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1315</properties:Words>
  <properties:Characters>7602</properties:Characters>
  <properties:Lines>169</properties:Lines>
  <properties:Paragraphs>64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2016-07-12T09:31:00Z</dcterms:created>
  <dc:creator>dcmelik</dc:creator>
  <cp:lastModifiedBy>Jasna Radulović</cp:lastModifiedBy>
  <cp:lastPrinted>2016-07-12T09:40:00Z</cp:lastPrinted>
  <dcterms:modified xmlns:xsi="http://www.w3.org/2001/XMLSchema-instance" xsi:type="dcterms:W3CDTF">2016-07-12T09:42:00Z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