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1782" w14:paraId="0ae1782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865D3C">
        <w:rPr>
          <w:b/>
          <w:sz w:val="22"/>
          <w:szCs w:val="22"/>
        </w:rPr>
        <w:t>1021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DB1DD2">
        <w:rPr>
          <w:b/>
          <w:sz w:val="22"/>
          <w:szCs w:val="22"/>
        </w:rPr>
        <w:t>1</w:t>
      </w:r>
      <w:r w:rsidR="00865D3C">
        <w:rPr>
          <w:b/>
          <w:sz w:val="22"/>
          <w:szCs w:val="22"/>
        </w:rPr>
        <w:t>7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097D95" w:rsidR="00097D95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>
        <w:rPr>
          <w:sz w:val="22"/>
          <w:szCs w:val="22"/>
        </w:rPr>
        <w:t xml:space="preserve">Financijske agencije RC Split za </w:t>
      </w:r>
      <w:r w:rsidR="00865D3C">
        <w:rPr>
          <w:sz w:val="22"/>
          <w:szCs w:val="22"/>
        </w:rPr>
        <w:t>otvranje</w:t>
      </w:r>
      <w:r>
        <w:rPr>
          <w:sz w:val="22"/>
          <w:szCs w:val="22"/>
        </w:rPr>
        <w:t xml:space="preserve"> stečajnog postupka nad dužnikom </w:t>
      </w:r>
      <w:r w:rsidR="00865D3C" w:rsidRPr="00865D3C">
        <w:rPr>
          <w:sz w:val="22"/>
          <w:szCs w:val="22"/>
          <w:lang w:val="en-AU"/>
        </w:rPr>
        <w:t>VILINA d.o.o., hoteli, nautika, turizam, Lopud, Obala I. Kuljevana 5, MBS: 090006390, OIB: 91548674614</w:t>
      </w:r>
      <w:r w:rsidRPr="003921E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865D3C">
        <w:rPr>
          <w:sz w:val="22"/>
          <w:szCs w:val="22"/>
        </w:rPr>
        <w:t>3</w:t>
      </w:r>
      <w:r w:rsidR="00DB1DD2">
        <w:rPr>
          <w:sz w:val="22"/>
          <w:szCs w:val="22"/>
        </w:rPr>
        <w:t>0. svibnja</w:t>
      </w:r>
      <w:r w:rsidRPr="003921E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097D95" w:rsidP="00097D95" w:rsidR="00097D95" w:rsidRPr="009346F6">
      <w:pPr>
        <w:jc w:val="both"/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 xml:space="preserve">Nalaže se računovodstvu ovog suda nakon pravomoćnosti ovog rješenja iznos iz točke I. ovog rješenja isplatiti iz sredstava Fonda </w:t>
      </w:r>
      <w:r w:rsidR="005448B9">
        <w:rPr>
          <w:sz w:val="22"/>
          <w:szCs w:val="22"/>
        </w:rPr>
        <w:t>za namirenje troškova stečajnog postupka u korist računa Financijske agencije broj HR4223900011100017042,model HR05, poziv na broj 7524005-</w:t>
      </w:r>
      <w:r w:rsidR="009F12B5" w:rsidRPr="009F12B5">
        <w:rPr>
          <w:sz w:val="22"/>
          <w:szCs w:val="22"/>
          <w:lang w:val="en-AU"/>
        </w:rPr>
        <w:t>77745912753</w:t>
      </w:r>
      <w:r w:rsidR="005448B9">
        <w:rPr>
          <w:sz w:val="22"/>
          <w:szCs w:val="22"/>
          <w:lang w:val="en-AU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865D3C">
        <w:rPr>
          <w:sz w:val="22"/>
          <w:szCs w:val="22"/>
        </w:rPr>
        <w:t>11</w:t>
      </w:r>
      <w:r w:rsidRPr="0052231D">
        <w:rPr>
          <w:sz w:val="22"/>
          <w:szCs w:val="22"/>
        </w:rPr>
        <w:t xml:space="preserve">. </w:t>
      </w:r>
      <w:r w:rsidR="00865D3C">
        <w:rPr>
          <w:sz w:val="22"/>
          <w:szCs w:val="22"/>
        </w:rPr>
        <w:t>travnja</w:t>
      </w:r>
      <w:r w:rsidRPr="0052231D">
        <w:rPr>
          <w:sz w:val="22"/>
          <w:szCs w:val="22"/>
        </w:rPr>
        <w:t xml:space="preserve"> 2016.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6E7151">
        <w:rPr>
          <w:sz w:val="22"/>
          <w:szCs w:val="22"/>
        </w:rPr>
        <w:t>7</w:t>
      </w:r>
      <w:r w:rsidR="00DB1DD2">
        <w:rPr>
          <w:sz w:val="22"/>
          <w:szCs w:val="22"/>
        </w:rPr>
        <w:t xml:space="preserve">. </w:t>
      </w:r>
      <w:r w:rsidR="006E7151">
        <w:rPr>
          <w:sz w:val="22"/>
          <w:szCs w:val="22"/>
        </w:rPr>
        <w:t>travnja</w:t>
      </w:r>
      <w:r w:rsidR="00DB1DD2">
        <w:rPr>
          <w:sz w:val="22"/>
          <w:szCs w:val="22"/>
        </w:rPr>
        <w:t xml:space="preserve">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F05DB1" w:rsidR="00F05DB1" w:rsidRPr="00F05DB1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 xml:space="preserve">Prema čl. 128. st. 9. Stečajnog zakona (NN 71/15, dalje u tekstu SZ) ako dužnik do završetka prethodnog postupka postane sposoban za plaćanje sud će obustaviti postupak, a troškove provedenog postupka snosi dužnik. 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E77E54" w:rsidR="00E77E54" w:rsidRPr="00E77E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11</w:t>
      </w:r>
      <w:r w:rsidR="001223C5">
        <w:rPr>
          <w:sz w:val="22"/>
          <w:szCs w:val="22"/>
        </w:rPr>
        <w:t>0</w:t>
      </w:r>
      <w:r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Stečajnog zakona (NN 71/15, dalje u tekstu SZ)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 koja se pla</w:t>
      </w:r>
      <w:r w:rsidR="00254097">
        <w:rPr>
          <w:sz w:val="22"/>
          <w:szCs w:val="22"/>
        </w:rPr>
        <w:t xml:space="preserve">ća na račun broj </w:t>
      </w:r>
      <w:r w:rsidR="00254097" w:rsidRPr="00254097">
        <w:rPr>
          <w:sz w:val="22"/>
          <w:szCs w:val="22"/>
        </w:rPr>
        <w:t>HR4223900011100017042,model HR05, poziv na broj 7524005-</w:t>
      </w:r>
      <w:r w:rsidR="002E5E70">
        <w:rPr>
          <w:sz w:val="22"/>
          <w:szCs w:val="22"/>
        </w:rPr>
        <w:t>OIB dužnika.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6E7151">
        <w:rPr>
          <w:b/>
          <w:sz w:val="22"/>
          <w:szCs w:val="22"/>
        </w:rPr>
        <w:t>30</w:t>
      </w:r>
      <w:r w:rsidR="00F05DB1">
        <w:rPr>
          <w:b/>
          <w:sz w:val="22"/>
          <w:szCs w:val="22"/>
        </w:rPr>
        <w:t xml:space="preserve">. svibnja </w:t>
      </w:r>
      <w:r w:rsidRPr="003921E6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C27FAC" w:rsidP="00C27FAC" w:rsidR="00C27FAC" w:rsidRPr="00C27FAC">
      <w:pPr>
        <w:jc w:val="both"/>
        <w:rPr>
          <w:sz w:val="22"/>
          <w:szCs w:val="22"/>
        </w:rPr>
      </w:pPr>
      <w:r w:rsidRPr="00C27FA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11. st</w:t>
        </w:r>
      </w:smartTag>
      <w:r w:rsidRPr="00C27FA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4. OZ</w:t>
        </w:r>
      </w:smartTag>
      <w:r w:rsidRPr="00C27FAC">
        <w:rPr>
          <w:sz w:val="22"/>
          <w:szCs w:val="22"/>
        </w:rPr>
        <w:t>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6E7151">
        <w:rPr>
          <w:sz w:val="22"/>
          <w:szCs w:val="22"/>
        </w:rPr>
        <w:t>30</w:t>
      </w:r>
      <w:r w:rsidR="009346F6">
        <w:rPr>
          <w:sz w:val="22"/>
          <w:szCs w:val="22"/>
        </w:rPr>
        <w:t>.05</w:t>
      </w:r>
      <w:r w:rsidRPr="0034027F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</w:p>
    <w:p w:rsidRDefault="00322E01" w:rsidP="00097D95" w:rsidR="00322E01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nakon pravomoćnosti računovodstvu ovog suda putem faxa.</w:t>
      </w:r>
    </w:p>
    <w:p w:rsidRDefault="007109A8" w:rsidP="00097D95" w:rsidR="007109A8" w:rsidRPr="00D04C32">
      <w:pPr>
        <w:jc w:val="right"/>
        <w:rPr>
          <w:sz w:val="22"/>
          <w:szCs w:val="22"/>
        </w:rPr>
      </w:pPr>
    </w:p>
    <w:sectPr w:rsidSect="009346F6" w:rsidR="007109A8" w:rsidRPr="00D04C32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D9628E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 w:rsidRP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6E7151">
      <w:rPr>
        <w:b/>
        <w:sz w:val="22"/>
        <w:szCs w:val="22"/>
      </w:rPr>
      <w:t>1021/2016-17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81761"/>
    <w:rsid w:val="0018418C"/>
    <w:rsid w:val="00191D71"/>
    <w:rsid w:val="001A66AE"/>
    <w:rsid w:val="001B14F0"/>
    <w:rsid w:val="001C6AD2"/>
    <w:rsid w:val="001D243D"/>
    <w:rsid w:val="001F5233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C279D"/>
    <w:rsid w:val="007D1DEB"/>
    <w:rsid w:val="007E1045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5D3C"/>
    <w:rsid w:val="0086637B"/>
    <w:rsid w:val="00871BAD"/>
    <w:rsid w:val="00872314"/>
    <w:rsid w:val="00897B76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628E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66B6C"/>
    <w:rsid w:val="00E77E54"/>
    <w:rsid w:val="00E876B0"/>
    <w:rsid w:val="00E91F84"/>
    <w:rsid w:val="00EA3204"/>
    <w:rsid w:val="00EA541E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28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28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28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28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28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28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28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28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VILINA d.o.o. hoteli, nautika, turizam</izvorni_sadrzaj>
    <derivirana_varijabla naziv="DomainObject.Predmet.ProtustrankaFormated_1">  VILINA d.o.o. hoteli, nautika, turizam</derivirana_varijabla>
  </DomainObject.Predmet.ProtustrankaFormated>
  <DomainObject.Predmet.ProtustrankaFormatedOIB>
    <izvorni_sadrzaj>  VILINA d.o.o. hoteli, nautika, turizam, OIB 91548674614</izvorni_sadrzaj>
    <derivirana_varijabla naziv="DomainObject.Predmet.ProtustrankaFormatedOIB_1">  VILINA d.o.o. hoteli, nautika, turizam, OIB 91548674614</derivirana_varijabla>
  </DomainObject.Predmet.ProtustrankaFormatedOIB>
  <DomainObject.Predmet.ProtustrankaFormatedWithAdress>
    <izvorni_sadrzaj> VILINA d.o.o. hoteli, nautika, turizam, Obala I. Kuljevana 5, 20222 Lopud</izvorni_sadrzaj>
    <derivirana_varijabla naziv="DomainObject.Predmet.ProtustrankaFormatedWithAdress_1"> VILINA d.o.o. hoteli, nautika, turizam, Obala I. Kuljevana 5, 20222 Lopud</derivirana_varijabla>
  </DomainObject.Predmet.ProtustrankaFormatedWithAdress>
  <DomainObject.Predmet.ProtustrankaFormatedWithAdressOIB>
    <izvorni_sadrzaj> VILINA d.o.o. hoteli, nautika, turizam, OIB 91548674614, Obala I. Kuljevana 5, 20222 Lopud</izvorni_sadrzaj>
    <derivirana_varijabla naziv="DomainObject.Predmet.ProtustrankaFormatedWithAdressOIB_1"> VILINA d.o.o. hoteli, nautika, turizam, OIB 91548674614, Obala I. Kuljevana 5, 20222 Lopud</derivirana_varijabla>
  </DomainObject.Predmet.ProtustrankaFormatedWithAdressOIB>
  <DomainObject.Predmet.ProtustrankaWithAdress>
    <izvorni_sadrzaj>VILINA d.o.o. hoteli, nautika, turizam Obala I. Kuljevana 5, 20222 Lopud</izvorni_sadrzaj>
    <derivirana_varijabla naziv="DomainObject.Predmet.ProtustrankaWithAdress_1">VILINA d.o.o. hoteli, nautika, turizam Obala I. Kuljevana 5, 20222 Lopud</derivirana_varijabla>
  </DomainObject.Predmet.ProtustrankaWithAdress>
  <DomainObject.Predmet.ProtustrankaWithAdressOIB>
    <izvorni_sadrzaj>VILINA d.o.o. hoteli, nautika, turizam, OIB 91548674614, Obala I. Kuljevana 5, 20222 Lopud</izvorni_sadrzaj>
    <derivirana_varijabla naziv="DomainObject.Predmet.ProtustrankaWithAdressOIB_1">VILINA d.o.o. hoteli, nautika, turizam, OIB 91548674614, Obala I. Kuljevana 5, 20222 Lopud</derivirana_varijabla>
  </DomainObject.Predmet.ProtustrankaWithAdressOIB>
  <DomainObject.Predmet.ProtustrankaNazivFormated>
    <izvorni_sadrzaj>VILINA d.o.o. hoteli, nautika, turizam</izvorni_sadrzaj>
    <derivirana_varijabla naziv="DomainObject.Predmet.ProtustrankaNazivFormated_1">VILINA d.o.o. hoteli, nautika, turizam</derivirana_varijabla>
  </DomainObject.Predmet.ProtustrankaNazivFormated>
  <DomainObject.Predmet.ProtustrankaNazivFormatedOIB>
    <izvorni_sadrzaj>VILINA d.o.o. hoteli, nautika, turizam, OIB 91548674614</izvorni_sadrzaj>
    <derivirana_varijabla naziv="DomainObject.Predmet.ProtustrankaNazivFormatedOIB_1">VILINA d.o.o. hoteli, nautika, turizam, OIB 91548674614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52308.75</izvorni_sadrzaj>
    <derivirana_varijabla naziv="DomainObject.Predmet.TrenutnaVrijednost_1">52308.75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VILINA d.o.o. hoteli, nautika, turizam</item>
    </izvorni_sadrzaj>
    <derivirana_varijabla naziv="DomainObject.Predmet.ProtuStrankaListFormated_1">
      <item>VILINA d.o.o. hoteli, nautika, turizam</item>
    </derivirana_varijabla>
  </DomainObject.Predmet.ProtuStrankaListFormated>
  <DomainObject.Predmet.ProtuStrankaListFormatedOIB>
    <izvorni_sadrzaj>
      <item>VILINA d.o.o. hoteli, nautika, turizam, OIB 91548674614</item>
    </izvorni_sadrzaj>
    <derivirana_varijabla naziv="DomainObject.Predmet.ProtuStrankaListFormatedOIB_1">
      <item>VILINA d.o.o. hoteli, nautika, turizam, OIB 91548674614</item>
    </derivirana_varijabla>
  </DomainObject.Predmet.ProtuStrankaListFormatedOIB>
  <DomainObject.Predmet.ProtuStrankaListFormatedWithAdress>
    <izvorni_sadrzaj>
      <item>VILINA d.o.o. hoteli, nautika, turizam, Obala I. Kuljevana 5, 20222 Lopud</item>
    </izvorni_sadrzaj>
    <derivirana_varijabla naziv="DomainObject.Predmet.ProtuStrankaListFormatedWithAdress_1">
      <item>VILINA d.o.o. hoteli, nautika, turizam, Obala I. Kuljevana 5, 20222 Lopud</item>
    </derivirana_varijabla>
  </DomainObject.Predmet.ProtuStrankaListFormatedWithAdress>
  <DomainObject.Predmet.ProtuStrankaListFormatedWithAdressOIB>
    <izvorni_sadrzaj>
      <item>VILINA d.o.o. hoteli, nautika, turizam, OIB 91548674614, Obala I. Kuljevana 5, 20222 Lopud</item>
    </izvorni_sadrzaj>
    <derivirana_varijabla naziv="DomainObject.Predmet.ProtuStrankaListFormatedWithAdressOIB_1">
      <item>VILINA d.o.o. hoteli, nautika, turizam, OIB 91548674614, Obala I. Kuljevana 5, 20222 Lopud</item>
    </derivirana_varijabla>
  </DomainObject.Predmet.ProtuStrankaListFormatedWithAdressOIB>
  <DomainObject.Predmet.ProtuStrankaListNazivFormated>
    <izvorni_sadrzaj>
      <item>VILINA d.o.o. hoteli, nautika, turizam</item>
    </izvorni_sadrzaj>
    <derivirana_varijabla naziv="DomainObject.Predmet.ProtuStrankaListNazivFormated_1">
      <item>VILINA d.o.o. hoteli, nautika, turizam</item>
    </derivirana_varijabla>
  </DomainObject.Predmet.ProtuStrankaListNazivFormated>
  <DomainObject.Predmet.ProtuStrankaListNazivFormatedOIB>
    <izvorni_sadrzaj>
      <item>VILINA d.o.o. hoteli, nautika, turizam, OIB 91548674614</item>
    </izvorni_sadrzaj>
    <derivirana_varijabla naziv="DomainObject.Predmet.ProtuStrankaListNazivFormatedOIB_1">
      <item>VILINA d.o.o. hoteli, nautika, turizam, OIB 91548674614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VILINA d.o.o. hoteli, nautika, turizam</izvorni_sadrzaj>
    <derivirana_varijabla naziv="DomainObject.Predmet.ProtustrankaIDrugi_1">VILINA d.o.o. hoteli, nautika,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VILINA d.o.o. hoteli, nautika, turizam, OIB 91548674614, Obala I. Kuljevana 5, 20222 Lopud</izvorni_sadrzaj>
    <derivirana_varijabla naziv="DomainObject.Predmet.ProtustrankaIDrugiAdressOIB_1">VILINA d.o.o. hoteli, nautika, turizam, OIB 91548674614, Obala I. Kuljevana 5, 20222 Lopud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VILINA d.o.o. hoteli, nautika, turizam</item>
    </izvorni_sadrzaj>
    <derivirana_varijabla naziv="DomainObject.Predmet.SudioniciListNaziv_1">
      <item>FINA, RC Split, Podružnica Dubrovnik</item>
      <item>VILINA d.o.o. hoteli, nautika, turizam</item>
    </derivirana_varijabla>
  </DomainObject.Predmet.SudioniciListNaziv>
  <DomainObject.Predmet.SudioniciListAdressOIB>
    <izvorni_sadrzaj>
      <item>FINA, RC Split, Podružnica Dubrovnik, OIB 85821130368, Vukovarska 2,20000 Dubrovnik</item>
      <item>VILINA d.o.o. hoteli, nautika, turizam, OIB 91548674614, Obala I. Kuljevana 5,20222 Lopud</item>
    </izvorni_sadrzaj>
    <derivirana_varijabla naziv="DomainObject.Predmet.SudioniciListAdressOIB_1">
      <item>FINA, RC Split, Podružnica Dubrovnik, OIB 85821130368, Vukovarska 2,20000 Dubrovnik</item>
      <item>VILINA d.o.o. hoteli, nautika, turizam, OIB 91548674614, Obala I. Kuljevana 5,20222 Lopud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91548674614</item>
    </izvorni_sadrzaj>
    <derivirana_varijabla naziv="DomainObject.Predmet.SudioniciListNazivOIB_1">
      <item>, OIB 85821130368</item>
      <item>, OIB 91548674614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2304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2016-05-30T07:50:00Z</dcterms:created>
  <dc:creator>Srđan Gavranić</dc:creator>
  <cp:lastModifiedBy>Srđan Gavranić</cp:lastModifiedBy>
  <cp:lastPrinted>2016-05-06T07:44:00Z</cp:lastPrinted>
  <dcterms:modified xmlns:xsi="http://www.w3.org/2001/XMLSchema-instance" xsi:type="dcterms:W3CDTF">2016-05-30T07:55:00Z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