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08e9d" w14:paraId="0308e9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B774E">
        <w:rPr>
          <w:b/>
        </w:rPr>
        <w:t>26</w:t>
      </w:r>
      <w:r w:rsidR="004F2739">
        <w:rPr>
          <w:b/>
        </w:rPr>
        <w:t>6</w:t>
      </w:r>
      <w:r w:rsidR="00DB774E">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4F2739">
        <w:t>OPAČAC d.o.o. Glavina Donja, OIB: 91012965313</w:t>
      </w:r>
      <w:r w:rsidR="00025F8B">
        <w:t xml:space="preserve">, </w:t>
      </w:r>
      <w:r>
        <w:t>dana</w:t>
      </w:r>
      <w:r w:rsidR="00DB774E">
        <w:t xml:space="preserve"> </w:t>
      </w:r>
      <w:r w:rsidR="00903BD0">
        <w:t>10.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4F2739">
        <w:t>OPAČAC d.o.o. Glavina Donja, OIB: 91012965313</w:t>
      </w:r>
      <w:r w:rsidR="00C82BA1">
        <w:t xml:space="preserve">, MBS: </w:t>
      </w:r>
      <w:r w:rsidR="00025F8B">
        <w:t>060</w:t>
      </w:r>
      <w:r w:rsidR="004F2739">
        <w:t>235869</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903BD0">
        <w:t>8. svibnja 2018</w:t>
      </w:r>
      <w:r w:rsidR="00C82BA1">
        <w:t>. god.</w:t>
      </w:r>
      <w:r w:rsidR="0064322E">
        <w:t xml:space="preserve"> u</w:t>
      </w:r>
      <w:r w:rsidR="00DB774E">
        <w:t xml:space="preserve"> </w:t>
      </w:r>
      <w:r w:rsidR="00903BD0">
        <w:t>10</w:t>
      </w:r>
      <w:r w:rsidR="0064322E">
        <w:t>,</w:t>
      </w:r>
      <w:r w:rsidR="00903BD0">
        <w:t>3</w:t>
      </w:r>
      <w:r w:rsidR="0064322E">
        <w:t xml:space="preserve">0 sati, </w:t>
      </w:r>
      <w:r w:rsidR="00025F8B">
        <w:t>u sobi br. 11</w:t>
      </w:r>
      <w:r w:rsidR="009260E7">
        <w:t>9</w:t>
      </w:r>
      <w:r w:rsidR="00903BD0">
        <w:t>/I</w:t>
      </w:r>
      <w:r w:rsidR="00025F8B">
        <w:t xml:space="preserve">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4F2739">
        <w:rPr>
          <w:szCs w:val="24"/>
        </w:rPr>
        <w:t>Nediljka Sušić iz Glavine Donje</w:t>
      </w:r>
      <w:r w:rsidR="00025F8B">
        <w:rPr>
          <w:szCs w:val="24"/>
        </w:rPr>
        <w:t xml:space="preserve">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4F2739">
        <w:rPr>
          <w:szCs w:val="24"/>
        </w:rPr>
        <w:t xml:space="preserve">Nediljki Sušić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903BD0">
        <w:t>30.10</w:t>
      </w:r>
      <w:r>
        <w:t>.2015. god., na temelju odredbe čl. 444. st. 1. Stečajnog zakona (Narodne novine broj 71/15</w:t>
      </w:r>
      <w:r w:rsidR="009260E7">
        <w:t xml:space="preserve"> i 104/17</w:t>
      </w:r>
      <w:r>
        <w:t xml:space="preserve">, dalje SZ), zahtjev za provedbu skraćenog stečajnog postupka nad dužnikom </w:t>
      </w:r>
      <w:r w:rsidR="004F2739">
        <w:t>OPAČAC d.o.o. Glavina Donja</w:t>
      </w:r>
      <w:r w:rsidR="00DB774E">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w:t>
      </w:r>
      <w:r w:rsidR="00C41059">
        <w:t xml:space="preserve">1. rujna </w:t>
      </w:r>
      <w:r>
        <w:t xml:space="preserve">2015. godine, u Očevidniku redoslijeda osnova za plaćanje, ima evidentirane neizvršene osnove za plaćanje u neprekinutom razdoblju od </w:t>
      </w:r>
      <w:r w:rsidR="004F2739">
        <w:t>1851</w:t>
      </w:r>
      <w:r>
        <w:t xml:space="preserve"> dana u ukupnom iznosu od </w:t>
      </w:r>
      <w:r w:rsidR="004F2739">
        <w:t>294.705,40</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4F2739">
        <w:t>19. veljače</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r w:rsidR="006B03FE">
        <w:t xml:space="preserve"> </w:t>
      </w:r>
    </w:p>
    <w:p w:rsidRDefault="00EB414F" w:rsidP="00EB414F" w:rsidR="00EB414F" w:rsidRPr="00874DE6">
      <w:pPr>
        <w:ind w:firstLine="708"/>
        <w:jc w:val="both"/>
      </w:pPr>
    </w:p>
    <w:p w:rsidRDefault="00DB774E" w:rsidP="00EB414F" w:rsidR="00EB414F">
      <w:pPr>
        <w:ind w:firstLine="708"/>
        <w:jc w:val="both"/>
      </w:pPr>
      <w:r>
        <w:t>Predlagatelj –</w:t>
      </w:r>
      <w:r w:rsidR="00EB414F">
        <w:t xml:space="preserve"> vjerovnik</w:t>
      </w:r>
      <w:r w:rsidR="00EB414F" w:rsidRPr="00874DE6">
        <w:t xml:space="preserve"> Republika Hrvatska, Ministarstvo financija je </w:t>
      </w:r>
      <w:r w:rsidR="00EB414F">
        <w:t xml:space="preserve">pravovremeno, </w:t>
      </w:r>
      <w:r w:rsidR="00EB414F" w:rsidRPr="00874DE6">
        <w:t xml:space="preserve">dana </w:t>
      </w:r>
      <w:r w:rsidR="004F2739">
        <w:t>1</w:t>
      </w:r>
      <w:r w:rsidR="00903BD0">
        <w:t>4</w:t>
      </w:r>
      <w:r w:rsidR="004F2739">
        <w:t>. ožujka</w:t>
      </w:r>
      <w:r w:rsidR="00EB414F" w:rsidRPr="00874DE6">
        <w:t xml:space="preserve"> 2016. godine</w:t>
      </w:r>
      <w:r w:rsidR="00EB414F">
        <w:t>,</w:t>
      </w:r>
      <w:r w:rsidR="00EB414F" w:rsidRPr="00874DE6">
        <w:t xml:space="preserve"> podnio </w:t>
      </w:r>
      <w:r w:rsidR="00EB414F">
        <w:t xml:space="preserve">ovom sudu </w:t>
      </w:r>
      <w:r w:rsidR="00EB414F" w:rsidRPr="00874DE6">
        <w:t>prijedlog za otvaranje stečajnog postupka nad dužnikom</w:t>
      </w:r>
      <w:r w:rsidR="00EB414F">
        <w:t xml:space="preserve">. U tom prijedlogu, predlagatelj je naveo </w:t>
      </w:r>
      <w:r w:rsidR="00EB414F" w:rsidRPr="00874DE6">
        <w:t>da prema dužniku ima dospjelih, a ne</w:t>
      </w:r>
      <w:r w:rsidR="00BF1E80">
        <w:t>namirenih</w:t>
      </w:r>
      <w:r w:rsidR="00EB414F" w:rsidRPr="00874DE6">
        <w:t xml:space="preserve"> </w:t>
      </w:r>
      <w:r w:rsidR="00EB414F">
        <w:t>tražbina</w:t>
      </w:r>
      <w:r w:rsidR="00EB414F" w:rsidRPr="00874DE6">
        <w:t xml:space="preserve"> u ukupnom iznosu od </w:t>
      </w:r>
      <w:r w:rsidR="004F2739">
        <w:t>254.522,56</w:t>
      </w:r>
      <w:r w:rsidR="000A098D">
        <w:t xml:space="preserve"> kn</w:t>
      </w:r>
      <w:r w:rsidR="00EB414F">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4F2739">
        <w:t>1</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4F2739">
        <w:t>04</w:t>
      </w:r>
      <w:r w:rsidR="006B03FE">
        <w:t>.03</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6B03FE">
        <w:t>25</w:t>
      </w:r>
      <w:r w:rsidR="004F2739">
        <w:t>2</w:t>
      </w:r>
      <w:r w:rsidR="006B03FE">
        <w:t>.</w:t>
      </w:r>
      <w:r w:rsidR="004F2739">
        <w:t>390</w:t>
      </w:r>
      <w:r w:rsidR="006B03FE">
        <w:t>,</w:t>
      </w:r>
      <w:r w:rsidR="004F2739">
        <w:t>14</w:t>
      </w:r>
      <w:r w:rsidR="00BF1E80">
        <w:t xml:space="preserve"> kn. Isto tako, dostavljen je i godišnji financijski izvještaj dužnika za 201</w:t>
      </w:r>
      <w:r w:rsidR="004F2739">
        <w:t>1</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DB774E">
        <w:t>rješenjem ovog suda posl. br. 1</w:t>
      </w:r>
      <w:r w:rsidR="00BF1E80">
        <w:t>2</w:t>
      </w:r>
      <w:r w:rsidR="00A91F7C">
        <w:t>.</w:t>
      </w:r>
      <w:r w:rsidR="00834A8F">
        <w:t xml:space="preserve"> St-</w:t>
      </w:r>
      <w:r w:rsidR="004F2739">
        <w:t>1215</w:t>
      </w:r>
      <w:r w:rsidR="00DB774E">
        <w:t>/2015</w:t>
      </w:r>
      <w:r w:rsidR="00834A8F">
        <w:t xml:space="preserve"> od </w:t>
      </w:r>
      <w:r w:rsidR="00DB774E">
        <w:t>0</w:t>
      </w:r>
      <w:r w:rsidR="00C05529">
        <w:t>3</w:t>
      </w:r>
      <w:r w:rsidR="00DB774E">
        <w:t>.02.2017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C05529">
        <w:t>03.02.2017</w:t>
      </w:r>
      <w:r>
        <w:t>. god., ovaj pr</w:t>
      </w:r>
      <w:r w:rsidR="00CD0CB8">
        <w:t>edmet je zaveden po novi poslo</w:t>
      </w:r>
      <w:r>
        <w:t>vni broj St-</w:t>
      </w:r>
      <w:r w:rsidR="006B03FE">
        <w:t>26</w:t>
      </w:r>
      <w:r w:rsidR="004F2739">
        <w:t>6</w:t>
      </w:r>
      <w:r w:rsidR="00C05529">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C05529">
        <w:t>03.02.2017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U Splitu</w:t>
      </w:r>
      <w:r w:rsidR="00903BD0">
        <w:rPr>
          <w:szCs w:val="24"/>
        </w:rPr>
        <w:t>, 10. travnja 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 xml:space="preserve">i z.z. dužnika </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22288">
          <w:rPr>
            <w:noProof/>
          </w:rPr>
          <w:t>4</w:t>
        </w:r>
        <w:r>
          <w:fldChar w:fldCharType="end"/>
        </w:r>
      </w:sdtContent>
    </w:sdt>
    <w:r>
      <w:t>-</w:t>
    </w:r>
    <w:r>
      <w:tab/>
      <w:t xml:space="preserve">   12. St-</w:t>
    </w:r>
    <w:r w:rsidR="00DB774E">
      <w:t>26</w:t>
    </w:r>
    <w:r w:rsidR="004F2739">
      <w:t>6</w:t>
    </w:r>
    <w:r w:rsidR="00DB774E">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91535"/>
    <w:rsid w:val="00254B18"/>
    <w:rsid w:val="0028268A"/>
    <w:rsid w:val="002A70CF"/>
    <w:rsid w:val="003A2582"/>
    <w:rsid w:val="003F15EC"/>
    <w:rsid w:val="004745EB"/>
    <w:rsid w:val="004F2739"/>
    <w:rsid w:val="00522288"/>
    <w:rsid w:val="00574E7E"/>
    <w:rsid w:val="0064322E"/>
    <w:rsid w:val="006B03FE"/>
    <w:rsid w:val="006F4A44"/>
    <w:rsid w:val="00757C72"/>
    <w:rsid w:val="00834A8F"/>
    <w:rsid w:val="00864E8A"/>
    <w:rsid w:val="008E4A02"/>
    <w:rsid w:val="00903BD0"/>
    <w:rsid w:val="009260E7"/>
    <w:rsid w:val="00A160C7"/>
    <w:rsid w:val="00A65088"/>
    <w:rsid w:val="00A86E8D"/>
    <w:rsid w:val="00A91F7C"/>
    <w:rsid w:val="00A9627C"/>
    <w:rsid w:val="00BE546C"/>
    <w:rsid w:val="00BF1E80"/>
    <w:rsid w:val="00C05529"/>
    <w:rsid w:val="00C21DEF"/>
    <w:rsid w:val="00C41059"/>
    <w:rsid w:val="00C82BA1"/>
    <w:rsid w:val="00CD0CB8"/>
    <w:rsid w:val="00CD2728"/>
    <w:rsid w:val="00CD4305"/>
    <w:rsid w:val="00CD43BF"/>
    <w:rsid w:val="00DB774E"/>
    <w:rsid w:val="00EB414F"/>
    <w:rsid w:val="00F534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22288"/>
    <w:rPr>
      <w:color w:val="808080"/>
      <w:bdr w:space="0" w:sz="0" w:color="auto" w:val="none"/>
      <w:shd w:fill="auto" w:color="auto" w:val="clear"/>
    </w:rPr>
  </w:style>
  <w:style w:customStyle="true" w:styleId="eSPISCCParagraphDefaultFont" w:type="character">
    <w:name w:val="eSPIS_CC_Paragraph Default Font"/>
    <w:basedOn w:val="Zadanifontodlomka"/>
    <w:rsid w:val="005222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2288"/>
    <w:rPr>
      <w:bdr w:space="0" w:sz="0" w:color="auto" w:val="none"/>
      <w:shd w:fill="FFFFCC" w:color="auto" w:val="clear"/>
      <w:lang w:val="hr-HR"/>
    </w:rPr>
  </w:style>
  <w:style w:customStyle="true" w:styleId="PozadinaSvijetloCrvena" w:type="character">
    <w:name w:val="Pozadina_SvijetloCrvena"/>
    <w:basedOn w:val="eSPISCCParagraphDefaultFont"/>
    <w:rsid w:val="005222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22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22288"/>
    <w:rPr>
      <w:color w:val="808080"/>
      <w:bdr w:color="auto" w:space="0" w:sz="0" w:val="none"/>
      <w:shd w:color="auto" w:fill="auto" w:val="clear"/>
    </w:rPr>
  </w:style>
  <w:style w:customStyle="1" w:styleId="eSPISCCParagraphDefaultFont" w:type="character">
    <w:name w:val="eSPIS_CC_Paragraph Default Font"/>
    <w:basedOn w:val="Zadanifontodlomka"/>
    <w:rsid w:val="005222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2288"/>
    <w:rPr>
      <w:bdr w:color="auto" w:space="0" w:sz="0" w:val="none"/>
      <w:shd w:color="auto" w:fill="FFFFCC" w:val="clear"/>
      <w:lang w:val="hr-HR"/>
    </w:rPr>
  </w:style>
  <w:style w:customStyle="1" w:styleId="PozadinaSvijetloCrvena" w:type="character">
    <w:name w:val="Pozadina_SvijetloCrvena"/>
    <w:basedOn w:val="eSPISCCParagraphDefaultFont"/>
    <w:rsid w:val="005222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22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St-266/2017</izvorni_sadrzaj>
    <derivirana_varijabla naziv="DomainObject.Predmet.OznakaBroj_1">St-266/2017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OPAČAC društvo s ograničenom odgovornošću za trgovinu i usluge</izvorni_sadrzaj>
    <derivirana_varijabla naziv="DomainObject.Predmet.ProtustrankaFormated_1">  OPAČAC društvo s ograničenom odgovornošću za trgovinu i usluge</derivirana_varijabla>
  </DomainObject.Predmet.ProtustrankaFormated>
  <DomainObject.Predmet.ProtustrankaFormatedOIB>
    <izvorni_sadrzaj>  OPAČAC društvo s ograničenom odgovornošću za trgovinu i usluge, OIB 91012965313</izvorni_sadrzaj>
    <derivirana_varijabla naziv="DomainObject.Predmet.ProtustrankaFormatedOIB_1">  OPAČAC društvo s ograničenom odgovornošću za trgovinu i usluge, OIB 91012965313</derivirana_varijabla>
  </DomainObject.Predmet.ProtustrankaFormatedOIB>
  <DomainObject.Predmet.ProtustrankaFormatedWithAdress>
    <izvorni_sadrzaj> OPAČAC društvo s ograničenom odgovornošću za trgovinu i usluge, 21260 Glavina Donja</izvorni_sadrzaj>
    <derivirana_varijabla naziv="DomainObject.Predmet.ProtustrankaFormatedWithAdress_1"> OPAČAC društvo s ograničenom odgovornošću za trgovinu i usluge, 21260 Glavina Donja</derivirana_varijabla>
  </DomainObject.Predmet.ProtustrankaFormatedWithAdress>
  <DomainObject.Predmet.ProtustrankaFormatedWithAdressOIB>
    <izvorni_sadrzaj> OPAČAC društvo s ograničenom odgovornošću za trgovinu i usluge, OIB 91012965313, 21260 Glavina Donja</izvorni_sadrzaj>
    <derivirana_varijabla naziv="DomainObject.Predmet.ProtustrankaFormatedWithAdressOIB_1"> OPAČAC društvo s ograničenom odgovornošću za trgovinu i usluge, OIB 91012965313, 21260 Glavina Donja</derivirana_varijabla>
  </DomainObject.Predmet.ProtustrankaFormatedWithAdressOIB>
  <DomainObject.Predmet.ProtustrankaWithAdress>
    <izvorni_sadrzaj>OPAČAC društvo s ograničenom odgovornošću za trgovinu i usluge 21260 Glavina Donja</izvorni_sadrzaj>
    <derivirana_varijabla naziv="DomainObject.Predmet.ProtustrankaWithAdress_1">OPAČAC društvo s ograničenom odgovornošću za trgovinu i usluge 21260 Glavina Donja</derivirana_varijabla>
  </DomainObject.Predmet.ProtustrankaWithAdress>
  <DomainObject.Predmet.ProtustrankaWithAdressOIB>
    <izvorni_sadrzaj>OPAČAC društvo s ograničenom odgovornošću za trgovinu i usluge, OIB 91012965313, 21260 Glavina Donja</izvorni_sadrzaj>
    <derivirana_varijabla naziv="DomainObject.Predmet.ProtustrankaWithAdressOIB_1">OPAČAC društvo s ograničenom odgovornošću za trgovinu i usluge, OIB 91012965313, 21260 Glavina Donja</derivirana_varijabla>
  </DomainObject.Predmet.ProtustrankaWithAdressOIB>
  <DomainObject.Predmet.ProtustrankaNazivFormated>
    <izvorni_sadrzaj>OPAČAC društvo s ograničenom odgovornošću za trgovinu i usluge</izvorni_sadrzaj>
    <derivirana_varijabla naziv="DomainObject.Predmet.ProtustrankaNazivFormated_1">OPAČAC društvo s ograničenom odgovornošću za trgovinu i usluge</derivirana_varijabla>
  </DomainObject.Predmet.ProtustrankaNazivFormated>
  <DomainObject.Predmet.ProtustrankaNazivFormatedOIB>
    <izvorni_sadrzaj>OPAČAC društvo s ograničenom odgovornošću za trgovinu i usluge, OIB 91012965313</izvorni_sadrzaj>
    <derivirana_varijabla naziv="DomainObject.Predmet.ProtustrankaNazivFormatedOIB_1">OPAČAC društvo s ograničenom odgovornošću za trgovinu i usluge, OIB 91012965313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OPAČAC društvo s ograničenom odgovornošću za trgovinu i usluge</item>
    </izvorni_sadrzaj>
    <derivirana_varijabla naziv="DomainObject.Predmet.ProtuStrankaListFormated_1">
      <item>OPAČAC društvo s ograničenom odgovornošću za trgovinu i usluge</item>
    </derivirana_varijabla>
  </DomainObject.Predmet.ProtuStrankaListFormated>
  <DomainObject.Predmet.ProtuStrankaListFormatedOIB>
    <izvorni_sadrzaj>
      <item>OPAČAC društvo s ograničenom odgovornošću za trgovinu i usluge, OIB 91012965313</item>
    </izvorni_sadrzaj>
    <derivirana_varijabla naziv="DomainObject.Predmet.ProtuStrankaListFormatedOIB_1">
      <item>OPAČAC društvo s ograničenom odgovornošću za trgovinu i usluge, OIB 91012965313</item>
    </derivirana_varijabla>
  </DomainObject.Predmet.ProtuStrankaListFormatedOIB>
  <DomainObject.Predmet.ProtuStrankaListFormatedWithAdress>
    <izvorni_sadrzaj>
      <item>OPAČAC društvo s ograničenom odgovornošću za trgovinu i usluge, 21260 Glavina Donja</item>
    </izvorni_sadrzaj>
    <derivirana_varijabla naziv="DomainObject.Predmet.ProtuStrankaListFormatedWithAdress_1">
      <item>OPAČAC društvo s ograničenom odgovornošću za trgovinu i usluge, 21260 Glavina Donja</item>
    </derivirana_varijabla>
  </DomainObject.Predmet.ProtuStrankaListFormatedWithAdress>
  <DomainObject.Predmet.ProtuStrankaListFormatedWithAdressOIB>
    <izvorni_sadrzaj>
      <item>OPAČAC društvo s ograničenom odgovornošću za trgovinu i usluge, OIB 91012965313, 21260 Glavina Donja</item>
    </izvorni_sadrzaj>
    <derivirana_varijabla naziv="DomainObject.Predmet.ProtuStrankaListFormatedWithAdressOIB_1">
      <item>OPAČAC društvo s ograničenom odgovornošću za trgovinu i usluge, OIB 91012965313, 21260 Glavina Donja</item>
    </derivirana_varijabla>
  </DomainObject.Predmet.ProtuStrankaListFormatedWithAdressOIB>
  <DomainObject.Predmet.ProtuStrankaListNazivFormated>
    <izvorni_sadrzaj>
      <item>OPAČAC društvo s ograničenom odgovornošću za trgovinu i usluge</item>
    </izvorni_sadrzaj>
    <derivirana_varijabla naziv="DomainObject.Predmet.ProtuStrankaListNazivFormated_1">
      <item>OPAČAC društvo s ograničenom odgovornošću za trgovinu i usluge</item>
    </derivirana_varijabla>
  </DomainObject.Predmet.ProtuStrankaListNazivFormated>
  <DomainObject.Predmet.ProtuStrankaListNazivFormatedOIB>
    <izvorni_sadrzaj>
      <item>OPAČAC društvo s ograničenom odgovornošću za trgovinu i usluge, OIB 91012965313</item>
    </izvorni_sadrzaj>
    <derivirana_varijabla naziv="DomainObject.Predmet.ProtuStrankaListNazivFormatedOIB_1">
      <item>OPAČAC društvo s ograničenom odgovornošću za trgovinu i usluge, OIB 91012965313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OIB 70793241859 punomoćnik sudionika u postupku RH, Ministarstvo financija</item>
    </izvorni_sadrzaj>
    <derivirana_varijabla naziv="DomainObject.Predmet.OstaliListFormatedWithAdressOIB_1">
      <item>Županijsko državno odvjetništvo, OIB 70793241859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OPAČAC društvo s ograničenom odgovornošću za trgovinu i usluge</izvorni_sadrzaj>
    <derivirana_varijabla naziv="DomainObject.Predmet.ProtustrankaIDrugi_1">OPAČAC društvo s ograničenom odgovornošću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OPAČAC društvo s ograničenom odgovornošću za trgovinu i usluge, OIB 91012965313, 21260 Glavina Donja</izvorni_sadrzaj>
    <derivirana_varijabla naziv="DomainObject.Predmet.ProtustrankaIDrugiAdressOIB_1">OPAČAC društvo s ograničenom odgovornošću za trgovinu i usluge, OIB 91012965313,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OPAČAC društvo s ograničenom odgovornošću za trgovinu i usluge</item>
      <item>RH, Ministarstvo financija</item>
      <item>Županijsko državno odvjetništvo</item>
    </izvorni_sadrzaj>
    <derivirana_varijabla naziv="DomainObject.Predmet.SudioniciListNaziv_1">
      <item>OPAČAC društvo s ograničenom odgovornošću za trgovinu i usluge</item>
      <item>RH, Ministarstvo financija</item>
      <item>Županijsko državno odvjetništvo</item>
    </derivirana_varijabla>
  </DomainObject.Predmet.SudioniciListNaziv>
  <DomainObject.Predmet.SudioniciListAdressOIB>
    <izvorni_sadrzaj>
      <item>OPAČAC društvo s ograničenom odgovornošću za trgovinu i usluge, OIB 91012965313, 21260 Glavina Donja</item>
      <item>RH, Ministarstvo financija, OIB 18683136487</item>
      <item>Županijsko državno odvjetništvo, OIB 70793241859</item>
    </izvorni_sadrzaj>
    <derivirana_varijabla naziv="DomainObject.Predmet.SudioniciListAdressOIB_1">
      <item>OPAČAC društvo s ograničenom odgovornošću za trgovinu i usluge, OIB 91012965313, 21260 Glavina Donja</item>
      <item>RH, Ministarstvo financija, OIB 18683136487</item>
      <item>Županijsko državno odvjetništvo, OIB 70793241859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91012965313</item>
      <item>, OIB 18683136487</item>
      <item>, OIB 70793241859</item>
    </izvorni_sadrzaj>
    <derivirana_varijabla naziv="DomainObject.Predmet.SudioniciListNazivOIB_1">
      <item>, OIB 91012965313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1304</properties:Words>
  <properties:Characters>7208</properties:Characters>
  <properties:Lines>162</properties:Lines>
  <properties:Paragraphs>51</properties:Paragraphs>
  <properties:TotalTime>193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2018-04-10T07:14:00Z</cp:lastPrinted>
  <dcterms:modified xmlns:xsi="http://www.w3.org/2001/XMLSchema-instance" xsi:type="dcterms:W3CDTF">2018-04-11T06:17:00Z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