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5203" w14:paraId="b9a520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6F2484">
        <w:rPr>
          <w:rFonts w:hAnsi="Times New Roman" w:ascii="Times New Roman"/>
        </w:rPr>
        <w:t>694/15-88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6F2484" w:rsidP="006F2484" w:rsidR="00917891">
      <w:pPr>
        <w:ind w:firstLine="708"/>
        <w:jc w:val="both"/>
        <w:rPr>
          <w:rFonts w:hAnsi="Times New Roman" w:ascii="Times New Roman"/>
        </w:rPr>
      </w:pPr>
      <w:r w:rsidRPr="006F2484">
        <w:rPr>
          <w:rFonts w:hAnsi="Times New Roman" w:ascii="Times New Roman"/>
        </w:rPr>
        <w:t>Trgovački sud u Zagrebu, Stalna služba u Karlovcu, po stečajnom sucu Vesni Fundurulić Perišin,  u stečajnom postupku nad stečajnim dužnikom Stambena zadruga MANDUŠEVAC u stečaju, Zagreb, Badovinčeva 9a,  OIB:46963234972,  7. studenog 2018.,</w:t>
      </w:r>
    </w:p>
    <w:p w:rsidRDefault="006F2484" w:rsidP="00733BA9" w:rsidR="006F2484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6F2484" w:rsidRPr="006F2484">
        <w:rPr>
          <w:rFonts w:hAnsi="Times New Roman" w:ascii="Times New Roman"/>
        </w:rPr>
        <w:t>NADA IVRLAČ, Zagreb, Gospočak 20, OIB:07609768633</w:t>
      </w:r>
      <w:r w:rsidR="009D230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dosuđuje se nekretnina u vlasništvu stečajnog dužnika </w:t>
      </w:r>
      <w:r w:rsidR="006F2484" w:rsidRPr="006F2484">
        <w:rPr>
          <w:rFonts w:hAnsi="Times New Roman" w:ascii="Times New Roman"/>
        </w:rPr>
        <w:t>Stambena zadruga MANDUŠEVAC u stečaju, Zagreb, Badovinčeva 9a,  OIB:46963234972</w:t>
      </w:r>
      <w:r w:rsidR="006F2484">
        <w:rPr>
          <w:rFonts w:hAnsi="Times New Roman" w:ascii="Times New Roman"/>
        </w:rPr>
        <w:t xml:space="preserve"> </w:t>
      </w:r>
      <w:r w:rsidR="002D5DE3" w:rsidRPr="002D5DE3">
        <w:rPr>
          <w:rFonts w:hAnsi="Times New Roman" w:ascii="Times New Roman"/>
        </w:rPr>
        <w:t xml:space="preserve">upisana u zemljišnim knjigama Općinskog </w:t>
      </w:r>
      <w:r w:rsidR="002D5DE3">
        <w:rPr>
          <w:rFonts w:hAnsi="Times New Roman" w:ascii="Times New Roman"/>
        </w:rPr>
        <w:t xml:space="preserve">građanskog </w:t>
      </w:r>
      <w:r w:rsidR="002D5DE3" w:rsidRPr="002D5DE3">
        <w:rPr>
          <w:rFonts w:hAnsi="Times New Roman" w:ascii="Times New Roman"/>
        </w:rPr>
        <w:t xml:space="preserve">suda u </w:t>
      </w:r>
      <w:r w:rsidR="002D5DE3">
        <w:rPr>
          <w:rFonts w:hAnsi="Times New Roman" w:ascii="Times New Roman"/>
        </w:rPr>
        <w:t>Zagrebu</w:t>
      </w:r>
      <w:r w:rsidR="002D5DE3" w:rsidRPr="002D5DE3">
        <w:rPr>
          <w:rFonts w:hAnsi="Times New Roman" w:ascii="Times New Roman"/>
        </w:rPr>
        <w:t xml:space="preserve">, Zemljišnoknjižni odjel </w:t>
      </w:r>
      <w:r w:rsidR="002D5DE3">
        <w:rPr>
          <w:rFonts w:hAnsi="Times New Roman" w:ascii="Times New Roman"/>
        </w:rPr>
        <w:t>Zagreb</w:t>
      </w:r>
      <w:r w:rsidR="002D5DE3" w:rsidRPr="002D5DE3">
        <w:rPr>
          <w:rFonts w:hAnsi="Times New Roman" w:ascii="Times New Roman"/>
        </w:rPr>
        <w:t>, k.o. 33</w:t>
      </w:r>
      <w:r w:rsidR="002D5DE3">
        <w:rPr>
          <w:rFonts w:hAnsi="Times New Roman" w:ascii="Times New Roman"/>
        </w:rPr>
        <w:t>5568</w:t>
      </w:r>
      <w:r w:rsidR="002D5DE3" w:rsidRPr="002D5DE3">
        <w:rPr>
          <w:rFonts w:hAnsi="Times New Roman" w:ascii="Times New Roman"/>
        </w:rPr>
        <w:t xml:space="preserve">, </w:t>
      </w:r>
      <w:r w:rsidR="002D5DE3">
        <w:rPr>
          <w:rFonts w:hAnsi="Times New Roman" w:ascii="Times New Roman"/>
        </w:rPr>
        <w:t>Gornje Vrapče</w:t>
      </w:r>
      <w:r w:rsidR="002D5DE3" w:rsidRPr="002D5DE3">
        <w:rPr>
          <w:rFonts w:hAnsi="Times New Roman" w:ascii="Times New Roman"/>
        </w:rPr>
        <w:t>, zk. ul.</w:t>
      </w:r>
      <w:r w:rsidR="002D5DE3">
        <w:rPr>
          <w:rFonts w:hAnsi="Times New Roman" w:ascii="Times New Roman"/>
        </w:rPr>
        <w:t xml:space="preserve"> 16105</w:t>
      </w:r>
      <w:r w:rsidR="002D5DE3" w:rsidRPr="002D5DE3">
        <w:rPr>
          <w:rFonts w:hAnsi="Times New Roman" w:ascii="Times New Roman"/>
        </w:rPr>
        <w:t xml:space="preserve">, kč. br. </w:t>
      </w:r>
      <w:r w:rsidR="002D5DE3">
        <w:rPr>
          <w:rFonts w:hAnsi="Times New Roman" w:ascii="Times New Roman"/>
        </w:rPr>
        <w:t>1187/65 stambena građevina br. 245c (površine 175 m2)</w:t>
      </w:r>
      <w:r w:rsidR="002D5DE3" w:rsidRPr="002D5DE3">
        <w:rPr>
          <w:rFonts w:hAnsi="Times New Roman" w:ascii="Times New Roman"/>
        </w:rPr>
        <w:t xml:space="preserve"> </w:t>
      </w:r>
      <w:r w:rsidR="002D5DE3">
        <w:rPr>
          <w:rFonts w:hAnsi="Times New Roman" w:ascii="Times New Roman"/>
        </w:rPr>
        <w:t>i dvorište (površine 495 m2), Kustošijanska,  ukupne površine 670</w:t>
      </w:r>
      <w:r w:rsidR="002D5DE3" w:rsidRPr="002D5DE3">
        <w:rPr>
          <w:rFonts w:hAnsi="Times New Roman" w:ascii="Times New Roman"/>
        </w:rPr>
        <w:t xml:space="preserve"> m2 i to:</w:t>
      </w: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</w:p>
    <w:p w:rsidRDefault="001C0722" w:rsidP="002D5DE3" w:rsidR="00CB1AFA" w:rsidRPr="00CB1A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CB1AFA" w:rsidRPr="00CB1AFA">
        <w:rPr>
          <w:rFonts w:hAnsi="Times New Roman" w:ascii="Times New Roman"/>
        </w:rPr>
        <w:t xml:space="preserve">. Suvlasnički dio: </w:t>
      </w:r>
      <w:r>
        <w:rPr>
          <w:rFonts w:hAnsi="Times New Roman" w:ascii="Times New Roman"/>
        </w:rPr>
        <w:t>25/1000  ETAŽNO VLASNIŠTVO (E-6</w:t>
      </w:r>
      <w:r w:rsidR="00CB1AFA" w:rsidRPr="00CB1AFA">
        <w:rPr>
          <w:rFonts w:hAnsi="Times New Roman" w:ascii="Times New Roman"/>
        </w:rPr>
        <w:t>)</w:t>
      </w:r>
    </w:p>
    <w:p w:rsidRDefault="00CB1AFA" w:rsidP="001C0722" w:rsidR="00CB1AFA" w:rsidRPr="00CB1AFA">
      <w:pPr>
        <w:ind w:left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1. </w:t>
      </w:r>
      <w:r w:rsidR="001C0722">
        <w:rPr>
          <w:rFonts w:hAnsi="Times New Roman" w:ascii="Times New Roman"/>
        </w:rPr>
        <w:t>Garaža oznake G-1 u podrumu zgrade, površine 15,11 m2, sve u nacrtu označeno rozom bojom.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1C0722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II.Kupac </w:t>
      </w:r>
      <w:r w:rsidR="001C0722" w:rsidRPr="001C0722">
        <w:rPr>
          <w:rFonts w:hAnsi="Times New Roman" w:ascii="Times New Roman"/>
        </w:rPr>
        <w:t>NADA IVRLAČ, Zagreb, Gospočak 20, OIB:07609768633</w:t>
      </w:r>
      <w:r w:rsidRPr="00CB1AFA">
        <w:rPr>
          <w:rFonts w:hAnsi="Times New Roman" w:ascii="Times New Roman"/>
        </w:rPr>
        <w:t>, dužan je u roku od 15 dana od dana pravomoćnosti rješenja o dosudi uplatiti razliku kupovnine preko uplaćenog iznosa jam</w:t>
      </w:r>
      <w:r w:rsidR="000D7BB5">
        <w:rPr>
          <w:rFonts w:hAnsi="Times New Roman" w:ascii="Times New Roman"/>
        </w:rPr>
        <w:t xml:space="preserve">čevine i to iznos od 37.125,00 </w:t>
      </w:r>
      <w:r w:rsidRPr="00CB1AFA">
        <w:rPr>
          <w:rFonts w:hAnsi="Times New Roman" w:ascii="Times New Roman"/>
        </w:rPr>
        <w:t xml:space="preserve">kn na račun IBAN:HR1123900011300028787, model: HR11, pod "poziv na broj" (PNB) kao podatak prvi (P1) treba upisati broj </w:t>
      </w:r>
      <w:r w:rsidR="000D7BB5">
        <w:rPr>
          <w:rFonts w:hAnsi="Times New Roman" w:ascii="Times New Roman"/>
        </w:rPr>
        <w:t>99112</w:t>
      </w:r>
      <w:r w:rsidRPr="00CB1AFA">
        <w:rPr>
          <w:rFonts w:hAnsi="Times New Roman" w:ascii="Times New Roman"/>
        </w:rPr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>Prilikom uplate kupovnine na račun Agencije IBAN: HR1123900011300028787, potrebno je da uplatitelj u polje 71A na SWIFT-u ili na obrascu naloga za plaćanje u polje "Opcija troška" naznači opciju "OUR".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4D1F4A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4D1F4A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>IV.Određuje se, nakon pravomoćnosti ovog rješenja, brisanje prava i tereta koji prestaju prodajom na nekretnini u toč. I. ovog rješenja i to</w:t>
      </w:r>
    </w:p>
    <w:p w:rsidRDefault="0073240B" w:rsidP="00CB1AFA" w:rsidR="0073240B">
      <w:pPr>
        <w:jc w:val="both"/>
        <w:rPr>
          <w:rFonts w:hAnsi="Times New Roman" w:ascii="Times New Roman"/>
        </w:rPr>
      </w:pPr>
    </w:p>
    <w:p w:rsidRDefault="0073240B" w:rsidP="00CB1AFA" w:rsidR="0073240B">
      <w:pPr>
        <w:jc w:val="both"/>
        <w:rPr>
          <w:rFonts w:hAnsi="Times New Roman" w:ascii="Times New Roman"/>
        </w:rPr>
      </w:pPr>
    </w:p>
    <w:p w:rsidRDefault="0073240B" w:rsidP="00CB1AFA" w:rsidR="007324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otvaranja stečajnog postupka, upisana pod brojem Z-36553/15 od 1. listopada 2015.</w:t>
      </w:r>
    </w:p>
    <w:p w:rsidRDefault="0073240B" w:rsidP="00CB1AFA" w:rsidR="007324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rješenja o prodaji, upisana pod brojem Z-53559/2017 od 12. listopada 2017.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-založno pravo za korist </w:t>
      </w:r>
      <w:r w:rsidR="0073240B">
        <w:rPr>
          <w:rFonts w:hAnsi="Times New Roman" w:ascii="Times New Roman"/>
        </w:rPr>
        <w:t>NAVA BANKA d.d., Zagreb, Tratinska br. 27,</w:t>
      </w:r>
      <w:r w:rsidRPr="00CB1AFA">
        <w:rPr>
          <w:rFonts w:hAnsi="Times New Roman" w:ascii="Times New Roman"/>
        </w:rPr>
        <w:t xml:space="preserve"> upisanog pod brojem Z-</w:t>
      </w:r>
      <w:r w:rsidR="0073240B">
        <w:rPr>
          <w:rFonts w:hAnsi="Times New Roman" w:ascii="Times New Roman"/>
        </w:rPr>
        <w:t xml:space="preserve">27891/11 </w:t>
      </w:r>
      <w:r w:rsidRPr="00CB1AFA">
        <w:rPr>
          <w:rFonts w:hAnsi="Times New Roman" w:ascii="Times New Roman"/>
        </w:rPr>
        <w:t xml:space="preserve">od </w:t>
      </w:r>
      <w:r w:rsidR="0073240B">
        <w:rPr>
          <w:rFonts w:hAnsi="Times New Roman" w:ascii="Times New Roman"/>
        </w:rPr>
        <w:t>30. siječnja</w:t>
      </w:r>
      <w:r w:rsidRPr="00CB1AFA">
        <w:rPr>
          <w:rFonts w:hAnsi="Times New Roman" w:ascii="Times New Roman"/>
        </w:rPr>
        <w:t xml:space="preserve"> 2011. </w:t>
      </w:r>
      <w:r w:rsidR="00E07051">
        <w:rPr>
          <w:rFonts w:hAnsi="Times New Roman" w:ascii="Times New Roman"/>
        </w:rPr>
        <w:t>i pod brojem Z-61763/08 od 29. listopada 2008.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4D1F4A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V.Nalaže se Općinskom </w:t>
      </w:r>
      <w:r w:rsidR="00105581" w:rsidRPr="00105581">
        <w:rPr>
          <w:rFonts w:hAnsi="Times New Roman" w:ascii="Times New Roman"/>
        </w:rPr>
        <w:t>građansko</w:t>
      </w:r>
      <w:r w:rsidR="00105581">
        <w:rPr>
          <w:rFonts w:hAnsi="Times New Roman" w:ascii="Times New Roman"/>
        </w:rPr>
        <w:t>m</w:t>
      </w:r>
      <w:r w:rsidR="00105581" w:rsidRPr="00105581">
        <w:rPr>
          <w:rFonts w:hAnsi="Times New Roman" w:ascii="Times New Roman"/>
        </w:rPr>
        <w:t xml:space="preserve"> sud</w:t>
      </w:r>
      <w:r w:rsidR="00105581">
        <w:rPr>
          <w:rFonts w:hAnsi="Times New Roman" w:ascii="Times New Roman"/>
        </w:rPr>
        <w:t>u</w:t>
      </w:r>
      <w:r w:rsidR="00105581" w:rsidRPr="00105581">
        <w:rPr>
          <w:rFonts w:hAnsi="Times New Roman" w:ascii="Times New Roman"/>
        </w:rPr>
        <w:t xml:space="preserve"> u Zagrebu, Zemljišnoknjižni odjel Zagreb </w:t>
      </w:r>
      <w:r w:rsidRPr="00CB1AFA">
        <w:rPr>
          <w:rFonts w:hAnsi="Times New Roman" w:ascii="Times New Roman"/>
        </w:rPr>
        <w:t>izvršiti upis prava vlasništva kupca na dosuđenoj nekretnini, te brisanje prava i tereta na temelju pravomoćnog rješenja o dosudi i potvrdi ovog suda da je kupac položio kupovninu.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4D1F4A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>VI.Nekretnina iz toč. I. ovog rješenja predati će se kupcu zaključkom o predaji nekretnine nakon što ovo rješenje postane pravomoćno i nakon što kupac uplati kupovninu.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4D1F4A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4D1F4A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4D1F4A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IX.Nalaže se Općinskom </w:t>
      </w:r>
      <w:r w:rsidR="00734CFE" w:rsidRPr="00734CFE">
        <w:rPr>
          <w:rFonts w:hAnsi="Times New Roman" w:ascii="Times New Roman"/>
        </w:rPr>
        <w:t>građansko</w:t>
      </w:r>
      <w:r w:rsidR="00734CFE">
        <w:rPr>
          <w:rFonts w:hAnsi="Times New Roman" w:ascii="Times New Roman"/>
        </w:rPr>
        <w:t>m</w:t>
      </w:r>
      <w:r w:rsidR="00734CFE" w:rsidRPr="00734CFE">
        <w:rPr>
          <w:rFonts w:hAnsi="Times New Roman" w:ascii="Times New Roman"/>
        </w:rPr>
        <w:t xml:space="preserve"> sud</w:t>
      </w:r>
      <w:r w:rsidR="00734CFE">
        <w:rPr>
          <w:rFonts w:hAnsi="Times New Roman" w:ascii="Times New Roman"/>
        </w:rPr>
        <w:t>u</w:t>
      </w:r>
      <w:r w:rsidR="00734CFE" w:rsidRPr="00734CFE">
        <w:rPr>
          <w:rFonts w:hAnsi="Times New Roman" w:ascii="Times New Roman"/>
        </w:rPr>
        <w:t xml:space="preserve"> u Zagrebu, Zemljišnoknjižni odjel Zagreb </w:t>
      </w:r>
      <w:r w:rsidRPr="00CB1AFA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CB1AFA" w:rsidRPr="00CB1AFA">
      <w:pPr>
        <w:jc w:val="center"/>
        <w:rPr>
          <w:rFonts w:hAnsi="Times New Roman" w:ascii="Times New Roman"/>
        </w:rPr>
      </w:pPr>
      <w:r w:rsidRPr="00CB1AFA">
        <w:rPr>
          <w:rFonts w:hAnsi="Times New Roman" w:ascii="Times New Roman"/>
        </w:rPr>
        <w:t>Obrazloženje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>Nekretnina stečajnog dužnika navedena u izreci rješenja prodavala se u stečajnom postupku na prijedlog stečajnog upravitelja temeljem odredbe čl. 247. st. 1. Stečajnog zakona ("Narodne novine" broj 71/15 - dalje SZ).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Prodaju nekretnine stečajnog dužnika provodila je Financijska agencija (dalje - Agencija) elektroničkom javnom dražbom. 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734CFE">
        <w:rPr>
          <w:rFonts w:hAnsi="Times New Roman" w:ascii="Times New Roman"/>
        </w:rPr>
        <w:t>12</w:t>
      </w:r>
      <w:r w:rsidRPr="00CB1AFA">
        <w:rPr>
          <w:rFonts w:hAnsi="Times New Roman" w:ascii="Times New Roman"/>
        </w:rPr>
        <w:t xml:space="preserve">. </w:t>
      </w:r>
      <w:r w:rsidR="00734CFE">
        <w:rPr>
          <w:rFonts w:hAnsi="Times New Roman" w:ascii="Times New Roman"/>
        </w:rPr>
        <w:t>rujna</w:t>
      </w:r>
      <w:r w:rsidRPr="00CB1AFA">
        <w:rPr>
          <w:rFonts w:hAnsi="Times New Roman" w:ascii="Times New Roman"/>
        </w:rPr>
        <w:t xml:space="preserve"> 2018. (list </w:t>
      </w:r>
      <w:r w:rsidR="00734CFE">
        <w:rPr>
          <w:rFonts w:hAnsi="Times New Roman" w:ascii="Times New Roman"/>
        </w:rPr>
        <w:t>641</w:t>
      </w:r>
      <w:r w:rsidRPr="00CB1AFA">
        <w:rPr>
          <w:rFonts w:hAnsi="Times New Roman" w:ascii="Times New Roman"/>
        </w:rPr>
        <w:t xml:space="preserve"> do </w:t>
      </w:r>
      <w:r w:rsidR="00734CFE">
        <w:rPr>
          <w:rFonts w:hAnsi="Times New Roman" w:ascii="Times New Roman"/>
        </w:rPr>
        <w:t xml:space="preserve">650 </w:t>
      </w:r>
      <w:r w:rsidRPr="00CB1AFA">
        <w:rPr>
          <w:rFonts w:hAnsi="Times New Roman" w:ascii="Times New Roman"/>
        </w:rPr>
        <w:t>spisa), a sukladno odredbi čl. 25. Pravilnika o načinu i postupku provedbe prodaje nekretnina i pokretnina u ovršnom postupku, u svezi s odredbom čl. 103. st. 2. Ovršnog zakona ("Narodne novine" broj 112/12, 25/13, 93/14, 55/16, 73/17 – dalje OZ).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Uvidom u dostavljeni izvještaj sud je utvrdio da je predmetna nekretnina prodana na  drugoj elektroničkoj javnoj dražbi, koja je završena </w:t>
      </w:r>
      <w:r w:rsidR="00734CFE">
        <w:rPr>
          <w:rFonts w:hAnsi="Times New Roman" w:ascii="Times New Roman"/>
        </w:rPr>
        <w:t>11</w:t>
      </w:r>
      <w:r w:rsidRPr="00CB1AFA">
        <w:rPr>
          <w:rFonts w:hAnsi="Times New Roman" w:ascii="Times New Roman"/>
        </w:rPr>
        <w:t xml:space="preserve">. </w:t>
      </w:r>
      <w:r w:rsidR="00734CFE">
        <w:rPr>
          <w:rFonts w:hAnsi="Times New Roman" w:ascii="Times New Roman"/>
        </w:rPr>
        <w:t>rujna</w:t>
      </w:r>
      <w:r w:rsidRPr="00CB1AFA">
        <w:rPr>
          <w:rFonts w:hAnsi="Times New Roman" w:ascii="Times New Roman"/>
        </w:rPr>
        <w:t xml:space="preserve"> 2018. u 23:59:59 sati kada je završeno i nadmetanje, te je utvrđeno da je jamčevinu u iznosu od </w:t>
      </w:r>
      <w:r w:rsidR="00734CFE">
        <w:rPr>
          <w:rFonts w:hAnsi="Times New Roman" w:ascii="Times New Roman"/>
        </w:rPr>
        <w:t>4.125,00</w:t>
      </w:r>
      <w:r w:rsidRPr="00CB1AFA">
        <w:rPr>
          <w:rFonts w:hAnsi="Times New Roman" w:ascii="Times New Roman"/>
        </w:rPr>
        <w:t xml:space="preserve"> kn uplati</w:t>
      </w:r>
      <w:r w:rsidR="00734CFE">
        <w:rPr>
          <w:rFonts w:hAnsi="Times New Roman" w:ascii="Times New Roman"/>
        </w:rPr>
        <w:t>la</w:t>
      </w:r>
      <w:r w:rsidRPr="00CB1AFA">
        <w:rPr>
          <w:rFonts w:hAnsi="Times New Roman" w:ascii="Times New Roman"/>
        </w:rPr>
        <w:t xml:space="preserve"> </w:t>
      </w:r>
      <w:r w:rsidR="00734CFE" w:rsidRPr="00734CFE">
        <w:rPr>
          <w:rFonts w:hAnsi="Times New Roman" w:ascii="Times New Roman"/>
        </w:rPr>
        <w:t>NADA IVRLAČ, Zagreb, Gospočak 20, OIB:07609768633</w:t>
      </w:r>
      <w:r w:rsidRPr="00CB1AFA">
        <w:rPr>
          <w:rFonts w:hAnsi="Times New Roman" w:ascii="Times New Roman"/>
        </w:rPr>
        <w:t>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 xml:space="preserve">Uvidom u listu ponuditelja utvrđeno je da je u nadmetanju kao jedini ponuditelj sudjelovao </w:t>
      </w:r>
      <w:r w:rsidR="00734CFE">
        <w:rPr>
          <w:rFonts w:hAnsi="Times New Roman" w:ascii="Times New Roman"/>
        </w:rPr>
        <w:t xml:space="preserve">NADA IVRLAČ iz </w:t>
      </w:r>
      <w:r w:rsidR="00734CFE" w:rsidRPr="00734CFE">
        <w:rPr>
          <w:rFonts w:hAnsi="Times New Roman" w:ascii="Times New Roman"/>
        </w:rPr>
        <w:t>Zagreb</w:t>
      </w:r>
      <w:r w:rsidR="00734CFE">
        <w:rPr>
          <w:rFonts w:hAnsi="Times New Roman" w:ascii="Times New Roman"/>
        </w:rPr>
        <w:t>a</w:t>
      </w:r>
      <w:r w:rsidRPr="00CB1AFA">
        <w:rPr>
          <w:rFonts w:hAnsi="Times New Roman" w:ascii="Times New Roman"/>
        </w:rPr>
        <w:t>, te je ist</w:t>
      </w:r>
      <w:r w:rsidR="00734CFE">
        <w:rPr>
          <w:rFonts w:hAnsi="Times New Roman" w:ascii="Times New Roman"/>
        </w:rPr>
        <w:t>a</w:t>
      </w:r>
      <w:r w:rsidRPr="00CB1AFA">
        <w:rPr>
          <w:rFonts w:hAnsi="Times New Roman" w:ascii="Times New Roman"/>
        </w:rPr>
        <w:t xml:space="preserve"> da</w:t>
      </w:r>
      <w:r w:rsidR="00734CFE">
        <w:rPr>
          <w:rFonts w:hAnsi="Times New Roman" w:ascii="Times New Roman"/>
        </w:rPr>
        <w:t>la</w:t>
      </w:r>
      <w:r w:rsidRPr="00CB1AFA">
        <w:rPr>
          <w:rFonts w:hAnsi="Times New Roman" w:ascii="Times New Roman"/>
        </w:rPr>
        <w:t xml:space="preserve"> valjanu ponudu u iznosu od </w:t>
      </w:r>
      <w:r w:rsidR="00734CFE">
        <w:rPr>
          <w:rFonts w:hAnsi="Times New Roman" w:ascii="Times New Roman"/>
        </w:rPr>
        <w:t>41.250,00</w:t>
      </w:r>
      <w:r w:rsidRPr="00CB1AFA">
        <w:rPr>
          <w:rFonts w:hAnsi="Times New Roman" w:ascii="Times New Roman"/>
        </w:rPr>
        <w:t xml:space="preserve"> kn.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lastRenderedPageBreak/>
        <w:t xml:space="preserve">Slijedom iznesenog utvrđeno je da je ponuditelj </w:t>
      </w:r>
      <w:r w:rsidR="00734CFE">
        <w:rPr>
          <w:rFonts w:hAnsi="Times New Roman" w:ascii="Times New Roman"/>
        </w:rPr>
        <w:t>NADA IVRLAČ iz</w:t>
      </w:r>
      <w:r w:rsidR="00734CFE" w:rsidRPr="00734CFE">
        <w:rPr>
          <w:rFonts w:hAnsi="Times New Roman" w:ascii="Times New Roman"/>
        </w:rPr>
        <w:t xml:space="preserve"> Zagreb</w:t>
      </w:r>
      <w:r w:rsidR="00734CFE">
        <w:rPr>
          <w:rFonts w:hAnsi="Times New Roman" w:ascii="Times New Roman"/>
        </w:rPr>
        <w:t>a</w:t>
      </w:r>
      <w:r w:rsidRPr="00CB1AFA">
        <w:rPr>
          <w:rFonts w:hAnsi="Times New Roman" w:ascii="Times New Roman"/>
        </w:rPr>
        <w:t>, da</w:t>
      </w:r>
      <w:r w:rsidR="00734CFE">
        <w:rPr>
          <w:rFonts w:hAnsi="Times New Roman" w:ascii="Times New Roman"/>
        </w:rPr>
        <w:t>la</w:t>
      </w:r>
      <w:r w:rsidRPr="00CB1AFA">
        <w:rPr>
          <w:rFonts w:hAnsi="Times New Roman" w:ascii="Times New Roman"/>
        </w:rPr>
        <w:t xml:space="preserve"> najvišu valjanu ponudu za kupnju predmetne nekretnine i ispuni</w:t>
      </w:r>
      <w:r w:rsidR="00734CFE">
        <w:rPr>
          <w:rFonts w:hAnsi="Times New Roman" w:ascii="Times New Roman"/>
        </w:rPr>
        <w:t>la</w:t>
      </w:r>
      <w:r w:rsidRPr="00CB1AFA">
        <w:rPr>
          <w:rFonts w:hAnsi="Times New Roman" w:ascii="Times New Roman"/>
        </w:rPr>
        <w:t xml:space="preserve"> pretpostavke da </w:t>
      </w:r>
      <w:r w:rsidR="00734CFE">
        <w:rPr>
          <w:rFonts w:hAnsi="Times New Roman" w:ascii="Times New Roman"/>
        </w:rPr>
        <w:t>joj</w:t>
      </w:r>
      <w:r w:rsidRPr="00CB1AFA">
        <w:rPr>
          <w:rFonts w:hAnsi="Times New Roman" w:ascii="Times New Roman"/>
        </w:rPr>
        <w:t xml:space="preserve"> se nekretnina dosudi.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CB1AFA" w:rsidRPr="00CB1AFA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>Slijedom navedenog, a sukladno odredbama čl. 106., 106. i 108. OZ-a u svezi čl. 247. Stečajnog zakona ("Narodne novine" broj 71/15, 104/17), odlučeno je kao u izreci ovog rješenja.</w:t>
      </w:r>
    </w:p>
    <w:p w:rsidRDefault="00CB1AFA" w:rsidP="00CB1AFA" w:rsidR="00CB1AFA" w:rsidRPr="00CB1AFA">
      <w:pPr>
        <w:jc w:val="both"/>
        <w:rPr>
          <w:rFonts w:hAnsi="Times New Roman" w:ascii="Times New Roman"/>
        </w:rPr>
      </w:pPr>
    </w:p>
    <w:p w:rsidRDefault="00CB1AFA" w:rsidP="00734CFE" w:rsidR="00BD472F">
      <w:pPr>
        <w:ind w:firstLine="708"/>
        <w:jc w:val="both"/>
        <w:rPr>
          <w:rFonts w:hAnsi="Times New Roman" w:ascii="Times New Roman"/>
        </w:rPr>
      </w:pPr>
      <w:r w:rsidRPr="00CB1AFA"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734CFE" w:rsidP="00734CFE" w:rsidR="00734CFE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34CFE">
        <w:rPr>
          <w:rFonts w:hAnsi="Times New Roman" w:ascii="Times New Roman"/>
        </w:rPr>
        <w:t>7. studenog</w:t>
      </w:r>
      <w:r w:rsidR="00785A0D">
        <w:rPr>
          <w:rFonts w:hAnsi="Times New Roman" w:ascii="Times New Roman"/>
        </w:rPr>
        <w:t xml:space="preserve"> 2018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3534B2">
        <w:rPr>
          <w:rFonts w:hAnsi="Times New Roman" w:ascii="Times New Roman"/>
        </w:rPr>
        <w:t>, v.r.</w:t>
      </w:r>
    </w:p>
    <w:p w:rsidRDefault="003534B2" w:rsidP="004E4B56" w:rsidR="003534B2">
      <w:pPr>
        <w:jc w:val="right"/>
        <w:rPr>
          <w:rFonts w:hAnsi="Times New Roman" w:ascii="Times New Roman"/>
        </w:rPr>
      </w:pPr>
    </w:p>
    <w:p w:rsidRDefault="003534B2" w:rsidP="004E4B56" w:rsidR="003534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534B2" w:rsidP="004E4B56" w:rsidR="003534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534B2" w:rsidP="004E4B56" w:rsidR="003534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3534B2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4B2">
          <w:rPr>
            <w:noProof/>
          </w:rPr>
          <w:t>3</w:t>
        </w:r>
        <w:r>
          <w:fldChar w:fldCharType="end"/>
        </w:r>
      </w:p>
    </w:sdtContent>
  </w:sdt>
  <w:p w:rsidRDefault="006F2484" w:rsidP="00DE6E71" w:rsidR="0060670C">
    <w:pPr>
      <w:pStyle w:val="Zaglavlje"/>
      <w:jc w:val="right"/>
    </w:pPr>
    <w:r w:rsidRPr="006F2484">
      <w:rPr>
        <w:rFonts w:hAnsi="Times New Roman" w:ascii="Times New Roman"/>
      </w:rPr>
      <w:t>3  St-694/15-88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D7BB5"/>
    <w:rsid w:val="000E28DB"/>
    <w:rsid w:val="000E3302"/>
    <w:rsid w:val="000F020C"/>
    <w:rsid w:val="00102993"/>
    <w:rsid w:val="00105581"/>
    <w:rsid w:val="00106A73"/>
    <w:rsid w:val="00117232"/>
    <w:rsid w:val="00121605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0722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5DE3"/>
    <w:rsid w:val="002D609A"/>
    <w:rsid w:val="0031075D"/>
    <w:rsid w:val="003114E0"/>
    <w:rsid w:val="00324C0A"/>
    <w:rsid w:val="003422B3"/>
    <w:rsid w:val="00342504"/>
    <w:rsid w:val="003534B2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D1F4A"/>
    <w:rsid w:val="004E4B56"/>
    <w:rsid w:val="004E5711"/>
    <w:rsid w:val="00520AA8"/>
    <w:rsid w:val="0052756B"/>
    <w:rsid w:val="00541252"/>
    <w:rsid w:val="00556903"/>
    <w:rsid w:val="005614DD"/>
    <w:rsid w:val="00574B6C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6F2484"/>
    <w:rsid w:val="007230A2"/>
    <w:rsid w:val="0073240B"/>
    <w:rsid w:val="00733BA9"/>
    <w:rsid w:val="00734CFE"/>
    <w:rsid w:val="00761E1F"/>
    <w:rsid w:val="00775029"/>
    <w:rsid w:val="00785A0D"/>
    <w:rsid w:val="007B6172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E5B77"/>
    <w:rsid w:val="008F5D28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3355A"/>
    <w:rsid w:val="00A619E3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B1AFA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DE6E71"/>
    <w:rsid w:val="00E0131D"/>
    <w:rsid w:val="00E07051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4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4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srpnja 2018.</izvorni_sadrzaj>
    <derivirana_varijabla naziv="DomainObject.Predmet.DatumZadnjeOdrzaneSudskeRadnje_1">20. srpnja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St-694/2015-83</izvorni_sadrzaj>
    <derivirana_varijabla naziv="DomainObject.PredzadnjaOdlukaIzPredmeta.Oznaka_1">St-694/2015-83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2231E-EE86-4CC6-8BED-B67A4A81C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5016</properties:Characters>
  <properties:Lines>123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2018-11-07T13:36:00Z</dcterms:created>
  <dc:creator>Gordana Grčić</dc:creator>
  <cp:lastModifiedBy>Žana Livaja</cp:lastModifiedBy>
  <cp:lastPrinted>2018-11-07T13:55:00Z</cp:lastPrinted>
  <dcterms:modified xmlns:xsi="http://www.w3.org/2001/XMLSchema-instance" xsi:type="dcterms:W3CDTF">2018-11-07T13:56:00Z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---St-694-15---(identifik).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