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ec890" w14:paraId="dbec890" w:rsidRDefault="00666D9F" w:rsidP="00666D9F" w:rsidR="00666D9F" w:rsidRPr="00666D9F">
      <w:pPr>
        <w:tabs>
          <w:tab w:pos="1134" w:val="left"/>
        </w:tabs>
        <w:ind w:left="1134"/>
        <w15:collapsed w:val="false"/>
        <w:rPr>
          <w:sz w:val="20"/>
          <w:szCs w:val="20"/>
        </w:rPr>
      </w:pPr>
      <w:bookmarkStart w:name="_GoBack" w:id="0"/>
      <w:bookmarkEnd w:id="0"/>
      <w:r w:rsidRPr="00666D9F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      REPUBLIKA HRVATSKA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  TRGOVAČKI SUD U SPLITU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STALNA SLUŽBA DUBROVNIK 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Dubrovnik, Dr. Ante Starčevića 23</w:t>
      </w:r>
    </w:p>
    <w:p w:rsidRDefault="00FC4EE3" w:rsidP="00004109" w:rsidR="00004109" w:rsidRPr="00876C32">
      <w:pPr>
        <w:jc w:val="right"/>
        <w:rPr>
          <w:b/>
          <w:sz w:val="22"/>
          <w:szCs w:val="22"/>
        </w:rPr>
      </w:pPr>
      <w:r w:rsidRPr="00876C32">
        <w:rPr>
          <w:b/>
          <w:sz w:val="22"/>
          <w:szCs w:val="22"/>
        </w:rPr>
        <w:t xml:space="preserve">Posl. br.6-St. </w:t>
      </w:r>
      <w:r w:rsidR="0015416F">
        <w:rPr>
          <w:b/>
          <w:sz w:val="22"/>
          <w:szCs w:val="22"/>
        </w:rPr>
        <w:t>2007</w:t>
      </w:r>
      <w:r w:rsidR="00285C6C" w:rsidRPr="00876C32">
        <w:rPr>
          <w:b/>
          <w:sz w:val="22"/>
          <w:szCs w:val="22"/>
        </w:rPr>
        <w:t>/201</w:t>
      </w:r>
      <w:r w:rsidR="0015416F">
        <w:rPr>
          <w:b/>
          <w:sz w:val="22"/>
          <w:szCs w:val="22"/>
        </w:rPr>
        <w:t>6</w:t>
      </w:r>
      <w:r w:rsidR="0002662C" w:rsidRPr="00876C32">
        <w:rPr>
          <w:b/>
          <w:sz w:val="22"/>
          <w:szCs w:val="22"/>
        </w:rPr>
        <w:t>-</w:t>
      </w:r>
      <w:r w:rsidR="00BD3499">
        <w:rPr>
          <w:b/>
          <w:sz w:val="22"/>
          <w:szCs w:val="22"/>
        </w:rPr>
        <w:t>11</w:t>
      </w:r>
      <w:r w:rsidR="00936E2A">
        <w:rPr>
          <w:b/>
          <w:sz w:val="22"/>
          <w:szCs w:val="22"/>
        </w:rPr>
        <w:t>2</w:t>
      </w:r>
    </w:p>
    <w:p w:rsidRDefault="00721E83" w:rsidP="00004109" w:rsidR="00721E83" w:rsidRPr="00876C32">
      <w:pPr>
        <w:jc w:val="center"/>
        <w:rPr>
          <w:b/>
          <w:sz w:val="22"/>
          <w:szCs w:val="22"/>
        </w:rPr>
      </w:pPr>
    </w:p>
    <w:p w:rsidRDefault="00710980" w:rsidP="00004109" w:rsidR="00710980" w:rsidRPr="00876C32">
      <w:pPr>
        <w:jc w:val="center"/>
        <w:rPr>
          <w:b/>
          <w:sz w:val="22"/>
          <w:szCs w:val="22"/>
        </w:rPr>
      </w:pPr>
    </w:p>
    <w:p w:rsidRDefault="00CF1FE5" w:rsidP="00004109" w:rsidR="00786852" w:rsidRPr="00876C32">
      <w:pPr>
        <w:jc w:val="center"/>
        <w:rPr>
          <w:b/>
          <w:sz w:val="22"/>
          <w:szCs w:val="22"/>
        </w:rPr>
      </w:pPr>
      <w:r w:rsidRPr="00876C32">
        <w:rPr>
          <w:b/>
          <w:sz w:val="22"/>
          <w:szCs w:val="22"/>
        </w:rPr>
        <w:t xml:space="preserve">R </w:t>
      </w:r>
      <w:r w:rsidR="00786852" w:rsidRPr="00876C32">
        <w:rPr>
          <w:b/>
          <w:sz w:val="22"/>
          <w:szCs w:val="22"/>
        </w:rPr>
        <w:t>E P U B L I K A   H R V A T S K A</w:t>
      </w:r>
    </w:p>
    <w:p w:rsidRDefault="00786852" w:rsidP="00004109" w:rsidR="00786852" w:rsidRPr="00876C32">
      <w:pPr>
        <w:jc w:val="center"/>
        <w:rPr>
          <w:b/>
          <w:sz w:val="22"/>
          <w:szCs w:val="22"/>
        </w:rPr>
      </w:pPr>
    </w:p>
    <w:p w:rsidRDefault="00786852" w:rsidP="00004109" w:rsidR="008E2A91" w:rsidRPr="00876C32">
      <w:pPr>
        <w:jc w:val="center"/>
        <w:rPr>
          <w:b/>
          <w:sz w:val="22"/>
          <w:szCs w:val="22"/>
        </w:rPr>
      </w:pPr>
      <w:r w:rsidRPr="00876C32">
        <w:rPr>
          <w:b/>
          <w:sz w:val="22"/>
          <w:szCs w:val="22"/>
        </w:rPr>
        <w:t xml:space="preserve">R </w:t>
      </w:r>
      <w:r w:rsidR="00CF1FE5" w:rsidRPr="00876C32">
        <w:rPr>
          <w:b/>
          <w:sz w:val="22"/>
          <w:szCs w:val="22"/>
        </w:rPr>
        <w:t xml:space="preserve">J E Š E N J E </w:t>
      </w:r>
    </w:p>
    <w:p w:rsidRDefault="00CF1FE5" w:rsidP="00004109" w:rsidR="00CF1FE5" w:rsidRPr="00876C32">
      <w:pPr>
        <w:jc w:val="center"/>
        <w:rPr>
          <w:b/>
          <w:sz w:val="22"/>
          <w:szCs w:val="22"/>
        </w:rPr>
      </w:pPr>
    </w:p>
    <w:p w:rsidRDefault="009F75E2" w:rsidP="009F75E2" w:rsidR="009F75E2" w:rsidRPr="00876C32">
      <w:pPr>
        <w:ind w:firstLine="708"/>
        <w:jc w:val="both"/>
        <w:rPr>
          <w:sz w:val="22"/>
          <w:szCs w:val="22"/>
        </w:rPr>
      </w:pPr>
      <w:r w:rsidRPr="00876C32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="004E374C" w:rsidRPr="00876C32">
        <w:rPr>
          <w:sz w:val="22"/>
          <w:szCs w:val="22"/>
        </w:rPr>
        <w:t xml:space="preserve">u stečajnom postupku nad dužnikom </w:t>
      </w:r>
      <w:r w:rsidR="0015416F" w:rsidRPr="0015416F">
        <w:rPr>
          <w:sz w:val="22"/>
          <w:szCs w:val="22"/>
          <w:lang w:val="en-AU"/>
        </w:rPr>
        <w:t xml:space="preserve">VIAM d.o.o., "u stečaju", Dubrovnik, Dr. Ante Starčevića 29, MBS: 060153548, OIB: 61581848671, </w:t>
      </w:r>
      <w:r w:rsidR="0015416F" w:rsidRPr="0015416F">
        <w:rPr>
          <w:bCs/>
          <w:sz w:val="22"/>
          <w:szCs w:val="22"/>
        </w:rPr>
        <w:t>zastupano po stečajnom upravitelju Draganu Josipu Kneževiću iz Dubrovnika</w:t>
      </w:r>
      <w:r w:rsidR="00F65327" w:rsidRPr="00876C32">
        <w:rPr>
          <w:sz w:val="22"/>
          <w:szCs w:val="22"/>
        </w:rPr>
        <w:t>, izvan ročišta</w:t>
      </w:r>
      <w:r w:rsidR="0049763E" w:rsidRPr="00876C32">
        <w:rPr>
          <w:sz w:val="22"/>
          <w:szCs w:val="22"/>
        </w:rPr>
        <w:t>,</w:t>
      </w:r>
      <w:r w:rsidRPr="00876C32">
        <w:rPr>
          <w:sz w:val="22"/>
          <w:szCs w:val="22"/>
        </w:rPr>
        <w:t xml:space="preserve"> dana </w:t>
      </w:r>
      <w:r w:rsidR="0015416F">
        <w:rPr>
          <w:sz w:val="22"/>
          <w:szCs w:val="22"/>
        </w:rPr>
        <w:t>2</w:t>
      </w:r>
      <w:r w:rsidR="00BD3499">
        <w:rPr>
          <w:sz w:val="22"/>
          <w:szCs w:val="22"/>
        </w:rPr>
        <w:t>7</w:t>
      </w:r>
      <w:r w:rsidR="007F3AFF" w:rsidRPr="00876C32">
        <w:rPr>
          <w:sz w:val="22"/>
          <w:szCs w:val="22"/>
        </w:rPr>
        <w:t>.</w:t>
      </w:r>
      <w:r w:rsidR="006B25E4" w:rsidRPr="00876C32">
        <w:rPr>
          <w:sz w:val="22"/>
          <w:szCs w:val="22"/>
        </w:rPr>
        <w:t xml:space="preserve"> </w:t>
      </w:r>
      <w:r w:rsidR="00BD3499">
        <w:rPr>
          <w:sz w:val="22"/>
          <w:szCs w:val="22"/>
        </w:rPr>
        <w:t xml:space="preserve">rujna </w:t>
      </w:r>
      <w:r w:rsidRPr="00876C32">
        <w:rPr>
          <w:sz w:val="22"/>
          <w:szCs w:val="22"/>
        </w:rPr>
        <w:t>201</w:t>
      </w:r>
      <w:r w:rsidR="00BD3499">
        <w:rPr>
          <w:sz w:val="22"/>
          <w:szCs w:val="22"/>
        </w:rPr>
        <w:t>8</w:t>
      </w:r>
      <w:r w:rsidRPr="00876C32">
        <w:rPr>
          <w:sz w:val="22"/>
          <w:szCs w:val="22"/>
        </w:rPr>
        <w:t>. godine</w:t>
      </w:r>
    </w:p>
    <w:p w:rsidRDefault="00004109" w:rsidP="009F75E2" w:rsidR="00004109" w:rsidRPr="00876C32">
      <w:pPr>
        <w:ind w:firstLine="708"/>
        <w:jc w:val="both"/>
        <w:rPr>
          <w:sz w:val="22"/>
          <w:szCs w:val="22"/>
        </w:rPr>
      </w:pPr>
    </w:p>
    <w:p w:rsidRDefault="0036508C" w:rsidP="00004109" w:rsidR="0036508C" w:rsidRPr="00876C32">
      <w:pPr>
        <w:jc w:val="both"/>
        <w:rPr>
          <w:sz w:val="22"/>
          <w:szCs w:val="22"/>
        </w:rPr>
      </w:pPr>
    </w:p>
    <w:p w:rsidRDefault="00CF1FE5" w:rsidP="00004109" w:rsidR="00004109" w:rsidRPr="00876C32">
      <w:pPr>
        <w:jc w:val="center"/>
        <w:rPr>
          <w:b/>
          <w:sz w:val="22"/>
          <w:szCs w:val="22"/>
        </w:rPr>
      </w:pPr>
      <w:r w:rsidRPr="00876C32">
        <w:rPr>
          <w:b/>
          <w:sz w:val="22"/>
          <w:szCs w:val="22"/>
        </w:rPr>
        <w:t xml:space="preserve">r i j e š i o  </w:t>
      </w:r>
      <w:r w:rsidR="00004109" w:rsidRPr="00876C32">
        <w:rPr>
          <w:b/>
          <w:sz w:val="22"/>
          <w:szCs w:val="22"/>
        </w:rPr>
        <w:t xml:space="preserve"> j e</w:t>
      </w:r>
    </w:p>
    <w:p w:rsidRDefault="0000481B" w:rsidP="0000481B" w:rsidR="0000481B" w:rsidRPr="00876C32">
      <w:pPr>
        <w:jc w:val="both"/>
        <w:rPr>
          <w:b/>
          <w:sz w:val="22"/>
          <w:szCs w:val="22"/>
        </w:rPr>
      </w:pPr>
    </w:p>
    <w:p w:rsidRDefault="0000481B" w:rsidP="000D0C39" w:rsidR="00091511" w:rsidRPr="00876C32">
      <w:pPr>
        <w:ind w:hanging="705"/>
        <w:jc w:val="both"/>
        <w:rPr>
          <w:sz w:val="22"/>
          <w:szCs w:val="22"/>
        </w:rPr>
      </w:pPr>
      <w:r w:rsidRPr="00876C32">
        <w:rPr>
          <w:sz w:val="22"/>
          <w:szCs w:val="22"/>
        </w:rPr>
        <w:tab/>
      </w:r>
      <w:r w:rsidR="00091511" w:rsidRPr="00876C32">
        <w:rPr>
          <w:sz w:val="22"/>
          <w:szCs w:val="22"/>
        </w:rPr>
        <w:tab/>
        <w:t>O</w:t>
      </w:r>
      <w:r w:rsidR="009312A1">
        <w:rPr>
          <w:sz w:val="22"/>
          <w:szCs w:val="22"/>
        </w:rPr>
        <w:t xml:space="preserve">dgađa se </w:t>
      </w:r>
      <w:r w:rsidR="00091511" w:rsidRPr="00876C32">
        <w:rPr>
          <w:sz w:val="22"/>
          <w:szCs w:val="22"/>
        </w:rPr>
        <w:t xml:space="preserve">prodaja dijela imovine stečajnog dužnika i to </w:t>
      </w:r>
      <w:r w:rsidR="00F65327" w:rsidRPr="00876C32">
        <w:rPr>
          <w:sz w:val="22"/>
          <w:szCs w:val="22"/>
        </w:rPr>
        <w:t xml:space="preserve">pravo vlasništva </w:t>
      </w:r>
      <w:r w:rsidR="00091511" w:rsidRPr="00876C32">
        <w:rPr>
          <w:sz w:val="22"/>
          <w:szCs w:val="22"/>
        </w:rPr>
        <w:t xml:space="preserve">nekretnina </w:t>
      </w:r>
      <w:r w:rsidR="00E54055" w:rsidRPr="00876C32">
        <w:rPr>
          <w:sz w:val="22"/>
          <w:szCs w:val="22"/>
        </w:rPr>
        <w:t xml:space="preserve">oznake </w:t>
      </w:r>
      <w:r w:rsidR="00091511" w:rsidRPr="00876C32">
        <w:rPr>
          <w:sz w:val="22"/>
          <w:szCs w:val="22"/>
        </w:rPr>
        <w:t xml:space="preserve">katastarske </w:t>
      </w:r>
      <w:r w:rsidR="00E54055" w:rsidRPr="00876C32">
        <w:rPr>
          <w:sz w:val="22"/>
          <w:szCs w:val="22"/>
        </w:rPr>
        <w:t>čestice</w:t>
      </w:r>
      <w:r w:rsidR="00091511" w:rsidRPr="00876C32">
        <w:rPr>
          <w:sz w:val="22"/>
          <w:szCs w:val="22"/>
        </w:rPr>
        <w:t xml:space="preserve">: </w:t>
      </w:r>
    </w:p>
    <w:p w:rsidRDefault="00232574" w:rsidP="000D0C39" w:rsidR="00CC56E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E41936" w:rsidRPr="00876C32">
        <w:rPr>
          <w:sz w:val="22"/>
          <w:szCs w:val="22"/>
        </w:rPr>
        <w:t xml:space="preserve">kat. čestice </w:t>
      </w:r>
      <w:r>
        <w:rPr>
          <w:sz w:val="22"/>
          <w:szCs w:val="22"/>
        </w:rPr>
        <w:t>1350/2 dvorište</w:t>
      </w:r>
      <w:r w:rsidR="005744CE" w:rsidRPr="00876C32">
        <w:rPr>
          <w:sz w:val="22"/>
          <w:szCs w:val="22"/>
        </w:rPr>
        <w:t xml:space="preserve">, </w:t>
      </w:r>
      <w:r w:rsidR="000C52E3" w:rsidRPr="00876C32">
        <w:rPr>
          <w:sz w:val="22"/>
          <w:szCs w:val="22"/>
        </w:rPr>
        <w:t xml:space="preserve">površine </w:t>
      </w:r>
      <w:r w:rsidR="00CC56EC">
        <w:rPr>
          <w:sz w:val="22"/>
          <w:szCs w:val="22"/>
        </w:rPr>
        <w:t>285</w:t>
      </w:r>
      <w:r w:rsidR="00337EF7">
        <w:rPr>
          <w:sz w:val="22"/>
          <w:szCs w:val="22"/>
        </w:rPr>
        <w:t xml:space="preserve"> </w:t>
      </w:r>
      <w:r w:rsidR="00CC56EC">
        <w:rPr>
          <w:sz w:val="22"/>
          <w:szCs w:val="22"/>
        </w:rPr>
        <w:t>m2</w:t>
      </w:r>
      <w:r w:rsidR="00E91E23" w:rsidRPr="00876C32">
        <w:rPr>
          <w:sz w:val="22"/>
          <w:szCs w:val="22"/>
        </w:rPr>
        <w:t xml:space="preserve">, </w:t>
      </w:r>
    </w:p>
    <w:p w:rsidRDefault="00CC56EC" w:rsidP="000D0C39" w:rsidR="0031400B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CC56EC">
        <w:rPr>
          <w:sz w:val="22"/>
          <w:szCs w:val="22"/>
        </w:rPr>
        <w:t>kat. čestice</w:t>
      </w:r>
      <w:r>
        <w:rPr>
          <w:sz w:val="22"/>
          <w:szCs w:val="22"/>
        </w:rPr>
        <w:t xml:space="preserve"> zgr. 3159</w:t>
      </w:r>
      <w:r w:rsidR="000C52E3" w:rsidRPr="00876C32">
        <w:rPr>
          <w:sz w:val="22"/>
          <w:szCs w:val="22"/>
        </w:rPr>
        <w:t xml:space="preserve">, </w:t>
      </w:r>
      <w:r w:rsidR="0031400B" w:rsidRPr="0031400B">
        <w:rPr>
          <w:sz w:val="22"/>
          <w:szCs w:val="22"/>
        </w:rPr>
        <w:t xml:space="preserve">površine </w:t>
      </w:r>
      <w:r w:rsidR="0031400B">
        <w:rPr>
          <w:sz w:val="22"/>
          <w:szCs w:val="22"/>
        </w:rPr>
        <w:t>154</w:t>
      </w:r>
      <w:r w:rsidR="00337EF7">
        <w:rPr>
          <w:sz w:val="22"/>
          <w:szCs w:val="22"/>
        </w:rPr>
        <w:t xml:space="preserve"> </w:t>
      </w:r>
      <w:r w:rsidR="0031400B" w:rsidRPr="0031400B">
        <w:rPr>
          <w:sz w:val="22"/>
          <w:szCs w:val="22"/>
        </w:rPr>
        <w:t>m2</w:t>
      </w:r>
      <w:r w:rsidR="0031400B">
        <w:rPr>
          <w:sz w:val="22"/>
          <w:szCs w:val="22"/>
        </w:rPr>
        <w:t>,</w:t>
      </w:r>
    </w:p>
    <w:p w:rsidRDefault="000C52E3" w:rsidP="000D0C39" w:rsidR="000D0C39">
      <w:pPr>
        <w:jc w:val="both"/>
        <w:rPr>
          <w:sz w:val="22"/>
          <w:szCs w:val="22"/>
        </w:rPr>
      </w:pPr>
      <w:r w:rsidRPr="00876C32">
        <w:rPr>
          <w:sz w:val="22"/>
          <w:szCs w:val="22"/>
        </w:rPr>
        <w:t xml:space="preserve">sve </w:t>
      </w:r>
      <w:r w:rsidR="00E41936" w:rsidRPr="00876C32">
        <w:rPr>
          <w:sz w:val="22"/>
          <w:szCs w:val="22"/>
        </w:rPr>
        <w:t xml:space="preserve">z.ul. </w:t>
      </w:r>
      <w:r w:rsidR="0031400B">
        <w:rPr>
          <w:sz w:val="22"/>
          <w:szCs w:val="22"/>
        </w:rPr>
        <w:t>2609</w:t>
      </w:r>
      <w:r w:rsidR="00E41936" w:rsidRPr="00876C32">
        <w:rPr>
          <w:sz w:val="22"/>
          <w:szCs w:val="22"/>
        </w:rPr>
        <w:t xml:space="preserve"> k.o.</w:t>
      </w:r>
      <w:r w:rsidR="00AA33A9" w:rsidRPr="00876C32">
        <w:rPr>
          <w:sz w:val="22"/>
          <w:szCs w:val="22"/>
        </w:rPr>
        <w:t xml:space="preserve"> </w:t>
      </w:r>
      <w:r w:rsidR="0031400B">
        <w:rPr>
          <w:sz w:val="22"/>
          <w:szCs w:val="22"/>
        </w:rPr>
        <w:t>GRUŽ</w:t>
      </w:r>
      <w:r w:rsidR="000D0C39">
        <w:rPr>
          <w:sz w:val="22"/>
          <w:szCs w:val="22"/>
        </w:rPr>
        <w:t>,</w:t>
      </w:r>
    </w:p>
    <w:p w:rsidRDefault="000D0C39" w:rsidP="000D0C39" w:rsidR="00F13EE1" w:rsidRPr="00876C32">
      <w:pPr>
        <w:jc w:val="both"/>
        <w:rPr>
          <w:sz w:val="22"/>
          <w:szCs w:val="22"/>
        </w:rPr>
      </w:pPr>
      <w:r>
        <w:rPr>
          <w:sz w:val="22"/>
          <w:szCs w:val="22"/>
        </w:rPr>
        <w:t>do odluke o stečajnom planu</w:t>
      </w:r>
      <w:r w:rsidR="00F13EE1" w:rsidRPr="00876C32">
        <w:rPr>
          <w:sz w:val="22"/>
          <w:szCs w:val="22"/>
        </w:rPr>
        <w:t>.</w:t>
      </w:r>
    </w:p>
    <w:p w:rsidRDefault="0036508C" w:rsidP="00091511" w:rsidR="0036508C" w:rsidRPr="00876C32">
      <w:pPr>
        <w:jc w:val="both"/>
        <w:rPr>
          <w:sz w:val="22"/>
          <w:szCs w:val="22"/>
        </w:rPr>
      </w:pPr>
    </w:p>
    <w:p w:rsidRDefault="004C1AE8" w:rsidP="00091511" w:rsidR="004C1AE8" w:rsidRPr="00876C32">
      <w:pPr>
        <w:jc w:val="both"/>
        <w:rPr>
          <w:sz w:val="22"/>
          <w:szCs w:val="22"/>
        </w:rPr>
      </w:pPr>
    </w:p>
    <w:p w:rsidRDefault="0036508C" w:rsidP="0036508C" w:rsidR="0036508C" w:rsidRPr="00876C32">
      <w:pPr>
        <w:jc w:val="center"/>
        <w:rPr>
          <w:b/>
          <w:sz w:val="22"/>
          <w:szCs w:val="22"/>
        </w:rPr>
      </w:pPr>
      <w:r w:rsidRPr="00876C32">
        <w:rPr>
          <w:b/>
          <w:sz w:val="22"/>
          <w:szCs w:val="22"/>
        </w:rPr>
        <w:t>Obrazloženje</w:t>
      </w:r>
    </w:p>
    <w:p w:rsidRDefault="0036508C" w:rsidP="0036508C" w:rsidR="0036508C" w:rsidRPr="00876C32">
      <w:pPr>
        <w:jc w:val="both"/>
        <w:rPr>
          <w:sz w:val="22"/>
          <w:szCs w:val="22"/>
        </w:rPr>
      </w:pPr>
    </w:p>
    <w:p w:rsidRDefault="005B1A47" w:rsidP="00C611D0" w:rsidR="00C611D0">
      <w:pPr>
        <w:ind w:firstLine="708"/>
        <w:jc w:val="both"/>
        <w:rPr>
          <w:sz w:val="22"/>
          <w:szCs w:val="22"/>
        </w:rPr>
      </w:pPr>
      <w:r w:rsidRPr="00876C32">
        <w:rPr>
          <w:sz w:val="22"/>
          <w:szCs w:val="22"/>
        </w:rPr>
        <w:t>Rješenjem ovog suda</w:t>
      </w:r>
      <w:r w:rsidR="0084418A" w:rsidRPr="00876C32">
        <w:rPr>
          <w:sz w:val="22"/>
          <w:szCs w:val="22"/>
        </w:rPr>
        <w:t xml:space="preserve"> posl.br.</w:t>
      </w:r>
      <w:r w:rsidRPr="00876C32">
        <w:rPr>
          <w:sz w:val="22"/>
          <w:szCs w:val="22"/>
        </w:rPr>
        <w:t xml:space="preserve"> </w:t>
      </w:r>
      <w:r w:rsidR="0084418A" w:rsidRPr="00876C32">
        <w:rPr>
          <w:sz w:val="22"/>
          <w:szCs w:val="22"/>
        </w:rPr>
        <w:t>S</w:t>
      </w:r>
      <w:r w:rsidR="00212B82" w:rsidRPr="00876C32">
        <w:rPr>
          <w:sz w:val="22"/>
          <w:szCs w:val="22"/>
        </w:rPr>
        <w:t>t.</w:t>
      </w:r>
      <w:r w:rsidR="005E177C">
        <w:rPr>
          <w:sz w:val="22"/>
          <w:szCs w:val="22"/>
        </w:rPr>
        <w:t>2007</w:t>
      </w:r>
      <w:r w:rsidR="00212B82" w:rsidRPr="00876C32">
        <w:rPr>
          <w:sz w:val="22"/>
          <w:szCs w:val="22"/>
        </w:rPr>
        <w:t>/201</w:t>
      </w:r>
      <w:r w:rsidR="005E177C">
        <w:rPr>
          <w:sz w:val="22"/>
          <w:szCs w:val="22"/>
        </w:rPr>
        <w:t>6</w:t>
      </w:r>
      <w:r w:rsidR="00212B82" w:rsidRPr="00876C32">
        <w:rPr>
          <w:sz w:val="22"/>
          <w:szCs w:val="22"/>
        </w:rPr>
        <w:t>-18</w:t>
      </w:r>
      <w:r w:rsidR="00437E8B" w:rsidRPr="00876C32">
        <w:rPr>
          <w:sz w:val="22"/>
          <w:szCs w:val="22"/>
        </w:rPr>
        <w:t xml:space="preserve"> od </w:t>
      </w:r>
      <w:r w:rsidR="004A316A">
        <w:rPr>
          <w:sz w:val="22"/>
          <w:szCs w:val="22"/>
        </w:rPr>
        <w:t>30</w:t>
      </w:r>
      <w:r w:rsidR="00437E8B" w:rsidRPr="00876C32">
        <w:rPr>
          <w:sz w:val="22"/>
          <w:szCs w:val="22"/>
        </w:rPr>
        <w:t xml:space="preserve">. </w:t>
      </w:r>
      <w:r w:rsidR="00C90B72">
        <w:rPr>
          <w:sz w:val="22"/>
          <w:szCs w:val="22"/>
        </w:rPr>
        <w:t>lipnja</w:t>
      </w:r>
      <w:r w:rsidR="00437E8B" w:rsidRPr="00876C32">
        <w:rPr>
          <w:sz w:val="22"/>
          <w:szCs w:val="22"/>
        </w:rPr>
        <w:t xml:space="preserve"> 201</w:t>
      </w:r>
      <w:r w:rsidR="00C90B72">
        <w:rPr>
          <w:sz w:val="22"/>
          <w:szCs w:val="22"/>
        </w:rPr>
        <w:t>7</w:t>
      </w:r>
      <w:r w:rsidR="00437E8B" w:rsidRPr="00876C32">
        <w:rPr>
          <w:sz w:val="22"/>
          <w:szCs w:val="22"/>
        </w:rPr>
        <w:t>. godine</w:t>
      </w:r>
      <w:r w:rsidRPr="00876C32">
        <w:rPr>
          <w:sz w:val="22"/>
          <w:szCs w:val="22"/>
        </w:rPr>
        <w:t xml:space="preserve"> otvoren je stečajni postupak nad stečajnim dužnikom</w:t>
      </w:r>
      <w:r w:rsidR="000D0C39">
        <w:rPr>
          <w:sz w:val="22"/>
          <w:szCs w:val="22"/>
        </w:rPr>
        <w:t xml:space="preserve">, a rješenjem posl.br. St. </w:t>
      </w:r>
      <w:r w:rsidR="00C65B10">
        <w:rPr>
          <w:sz w:val="22"/>
          <w:szCs w:val="22"/>
        </w:rPr>
        <w:t>2007/2016-</w:t>
      </w:r>
      <w:r w:rsidR="00090789">
        <w:rPr>
          <w:sz w:val="22"/>
          <w:szCs w:val="22"/>
        </w:rPr>
        <w:t>4</w:t>
      </w:r>
      <w:r w:rsidR="00C65B10">
        <w:rPr>
          <w:sz w:val="22"/>
          <w:szCs w:val="22"/>
        </w:rPr>
        <w:t xml:space="preserve">7 od </w:t>
      </w:r>
      <w:r w:rsidR="00090789" w:rsidRPr="00090789">
        <w:rPr>
          <w:sz w:val="22"/>
          <w:szCs w:val="22"/>
        </w:rPr>
        <w:t xml:space="preserve">23. studenog 2017. godine </w:t>
      </w:r>
      <w:r w:rsidR="00C65B10">
        <w:rPr>
          <w:sz w:val="22"/>
          <w:szCs w:val="22"/>
        </w:rPr>
        <w:t xml:space="preserve">određena je prodaja nekretnina označenih u izreci ovog rješenja </w:t>
      </w:r>
      <w:r w:rsidR="00090789">
        <w:rPr>
          <w:sz w:val="22"/>
          <w:szCs w:val="22"/>
        </w:rPr>
        <w:t>u stečajnom postupk</w:t>
      </w:r>
      <w:r w:rsidR="008B5DBC">
        <w:rPr>
          <w:sz w:val="22"/>
          <w:szCs w:val="22"/>
        </w:rPr>
        <w:t>u, dok je zaključkom posl. br. S</w:t>
      </w:r>
      <w:r w:rsidR="00090789">
        <w:rPr>
          <w:sz w:val="22"/>
          <w:szCs w:val="22"/>
        </w:rPr>
        <w:t>t. 2007/2016-</w:t>
      </w:r>
      <w:r w:rsidR="008B5DBC">
        <w:rPr>
          <w:sz w:val="22"/>
          <w:szCs w:val="22"/>
        </w:rPr>
        <w:t xml:space="preserve">75 od 17. travnja 2018. godine utvrđena cijena za prodaju </w:t>
      </w:r>
      <w:r w:rsidR="00C65B10">
        <w:rPr>
          <w:sz w:val="22"/>
          <w:szCs w:val="22"/>
        </w:rPr>
        <w:t>na elektroničkoj javnoj dražbi pred Financijskom ag</w:t>
      </w:r>
      <w:r w:rsidR="008B5DBC">
        <w:rPr>
          <w:sz w:val="22"/>
          <w:szCs w:val="22"/>
        </w:rPr>
        <w:t>encijom i zahtjev za prodajom je dostavljen financijskoj agenciji. Do danas nije primljeno izvješće Financijske agencije o prodaji (elektroničkoj javnoj dražbi).</w:t>
      </w:r>
    </w:p>
    <w:p w:rsidRDefault="008B5DBC" w:rsidP="00C611D0" w:rsidR="008B5DBC">
      <w:pPr>
        <w:ind w:firstLine="708"/>
        <w:jc w:val="both"/>
        <w:rPr>
          <w:sz w:val="22"/>
          <w:szCs w:val="22"/>
        </w:rPr>
      </w:pPr>
    </w:p>
    <w:p w:rsidRDefault="009C1E0C" w:rsidP="001971CE" w:rsidR="001971CE" w:rsidRPr="001971CE">
      <w:pPr>
        <w:ind w:firstLine="708"/>
        <w:jc w:val="both"/>
        <w:rPr>
          <w:sz w:val="27"/>
          <w:szCs w:val="27"/>
        </w:rPr>
      </w:pPr>
      <w:r>
        <w:rPr>
          <w:sz w:val="22"/>
          <w:szCs w:val="22"/>
        </w:rPr>
        <w:t xml:space="preserve">Prema čl. </w:t>
      </w:r>
      <w:r w:rsidR="001971CE">
        <w:rPr>
          <w:sz w:val="22"/>
          <w:szCs w:val="22"/>
        </w:rPr>
        <w:t>303.</w:t>
      </w:r>
      <w:r w:rsidR="001971CE" w:rsidRPr="001971CE">
        <w:rPr>
          <w:sz w:val="22"/>
          <w:szCs w:val="22"/>
        </w:rPr>
        <w:t xml:space="preserve"> Stečajnog zakona (NN 71/15, 104/17, dalje u tekstu: SZ) nakon otvaranja stečajnoga postupka dopušteno je izraditi stečajni plan u kojemu se može odstupiti od zakonskih odredbi o unovčenju i raspodjeli stečajne mase</w:t>
      </w:r>
      <w:r w:rsidR="001971CE">
        <w:rPr>
          <w:sz w:val="22"/>
          <w:szCs w:val="22"/>
        </w:rPr>
        <w:t xml:space="preserve">, te </w:t>
      </w:r>
      <w:r w:rsidR="001971CE" w:rsidRPr="001971CE">
        <w:rPr>
          <w:sz w:val="22"/>
          <w:szCs w:val="22"/>
        </w:rPr>
        <w:t>se tako stečajnim planom može ostaviti dužniku sva imovina ili dio njegove imovine radi nastavljanja poslovanja dužnika</w:t>
      </w:r>
      <w:r w:rsidR="001971CE">
        <w:rPr>
          <w:sz w:val="22"/>
          <w:szCs w:val="22"/>
        </w:rPr>
        <w:t>.</w:t>
      </w:r>
    </w:p>
    <w:p w:rsidRDefault="001971CE" w:rsidP="001971CE" w:rsidR="001971CE" w:rsidRPr="00876C32">
      <w:pPr>
        <w:jc w:val="both"/>
        <w:rPr>
          <w:sz w:val="22"/>
          <w:szCs w:val="22"/>
        </w:rPr>
      </w:pPr>
    </w:p>
    <w:p w:rsidRDefault="0088179B" w:rsidP="001971CE" w:rsidR="001971CE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Na sjednici s</w:t>
      </w:r>
      <w:r w:rsidR="001971CE">
        <w:rPr>
          <w:sz w:val="22"/>
          <w:szCs w:val="22"/>
        </w:rPr>
        <w:t>kupštin</w:t>
      </w:r>
      <w:r>
        <w:rPr>
          <w:sz w:val="22"/>
          <w:szCs w:val="22"/>
        </w:rPr>
        <w:t>e</w:t>
      </w:r>
      <w:r w:rsidR="001971CE">
        <w:rPr>
          <w:sz w:val="22"/>
          <w:szCs w:val="22"/>
        </w:rPr>
        <w:t xml:space="preserve"> vjerovnika 27. rujna 2018. godine</w:t>
      </w:r>
      <w:r w:rsidR="003F312E">
        <w:rPr>
          <w:sz w:val="22"/>
          <w:szCs w:val="22"/>
        </w:rPr>
        <w:t xml:space="preserve"> na kojoj je bilo nazočno </w:t>
      </w:r>
      <w:r w:rsidR="00D91EFF">
        <w:rPr>
          <w:sz w:val="22"/>
          <w:szCs w:val="22"/>
        </w:rPr>
        <w:t xml:space="preserve">vjerovnika s </w:t>
      </w:r>
      <w:r w:rsidR="003F312E">
        <w:rPr>
          <w:sz w:val="22"/>
          <w:szCs w:val="22"/>
        </w:rPr>
        <w:t>95,8</w:t>
      </w:r>
      <w:r w:rsidR="00D91EFF">
        <w:rPr>
          <w:sz w:val="22"/>
          <w:szCs w:val="22"/>
        </w:rPr>
        <w:t>5</w:t>
      </w:r>
      <w:r w:rsidR="003F312E">
        <w:rPr>
          <w:sz w:val="22"/>
          <w:szCs w:val="22"/>
        </w:rPr>
        <w:t>% od svih priznatih tražbina</w:t>
      </w:r>
      <w:r w:rsidR="001971CE">
        <w:rPr>
          <w:sz w:val="22"/>
          <w:szCs w:val="22"/>
        </w:rPr>
        <w:t xml:space="preserve"> raspravljalo </w:t>
      </w:r>
      <w:r>
        <w:rPr>
          <w:sz w:val="22"/>
          <w:szCs w:val="22"/>
        </w:rPr>
        <w:t xml:space="preserve">se </w:t>
      </w:r>
      <w:r w:rsidR="001971CE">
        <w:rPr>
          <w:sz w:val="22"/>
          <w:szCs w:val="22"/>
        </w:rPr>
        <w:t xml:space="preserve">o stečajnom planu i </w:t>
      </w:r>
      <w:r w:rsidR="003F312E">
        <w:rPr>
          <w:sz w:val="22"/>
          <w:szCs w:val="22"/>
        </w:rPr>
        <w:t xml:space="preserve">jednoglasno je </w:t>
      </w:r>
      <w:r w:rsidR="001971CE">
        <w:rPr>
          <w:sz w:val="22"/>
          <w:szCs w:val="22"/>
        </w:rPr>
        <w:t>nalož</w:t>
      </w:r>
      <w:r>
        <w:rPr>
          <w:sz w:val="22"/>
          <w:szCs w:val="22"/>
        </w:rPr>
        <w:t>eno</w:t>
      </w:r>
      <w:r w:rsidR="001971CE">
        <w:rPr>
          <w:sz w:val="22"/>
          <w:szCs w:val="22"/>
        </w:rPr>
        <w:t xml:space="preserve"> je stečajnom upravitelju u roku od 45 dana predložiti stečajni plan, te je radi ostavljanja dužniku predmetne nekretnine potrebne za nastavak poslovanja</w:t>
      </w:r>
      <w:r w:rsidR="00CB6586">
        <w:rPr>
          <w:sz w:val="22"/>
          <w:szCs w:val="22"/>
        </w:rPr>
        <w:t xml:space="preserve"> i namirenja vjerovnika prema stečajnom planu donesena odluka da se imovina </w:t>
      </w:r>
      <w:r w:rsidR="003F312E">
        <w:rPr>
          <w:sz w:val="22"/>
          <w:szCs w:val="22"/>
        </w:rPr>
        <w:t xml:space="preserve">dužnika </w:t>
      </w:r>
      <w:r w:rsidR="00CB6586">
        <w:rPr>
          <w:sz w:val="22"/>
          <w:szCs w:val="22"/>
        </w:rPr>
        <w:t>označen</w:t>
      </w:r>
      <w:r w:rsidR="003F312E">
        <w:rPr>
          <w:sz w:val="22"/>
          <w:szCs w:val="22"/>
        </w:rPr>
        <w:t>a</w:t>
      </w:r>
      <w:r w:rsidR="00CB6586">
        <w:rPr>
          <w:sz w:val="22"/>
          <w:szCs w:val="22"/>
        </w:rPr>
        <w:t xml:space="preserve"> u izreci ovog rješenja neće prodavati do </w:t>
      </w:r>
      <w:r w:rsidR="00680F38">
        <w:rPr>
          <w:sz w:val="22"/>
          <w:szCs w:val="22"/>
        </w:rPr>
        <w:t>odluke o stečajnom planu.</w:t>
      </w:r>
    </w:p>
    <w:p w:rsidRDefault="00D91EFF" w:rsidP="001971CE" w:rsidR="00D91EFF">
      <w:pPr>
        <w:ind w:firstLine="708"/>
        <w:jc w:val="both"/>
        <w:rPr>
          <w:sz w:val="22"/>
          <w:szCs w:val="22"/>
        </w:rPr>
      </w:pPr>
    </w:p>
    <w:p w:rsidRDefault="00D91EFF" w:rsidP="008E26C9" w:rsidR="008E26C9" w:rsidRPr="008E26C9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Razlučni vjerovnik suglasio se s odgodom ovrhe do odluke o stečajnom planu. Sukladno čl. 69.</w:t>
      </w:r>
      <w:r w:rsidR="008E26C9" w:rsidRPr="008E26C9">
        <w:rPr>
          <w:sz w:val="22"/>
          <w:szCs w:val="22"/>
          <w:lang w:eastAsia="en-US"/>
        </w:rPr>
        <w:t xml:space="preserve"> </w:t>
      </w:r>
      <w:r w:rsidR="008E26C9" w:rsidRPr="008E26C9">
        <w:rPr>
          <w:sz w:val="22"/>
          <w:szCs w:val="22"/>
        </w:rPr>
        <w:t>Ovršnog zakona (NN 112/12, 25/13, 93/14, 55/16, 73/17, dalje u tekstu: OZ)</w:t>
      </w:r>
      <w:r w:rsidR="008E26C9">
        <w:rPr>
          <w:sz w:val="22"/>
          <w:szCs w:val="22"/>
        </w:rPr>
        <w:t>, ako se ovrhovoditelj suglasi s prijedlogom ovršenika o odgodi ovrhe, su ć</w:t>
      </w:r>
      <w:r w:rsidR="00CB4DCF">
        <w:rPr>
          <w:sz w:val="22"/>
          <w:szCs w:val="22"/>
        </w:rPr>
        <w:t>e</w:t>
      </w:r>
      <w:r w:rsidR="008E26C9">
        <w:rPr>
          <w:sz w:val="22"/>
          <w:szCs w:val="22"/>
        </w:rPr>
        <w:t xml:space="preserve"> odrediti odgodu ne ispitu</w:t>
      </w:r>
      <w:r w:rsidR="00CB4DCF">
        <w:rPr>
          <w:sz w:val="22"/>
          <w:szCs w:val="22"/>
        </w:rPr>
        <w:t>j</w:t>
      </w:r>
      <w:r w:rsidR="008E26C9">
        <w:rPr>
          <w:sz w:val="22"/>
          <w:szCs w:val="22"/>
        </w:rPr>
        <w:t>ući</w:t>
      </w:r>
      <w:r w:rsidR="00CB4DCF">
        <w:rPr>
          <w:sz w:val="22"/>
          <w:szCs w:val="22"/>
        </w:rPr>
        <w:t xml:space="preserve"> postoje li za to </w:t>
      </w:r>
      <w:r w:rsidR="00CB4DCF">
        <w:rPr>
          <w:sz w:val="22"/>
          <w:szCs w:val="22"/>
        </w:rPr>
        <w:lastRenderedPageBreak/>
        <w:t xml:space="preserve">propisane pretpostavke, a prema čl. 247. SZ </w:t>
      </w:r>
      <w:r w:rsidR="00AF22E8">
        <w:rPr>
          <w:sz w:val="22"/>
          <w:szCs w:val="22"/>
        </w:rPr>
        <w:t xml:space="preserve">prodaja se vrši odgovarajućom primjenom </w:t>
      </w:r>
      <w:r w:rsidR="00AF22E8" w:rsidRPr="00AF22E8">
        <w:rPr>
          <w:sz w:val="22"/>
          <w:szCs w:val="22"/>
        </w:rPr>
        <w:t>pravila ovršnoga postupka o ovrsi na nekretnini</w:t>
      </w:r>
      <w:r w:rsidR="00AF22E8">
        <w:rPr>
          <w:sz w:val="22"/>
          <w:szCs w:val="22"/>
        </w:rPr>
        <w:t>.</w:t>
      </w:r>
    </w:p>
    <w:p w:rsidRDefault="00CF4C97" w:rsidP="00D91EFF" w:rsidR="00CF4C97" w:rsidRPr="00876C32">
      <w:pPr>
        <w:jc w:val="both"/>
        <w:rPr>
          <w:sz w:val="22"/>
          <w:szCs w:val="22"/>
        </w:rPr>
      </w:pPr>
    </w:p>
    <w:p w:rsidRDefault="0039490D" w:rsidP="0039490D" w:rsidR="0039490D" w:rsidRPr="00876C32">
      <w:pPr>
        <w:ind w:firstLine="708"/>
        <w:jc w:val="both"/>
        <w:rPr>
          <w:sz w:val="22"/>
          <w:szCs w:val="22"/>
        </w:rPr>
      </w:pPr>
      <w:r w:rsidRPr="00876C32">
        <w:rPr>
          <w:sz w:val="22"/>
          <w:szCs w:val="22"/>
        </w:rPr>
        <w:t>Zbog navedenog, na temelju spomenutih propisa</w:t>
      </w:r>
      <w:r w:rsidR="00D21233" w:rsidRPr="00876C32">
        <w:rPr>
          <w:sz w:val="22"/>
          <w:szCs w:val="22"/>
        </w:rPr>
        <w:t>,</w:t>
      </w:r>
      <w:r w:rsidRPr="00876C32">
        <w:rPr>
          <w:sz w:val="22"/>
          <w:szCs w:val="22"/>
        </w:rPr>
        <w:t xml:space="preserve"> odlučeno je kao u izreci. </w:t>
      </w:r>
    </w:p>
    <w:p w:rsidRDefault="0039490D" w:rsidP="0039490D" w:rsidR="0039490D" w:rsidRPr="00876C32">
      <w:pPr>
        <w:jc w:val="center"/>
        <w:rPr>
          <w:b/>
          <w:sz w:val="22"/>
          <w:szCs w:val="22"/>
        </w:rPr>
      </w:pPr>
    </w:p>
    <w:p w:rsidRDefault="0039490D" w:rsidP="003F1AFB" w:rsidR="0039490D" w:rsidRPr="00876C32">
      <w:pPr>
        <w:jc w:val="center"/>
        <w:rPr>
          <w:b/>
          <w:sz w:val="22"/>
          <w:szCs w:val="22"/>
        </w:rPr>
      </w:pPr>
      <w:r w:rsidRPr="00876C32">
        <w:rPr>
          <w:b/>
          <w:sz w:val="22"/>
          <w:szCs w:val="22"/>
        </w:rPr>
        <w:t xml:space="preserve">U Dubrovniku, </w:t>
      </w:r>
      <w:r w:rsidR="00117307">
        <w:rPr>
          <w:b/>
          <w:sz w:val="22"/>
          <w:szCs w:val="22"/>
        </w:rPr>
        <w:t>2</w:t>
      </w:r>
      <w:r w:rsidR="00AF22E8">
        <w:rPr>
          <w:b/>
          <w:sz w:val="22"/>
          <w:szCs w:val="22"/>
        </w:rPr>
        <w:t>7</w:t>
      </w:r>
      <w:r w:rsidR="005F20E1" w:rsidRPr="00876C32">
        <w:rPr>
          <w:b/>
          <w:sz w:val="22"/>
          <w:szCs w:val="22"/>
        </w:rPr>
        <w:t xml:space="preserve">. </w:t>
      </w:r>
      <w:r w:rsidR="00AF22E8">
        <w:rPr>
          <w:b/>
          <w:sz w:val="22"/>
          <w:szCs w:val="22"/>
        </w:rPr>
        <w:t xml:space="preserve">rujna </w:t>
      </w:r>
      <w:r w:rsidRPr="00876C32">
        <w:rPr>
          <w:b/>
          <w:sz w:val="22"/>
          <w:szCs w:val="22"/>
        </w:rPr>
        <w:t>201</w:t>
      </w:r>
      <w:r w:rsidR="00AF22E8">
        <w:rPr>
          <w:b/>
          <w:sz w:val="22"/>
          <w:szCs w:val="22"/>
        </w:rPr>
        <w:t>8</w:t>
      </w:r>
      <w:r w:rsidRPr="00876C32">
        <w:rPr>
          <w:b/>
          <w:sz w:val="22"/>
          <w:szCs w:val="22"/>
        </w:rPr>
        <w:t>. godine</w:t>
      </w:r>
    </w:p>
    <w:p w:rsidRDefault="0039490D" w:rsidP="0039490D" w:rsidR="0039490D" w:rsidRPr="00876C32">
      <w:pPr>
        <w:jc w:val="center"/>
        <w:rPr>
          <w:b/>
          <w:sz w:val="22"/>
          <w:szCs w:val="22"/>
        </w:rPr>
      </w:pPr>
    </w:p>
    <w:p w:rsidRDefault="0039490D" w:rsidP="0039490D" w:rsidR="0039490D" w:rsidRPr="00876C32">
      <w:pPr>
        <w:jc w:val="both"/>
        <w:rPr>
          <w:b/>
          <w:sz w:val="22"/>
          <w:szCs w:val="22"/>
        </w:rPr>
      </w:pP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  <w:t>Stečajni sudac:</w:t>
      </w:r>
    </w:p>
    <w:p w:rsidRDefault="0039490D" w:rsidP="0039490D" w:rsidR="0039490D" w:rsidRPr="00876C32">
      <w:pPr>
        <w:jc w:val="both"/>
        <w:rPr>
          <w:b/>
          <w:sz w:val="22"/>
          <w:szCs w:val="22"/>
        </w:rPr>
      </w:pPr>
    </w:p>
    <w:p w:rsidRDefault="0039490D" w:rsidP="0039490D" w:rsidR="0039490D" w:rsidRPr="00876C32">
      <w:pPr>
        <w:jc w:val="both"/>
        <w:rPr>
          <w:b/>
          <w:sz w:val="22"/>
          <w:szCs w:val="22"/>
        </w:rPr>
      </w:pP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  <w:t>Srđan Gavranić</w:t>
      </w:r>
      <w:r w:rsidR="00CB6E3F">
        <w:rPr>
          <w:b/>
          <w:sz w:val="22"/>
          <w:szCs w:val="22"/>
        </w:rPr>
        <w:t>, v.r.</w:t>
      </w:r>
    </w:p>
    <w:p w:rsidRDefault="00180734" w:rsidP="0039490D" w:rsidR="00180734" w:rsidRPr="00876C32">
      <w:pPr>
        <w:jc w:val="both"/>
        <w:rPr>
          <w:b/>
          <w:sz w:val="22"/>
          <w:szCs w:val="22"/>
        </w:rPr>
      </w:pPr>
    </w:p>
    <w:p w:rsidRDefault="00180734" w:rsidP="0039490D" w:rsidR="00180734" w:rsidRPr="00876C32">
      <w:pPr>
        <w:jc w:val="both"/>
        <w:rPr>
          <w:b/>
          <w:sz w:val="22"/>
          <w:szCs w:val="22"/>
        </w:rPr>
      </w:pPr>
    </w:p>
    <w:p w:rsidRDefault="0039490D" w:rsidP="0039490D" w:rsidR="0039490D" w:rsidRPr="00876C32">
      <w:pPr>
        <w:jc w:val="both"/>
        <w:rPr>
          <w:b/>
          <w:sz w:val="22"/>
          <w:szCs w:val="22"/>
        </w:rPr>
      </w:pPr>
    </w:p>
    <w:p w:rsidRDefault="0039490D" w:rsidP="0039490D" w:rsidR="0039490D" w:rsidRPr="00876C32">
      <w:pPr>
        <w:jc w:val="both"/>
        <w:rPr>
          <w:b/>
          <w:sz w:val="22"/>
          <w:szCs w:val="22"/>
        </w:rPr>
      </w:pPr>
    </w:p>
    <w:p w:rsidRDefault="003F1AFB" w:rsidP="003F1AFB" w:rsidR="003F1AFB" w:rsidRPr="00876C32">
      <w:pPr>
        <w:jc w:val="both"/>
        <w:rPr>
          <w:b/>
          <w:sz w:val="22"/>
          <w:szCs w:val="22"/>
        </w:rPr>
      </w:pPr>
      <w:r w:rsidRPr="00876C32">
        <w:rPr>
          <w:b/>
          <w:sz w:val="22"/>
          <w:szCs w:val="22"/>
        </w:rPr>
        <w:t>POUKA O PRAVNOM LIJEKU</w:t>
      </w:r>
    </w:p>
    <w:p w:rsidRDefault="003F1AFB" w:rsidP="00B61770" w:rsidR="00B61770" w:rsidRPr="00876C32">
      <w:pPr>
        <w:jc w:val="both"/>
        <w:rPr>
          <w:sz w:val="22"/>
          <w:szCs w:val="22"/>
        </w:rPr>
      </w:pPr>
      <w:r w:rsidRPr="00876C32">
        <w:rPr>
          <w:sz w:val="22"/>
          <w:szCs w:val="22"/>
        </w:rPr>
        <w:t xml:space="preserve">Protiv </w:t>
      </w:r>
      <w:r w:rsidR="00B61770" w:rsidRPr="00876C32">
        <w:rPr>
          <w:sz w:val="22"/>
          <w:szCs w:val="22"/>
        </w:rPr>
        <w:t xml:space="preserve">točke I. </w:t>
      </w:r>
      <w:r w:rsidRPr="00876C32">
        <w:rPr>
          <w:sz w:val="22"/>
          <w:szCs w:val="22"/>
        </w:rPr>
        <w:t>ovog rješenja dopušteno je izjaviti žalbu, koja se podnosi Visokom trgovačkom sudu Republike Hrvatske putem ovog suda u roku od 8 dana od primitka rješenja</w:t>
      </w:r>
      <w:r w:rsidR="00B61770" w:rsidRPr="00876C32">
        <w:rPr>
          <w:sz w:val="22"/>
          <w:szCs w:val="22"/>
        </w:rPr>
        <w:t xml:space="preserve">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="00B61770" w:rsidRPr="00876C32">
          <w:rPr>
            <w:sz w:val="22"/>
            <w:szCs w:val="22"/>
          </w:rPr>
          <w:t>11. st</w:t>
        </w:r>
      </w:smartTag>
      <w:r w:rsidR="00B61770" w:rsidRPr="00876C32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="00B61770" w:rsidRPr="00876C32">
          <w:rPr>
            <w:sz w:val="22"/>
            <w:szCs w:val="22"/>
          </w:rPr>
          <w:t>4. OZ</w:t>
        </w:r>
      </w:smartTag>
      <w:r w:rsidR="00B61770" w:rsidRPr="00876C32">
        <w:rPr>
          <w:sz w:val="22"/>
          <w:szCs w:val="22"/>
        </w:rPr>
        <w:t>).</w:t>
      </w:r>
    </w:p>
    <w:p w:rsidRDefault="0039490D" w:rsidP="0039490D" w:rsidR="0039490D" w:rsidRPr="00876C32">
      <w:pPr>
        <w:jc w:val="both"/>
        <w:rPr>
          <w:b/>
          <w:sz w:val="22"/>
          <w:szCs w:val="22"/>
        </w:rPr>
      </w:pPr>
    </w:p>
    <w:p w:rsidRDefault="00066255" w:rsidP="0039490D" w:rsidR="00066255" w:rsidRPr="00876C32">
      <w:pPr>
        <w:jc w:val="both"/>
        <w:rPr>
          <w:b/>
          <w:sz w:val="22"/>
          <w:szCs w:val="22"/>
        </w:rPr>
      </w:pPr>
    </w:p>
    <w:p w:rsidRDefault="0039490D" w:rsidP="00B02AD3" w:rsidR="00B02AD3" w:rsidRPr="00876C32">
      <w:pPr>
        <w:tabs>
          <w:tab w:pos="426" w:val="num"/>
        </w:tabs>
        <w:jc w:val="both"/>
        <w:rPr>
          <w:b/>
          <w:sz w:val="22"/>
          <w:szCs w:val="22"/>
        </w:rPr>
      </w:pPr>
      <w:r w:rsidRPr="00876C32">
        <w:rPr>
          <w:b/>
          <w:sz w:val="22"/>
          <w:szCs w:val="22"/>
        </w:rPr>
        <w:t xml:space="preserve">DN-a </w:t>
      </w:r>
      <w:r w:rsidRPr="00876C32">
        <w:rPr>
          <w:sz w:val="22"/>
          <w:szCs w:val="22"/>
        </w:rPr>
        <w:t>(</w:t>
      </w:r>
      <w:r w:rsidR="007965DD">
        <w:rPr>
          <w:sz w:val="22"/>
          <w:szCs w:val="22"/>
        </w:rPr>
        <w:t>2</w:t>
      </w:r>
      <w:r w:rsidR="006E1277">
        <w:rPr>
          <w:sz w:val="22"/>
          <w:szCs w:val="22"/>
        </w:rPr>
        <w:t>7</w:t>
      </w:r>
      <w:r w:rsidR="00F367D9" w:rsidRPr="00876C32">
        <w:rPr>
          <w:sz w:val="22"/>
          <w:szCs w:val="22"/>
        </w:rPr>
        <w:t>.</w:t>
      </w:r>
      <w:r w:rsidR="007965DD">
        <w:rPr>
          <w:sz w:val="22"/>
          <w:szCs w:val="22"/>
        </w:rPr>
        <w:t>1</w:t>
      </w:r>
      <w:r w:rsidR="006E1277">
        <w:rPr>
          <w:sz w:val="22"/>
          <w:szCs w:val="22"/>
        </w:rPr>
        <w:t>9</w:t>
      </w:r>
      <w:r w:rsidR="00CF4C97" w:rsidRPr="00876C32">
        <w:rPr>
          <w:sz w:val="22"/>
          <w:szCs w:val="22"/>
        </w:rPr>
        <w:t>.</w:t>
      </w:r>
      <w:r w:rsidRPr="00876C32">
        <w:rPr>
          <w:sz w:val="22"/>
          <w:szCs w:val="22"/>
        </w:rPr>
        <w:t>201</w:t>
      </w:r>
      <w:r w:rsidR="006E1277">
        <w:rPr>
          <w:sz w:val="22"/>
          <w:szCs w:val="22"/>
        </w:rPr>
        <w:t>8</w:t>
      </w:r>
      <w:r w:rsidRPr="00876C32">
        <w:rPr>
          <w:sz w:val="22"/>
          <w:szCs w:val="22"/>
        </w:rPr>
        <w:t>.g.)</w:t>
      </w:r>
      <w:r w:rsidRPr="00876C32">
        <w:rPr>
          <w:b/>
          <w:sz w:val="22"/>
          <w:szCs w:val="22"/>
        </w:rPr>
        <w:t>:</w:t>
      </w:r>
    </w:p>
    <w:p w:rsidRDefault="0039490D" w:rsidP="00B02AD3" w:rsidR="00C84BE2" w:rsidRPr="00876C32">
      <w:pPr>
        <w:pStyle w:val="Odlomakpopisa"/>
        <w:numPr>
          <w:ilvl w:val="0"/>
          <w:numId w:val="1"/>
        </w:numPr>
        <w:tabs>
          <w:tab w:pos="720" w:val="clear"/>
          <w:tab w:pos="0" w:val="num"/>
          <w:tab w:pos="142" w:val="left"/>
          <w:tab w:pos="426" w:val="num"/>
        </w:tabs>
        <w:ind w:hanging="11" w:left="0"/>
        <w:jc w:val="both"/>
        <w:rPr>
          <w:sz w:val="22"/>
          <w:szCs w:val="22"/>
        </w:rPr>
      </w:pPr>
      <w:r w:rsidRPr="00876C32">
        <w:rPr>
          <w:sz w:val="22"/>
          <w:szCs w:val="22"/>
        </w:rPr>
        <w:t>stečajni upravitelj,</w:t>
      </w:r>
      <w:r w:rsidR="00B35701" w:rsidRPr="00876C32">
        <w:rPr>
          <w:sz w:val="22"/>
          <w:szCs w:val="22"/>
        </w:rPr>
        <w:t xml:space="preserve"> </w:t>
      </w:r>
      <w:r w:rsidR="006E1277">
        <w:rPr>
          <w:sz w:val="22"/>
          <w:szCs w:val="22"/>
        </w:rPr>
        <w:t>putem e oglasne ploče,</w:t>
      </w:r>
    </w:p>
    <w:p w:rsidRDefault="007965DD" w:rsidP="00B02AD3" w:rsidR="00C84BE2" w:rsidRPr="00876C32">
      <w:pPr>
        <w:pStyle w:val="Odlomakpopisa"/>
        <w:numPr>
          <w:ilvl w:val="0"/>
          <w:numId w:val="1"/>
        </w:numPr>
        <w:tabs>
          <w:tab w:pos="720" w:val="clear"/>
          <w:tab w:pos="0" w:val="num"/>
          <w:tab w:pos="142" w:val="left"/>
          <w:tab w:pos="426" w:val="num"/>
        </w:tabs>
        <w:ind w:hanging="11" w:left="0"/>
        <w:jc w:val="both"/>
        <w:rPr>
          <w:sz w:val="22"/>
          <w:szCs w:val="22"/>
        </w:rPr>
      </w:pPr>
      <w:r w:rsidRPr="007965DD">
        <w:rPr>
          <w:sz w:val="22"/>
          <w:szCs w:val="22"/>
        </w:rPr>
        <w:t>OTP banka Hrvatska d.d.</w:t>
      </w:r>
      <w:r w:rsidR="006B54C3" w:rsidRPr="00876C32">
        <w:rPr>
          <w:sz w:val="22"/>
          <w:szCs w:val="22"/>
        </w:rPr>
        <w:t>,</w:t>
      </w:r>
      <w:r w:rsidR="00C84BE2" w:rsidRPr="00876C32">
        <w:rPr>
          <w:sz w:val="22"/>
          <w:szCs w:val="22"/>
        </w:rPr>
        <w:t xml:space="preserve"> </w:t>
      </w:r>
      <w:r w:rsidR="001E0FB3" w:rsidRPr="00876C32">
        <w:rPr>
          <w:sz w:val="22"/>
          <w:szCs w:val="22"/>
        </w:rPr>
        <w:t>putem e oglasne ploče,</w:t>
      </w:r>
    </w:p>
    <w:p w:rsidRDefault="006E1277" w:rsidP="00B02AD3" w:rsidR="006B54C3" w:rsidRPr="00876C32">
      <w:pPr>
        <w:pStyle w:val="Odlomakpopisa"/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FINA </w:t>
      </w:r>
      <w:r w:rsidR="00376883">
        <w:rPr>
          <w:sz w:val="22"/>
          <w:szCs w:val="22"/>
        </w:rPr>
        <w:t>RC Split</w:t>
      </w:r>
      <w:r>
        <w:rPr>
          <w:sz w:val="22"/>
          <w:szCs w:val="22"/>
        </w:rPr>
        <w:t>, elektroničkom poštom i putem e oglasne ploče,</w:t>
      </w:r>
    </w:p>
    <w:p w:rsidRDefault="00EA7989" w:rsidP="00B02AD3" w:rsidR="00EA7989" w:rsidRPr="00876C32">
      <w:pPr>
        <w:pStyle w:val="Odlomakpopisa"/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876C32">
        <w:rPr>
          <w:sz w:val="22"/>
          <w:szCs w:val="22"/>
        </w:rPr>
        <w:t>mrežna stranica e oglasna ploča.</w:t>
      </w:r>
    </w:p>
    <w:sectPr w:rsidSect="003A7AF7" w:rsidR="00EA7989" w:rsidRPr="00876C32">
      <w:headerReference w:type="even" r:id="rId12"/>
      <w:headerReference w:type="default" r:id="rId13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7588" w:rsidR="000E7588">
      <w:r>
        <w:separator/>
      </w:r>
    </w:p>
  </w:endnote>
  <w:endnote w:id="0" w:type="continuationSeparator">
    <w:p w:rsidRDefault="000E7588" w:rsidR="000E75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7588" w:rsidR="000E7588">
      <w:r>
        <w:separator/>
      </w:r>
    </w:p>
  </w:footnote>
  <w:footnote w:id="0" w:type="continuationSeparator">
    <w:p w:rsidRDefault="000E7588" w:rsidR="000E75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08C" w:rsidP="00F62ECF" w:rsidR="003650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6508C" w:rsidR="003650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08C" w:rsidP="00F62ECF" w:rsidR="0036508C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C80751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180734" w:rsidP="00180734" w:rsidR="00180734" w:rsidRPr="00E477F9">
    <w:pPr>
      <w:jc w:val="right"/>
      <w:rPr>
        <w:b/>
        <w:sz w:val="22"/>
        <w:szCs w:val="22"/>
      </w:rPr>
    </w:pPr>
    <w:r w:rsidRPr="00E477F9">
      <w:rPr>
        <w:b/>
        <w:sz w:val="22"/>
        <w:szCs w:val="22"/>
      </w:rPr>
      <w:t xml:space="preserve">Posl. br.6-St. </w:t>
    </w:r>
    <w:r w:rsidR="0015416F">
      <w:rPr>
        <w:b/>
        <w:sz w:val="22"/>
        <w:szCs w:val="22"/>
      </w:rPr>
      <w:t>2007</w:t>
    </w:r>
    <w:r w:rsidR="005F55E8" w:rsidRPr="00E477F9">
      <w:rPr>
        <w:b/>
        <w:sz w:val="22"/>
        <w:szCs w:val="22"/>
      </w:rPr>
      <w:t>/201</w:t>
    </w:r>
    <w:r w:rsidR="0015416F">
      <w:rPr>
        <w:b/>
        <w:sz w:val="22"/>
        <w:szCs w:val="22"/>
      </w:rPr>
      <w:t>6</w:t>
    </w:r>
    <w:r w:rsidR="005F55E8" w:rsidRPr="00E477F9">
      <w:rPr>
        <w:b/>
        <w:sz w:val="22"/>
        <w:szCs w:val="22"/>
      </w:rPr>
      <w:t>-</w:t>
    </w:r>
    <w:r w:rsidR="00CB4DCF">
      <w:rPr>
        <w:b/>
        <w:sz w:val="22"/>
        <w:szCs w:val="22"/>
      </w:rPr>
      <w:t>11</w:t>
    </w:r>
    <w:r w:rsidR="00936E2A">
      <w:rPr>
        <w:b/>
        <w:sz w:val="22"/>
        <w:szCs w:val="22"/>
      </w:rPr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3B073B67"/>
    <w:multiLevelType w:val="hybridMultilevel"/>
    <w:tmpl w:val="ACEC6D10"/>
    <w:lvl w:tplc="AF0CD680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6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7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58E74D3E"/>
    <w:multiLevelType w:val="hybridMultilevel"/>
    <w:tmpl w:val="995E1BCC"/>
    <w:lvl w:tplc="49D841E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9D3691B"/>
    <w:multiLevelType w:val="hybridMultilevel"/>
    <w:tmpl w:val="49B29DB2"/>
    <w:lvl w:tplc="5924101C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4"/>
  </w:num>
  <w:num w:numId="5">
    <w:abstractNumId w:val="6"/>
  </w:num>
  <w:num w:numId="6">
    <w:abstractNumId w:val="1"/>
  </w:num>
  <w:num w:numId="7">
    <w:abstractNumId w:val="9"/>
  </w:num>
  <w:num w:numId="8">
    <w:abstractNumId w:val="0"/>
  </w:num>
  <w:num w:numId="9">
    <w:abstractNumId w:val="8"/>
  </w:num>
  <w:num w:numId="10">
    <w:abstractNumId w:val="10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9"/>
  <w:attachedTemplate r:id="rId1"/>
  <w:stylePaneFormatFilter w:val="3F01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0AAC"/>
    <w:rsid w:val="00004109"/>
    <w:rsid w:val="000041E3"/>
    <w:rsid w:val="0000481B"/>
    <w:rsid w:val="00004CF5"/>
    <w:rsid w:val="0002662C"/>
    <w:rsid w:val="000328A8"/>
    <w:rsid w:val="000364C8"/>
    <w:rsid w:val="00036D79"/>
    <w:rsid w:val="0004376C"/>
    <w:rsid w:val="00047152"/>
    <w:rsid w:val="00066255"/>
    <w:rsid w:val="00071881"/>
    <w:rsid w:val="00075A61"/>
    <w:rsid w:val="00083AD1"/>
    <w:rsid w:val="00084903"/>
    <w:rsid w:val="000849A9"/>
    <w:rsid w:val="00090789"/>
    <w:rsid w:val="00091511"/>
    <w:rsid w:val="00092B0D"/>
    <w:rsid w:val="00093ED9"/>
    <w:rsid w:val="000A0C03"/>
    <w:rsid w:val="000B115F"/>
    <w:rsid w:val="000C0DBD"/>
    <w:rsid w:val="000C25E6"/>
    <w:rsid w:val="000C52E3"/>
    <w:rsid w:val="000D0C39"/>
    <w:rsid w:val="000E7588"/>
    <w:rsid w:val="000F4B0B"/>
    <w:rsid w:val="00111A9F"/>
    <w:rsid w:val="00117307"/>
    <w:rsid w:val="00117C04"/>
    <w:rsid w:val="00121333"/>
    <w:rsid w:val="00136BC2"/>
    <w:rsid w:val="00142438"/>
    <w:rsid w:val="0014527C"/>
    <w:rsid w:val="00152EDC"/>
    <w:rsid w:val="0015416F"/>
    <w:rsid w:val="00154400"/>
    <w:rsid w:val="001644D1"/>
    <w:rsid w:val="00171D85"/>
    <w:rsid w:val="00180734"/>
    <w:rsid w:val="0018171F"/>
    <w:rsid w:val="001834A5"/>
    <w:rsid w:val="00183D4D"/>
    <w:rsid w:val="001928F5"/>
    <w:rsid w:val="001957EE"/>
    <w:rsid w:val="001971CE"/>
    <w:rsid w:val="001B3757"/>
    <w:rsid w:val="001B6302"/>
    <w:rsid w:val="001C2667"/>
    <w:rsid w:val="001E0FB3"/>
    <w:rsid w:val="002019A2"/>
    <w:rsid w:val="00201EF9"/>
    <w:rsid w:val="002065FE"/>
    <w:rsid w:val="00212B82"/>
    <w:rsid w:val="002149DB"/>
    <w:rsid w:val="00232574"/>
    <w:rsid w:val="0025343D"/>
    <w:rsid w:val="00253453"/>
    <w:rsid w:val="002544A0"/>
    <w:rsid w:val="002614BF"/>
    <w:rsid w:val="00262C93"/>
    <w:rsid w:val="002711B2"/>
    <w:rsid w:val="00276EA0"/>
    <w:rsid w:val="0027797E"/>
    <w:rsid w:val="00285C6C"/>
    <w:rsid w:val="00295727"/>
    <w:rsid w:val="00295E9C"/>
    <w:rsid w:val="002A18D2"/>
    <w:rsid w:val="002B3869"/>
    <w:rsid w:val="002B4D02"/>
    <w:rsid w:val="002B534B"/>
    <w:rsid w:val="002C5FC5"/>
    <w:rsid w:val="002C6C52"/>
    <w:rsid w:val="002D3812"/>
    <w:rsid w:val="002E2C75"/>
    <w:rsid w:val="002E51F9"/>
    <w:rsid w:val="002F3220"/>
    <w:rsid w:val="002F70F3"/>
    <w:rsid w:val="0030612B"/>
    <w:rsid w:val="003122E5"/>
    <w:rsid w:val="00312AB9"/>
    <w:rsid w:val="0031400B"/>
    <w:rsid w:val="00315970"/>
    <w:rsid w:val="00331223"/>
    <w:rsid w:val="00337EF7"/>
    <w:rsid w:val="00356AEA"/>
    <w:rsid w:val="00362193"/>
    <w:rsid w:val="0036508C"/>
    <w:rsid w:val="003734FA"/>
    <w:rsid w:val="00373798"/>
    <w:rsid w:val="00376883"/>
    <w:rsid w:val="00386CC8"/>
    <w:rsid w:val="003915AB"/>
    <w:rsid w:val="0039490D"/>
    <w:rsid w:val="003A24F3"/>
    <w:rsid w:val="003A7AF7"/>
    <w:rsid w:val="003A7DC1"/>
    <w:rsid w:val="003C3275"/>
    <w:rsid w:val="003C4B78"/>
    <w:rsid w:val="003C5988"/>
    <w:rsid w:val="003E1A0E"/>
    <w:rsid w:val="003E5B7C"/>
    <w:rsid w:val="003F1AFB"/>
    <w:rsid w:val="003F1CD3"/>
    <w:rsid w:val="003F2026"/>
    <w:rsid w:val="003F312E"/>
    <w:rsid w:val="004007B0"/>
    <w:rsid w:val="00416176"/>
    <w:rsid w:val="004252EA"/>
    <w:rsid w:val="00425C81"/>
    <w:rsid w:val="0042611B"/>
    <w:rsid w:val="00432623"/>
    <w:rsid w:val="00437E8B"/>
    <w:rsid w:val="004452CA"/>
    <w:rsid w:val="00476055"/>
    <w:rsid w:val="00485C7B"/>
    <w:rsid w:val="0049763E"/>
    <w:rsid w:val="004A244E"/>
    <w:rsid w:val="004A316A"/>
    <w:rsid w:val="004A6A74"/>
    <w:rsid w:val="004B7E25"/>
    <w:rsid w:val="004C1AE8"/>
    <w:rsid w:val="004C76E2"/>
    <w:rsid w:val="004E374C"/>
    <w:rsid w:val="00502DF6"/>
    <w:rsid w:val="005050DD"/>
    <w:rsid w:val="0051015F"/>
    <w:rsid w:val="00511CEE"/>
    <w:rsid w:val="005172AF"/>
    <w:rsid w:val="00523D90"/>
    <w:rsid w:val="00526102"/>
    <w:rsid w:val="00533AF5"/>
    <w:rsid w:val="005457E0"/>
    <w:rsid w:val="0056721B"/>
    <w:rsid w:val="005744CE"/>
    <w:rsid w:val="00575E91"/>
    <w:rsid w:val="005B1A47"/>
    <w:rsid w:val="005B1C23"/>
    <w:rsid w:val="005E177C"/>
    <w:rsid w:val="005F20E1"/>
    <w:rsid w:val="005F3826"/>
    <w:rsid w:val="005F55E8"/>
    <w:rsid w:val="0062393D"/>
    <w:rsid w:val="0062715C"/>
    <w:rsid w:val="006347A6"/>
    <w:rsid w:val="006368B1"/>
    <w:rsid w:val="00646F4A"/>
    <w:rsid w:val="00651430"/>
    <w:rsid w:val="006623D0"/>
    <w:rsid w:val="00666D9F"/>
    <w:rsid w:val="006775BB"/>
    <w:rsid w:val="00680F38"/>
    <w:rsid w:val="00691934"/>
    <w:rsid w:val="006A311C"/>
    <w:rsid w:val="006B25E4"/>
    <w:rsid w:val="006B54C3"/>
    <w:rsid w:val="006E1277"/>
    <w:rsid w:val="00701301"/>
    <w:rsid w:val="0070607D"/>
    <w:rsid w:val="007106C3"/>
    <w:rsid w:val="00710980"/>
    <w:rsid w:val="00711210"/>
    <w:rsid w:val="00721E83"/>
    <w:rsid w:val="00722625"/>
    <w:rsid w:val="00737250"/>
    <w:rsid w:val="00737C76"/>
    <w:rsid w:val="00743AF8"/>
    <w:rsid w:val="00745607"/>
    <w:rsid w:val="007502CE"/>
    <w:rsid w:val="0075254F"/>
    <w:rsid w:val="00757322"/>
    <w:rsid w:val="00764B42"/>
    <w:rsid w:val="00765E7F"/>
    <w:rsid w:val="00766B70"/>
    <w:rsid w:val="00770D26"/>
    <w:rsid w:val="00771999"/>
    <w:rsid w:val="007747D9"/>
    <w:rsid w:val="007836E1"/>
    <w:rsid w:val="00786852"/>
    <w:rsid w:val="007932F3"/>
    <w:rsid w:val="007965DD"/>
    <w:rsid w:val="0079742A"/>
    <w:rsid w:val="00797ED1"/>
    <w:rsid w:val="007A1145"/>
    <w:rsid w:val="007B0CC7"/>
    <w:rsid w:val="007D0D5A"/>
    <w:rsid w:val="007D250C"/>
    <w:rsid w:val="007D53BD"/>
    <w:rsid w:val="007E0D07"/>
    <w:rsid w:val="007F2BC2"/>
    <w:rsid w:val="007F3AFF"/>
    <w:rsid w:val="007F4E61"/>
    <w:rsid w:val="0080309E"/>
    <w:rsid w:val="008044E8"/>
    <w:rsid w:val="00804AA9"/>
    <w:rsid w:val="00806EB3"/>
    <w:rsid w:val="00815958"/>
    <w:rsid w:val="00816E1C"/>
    <w:rsid w:val="008170C5"/>
    <w:rsid w:val="0083117C"/>
    <w:rsid w:val="0083144A"/>
    <w:rsid w:val="00836CEC"/>
    <w:rsid w:val="0084418A"/>
    <w:rsid w:val="0085316B"/>
    <w:rsid w:val="00855B7A"/>
    <w:rsid w:val="0086684E"/>
    <w:rsid w:val="00876C32"/>
    <w:rsid w:val="00876F52"/>
    <w:rsid w:val="0088179B"/>
    <w:rsid w:val="008969A1"/>
    <w:rsid w:val="008A20F2"/>
    <w:rsid w:val="008A7FDF"/>
    <w:rsid w:val="008B40A4"/>
    <w:rsid w:val="008B5DBC"/>
    <w:rsid w:val="008E26C9"/>
    <w:rsid w:val="008E2A91"/>
    <w:rsid w:val="008F3A9F"/>
    <w:rsid w:val="00915573"/>
    <w:rsid w:val="009312A1"/>
    <w:rsid w:val="00936E2A"/>
    <w:rsid w:val="00937971"/>
    <w:rsid w:val="009637B4"/>
    <w:rsid w:val="00964752"/>
    <w:rsid w:val="0097386D"/>
    <w:rsid w:val="009828AB"/>
    <w:rsid w:val="00990E07"/>
    <w:rsid w:val="009924B2"/>
    <w:rsid w:val="0099297A"/>
    <w:rsid w:val="009C1E0C"/>
    <w:rsid w:val="009C4449"/>
    <w:rsid w:val="009C4A4E"/>
    <w:rsid w:val="009D34AE"/>
    <w:rsid w:val="009D56D2"/>
    <w:rsid w:val="009E14EC"/>
    <w:rsid w:val="009E1B81"/>
    <w:rsid w:val="009E489D"/>
    <w:rsid w:val="009F2893"/>
    <w:rsid w:val="009F543C"/>
    <w:rsid w:val="009F75E2"/>
    <w:rsid w:val="00A012B4"/>
    <w:rsid w:val="00A04BB6"/>
    <w:rsid w:val="00A137B8"/>
    <w:rsid w:val="00A15B7F"/>
    <w:rsid w:val="00A34014"/>
    <w:rsid w:val="00A3499F"/>
    <w:rsid w:val="00A41D44"/>
    <w:rsid w:val="00A44DBE"/>
    <w:rsid w:val="00A474FD"/>
    <w:rsid w:val="00A51999"/>
    <w:rsid w:val="00A60DD2"/>
    <w:rsid w:val="00A63F66"/>
    <w:rsid w:val="00A747DD"/>
    <w:rsid w:val="00A75190"/>
    <w:rsid w:val="00A766FC"/>
    <w:rsid w:val="00A866E3"/>
    <w:rsid w:val="00A86E43"/>
    <w:rsid w:val="00A94F50"/>
    <w:rsid w:val="00AA33A9"/>
    <w:rsid w:val="00AA3496"/>
    <w:rsid w:val="00AB1013"/>
    <w:rsid w:val="00AB1C0D"/>
    <w:rsid w:val="00AC13D9"/>
    <w:rsid w:val="00AC45C1"/>
    <w:rsid w:val="00AF0262"/>
    <w:rsid w:val="00AF0DC9"/>
    <w:rsid w:val="00AF22E8"/>
    <w:rsid w:val="00B02AD3"/>
    <w:rsid w:val="00B25F7A"/>
    <w:rsid w:val="00B35701"/>
    <w:rsid w:val="00B5328B"/>
    <w:rsid w:val="00B61193"/>
    <w:rsid w:val="00B61770"/>
    <w:rsid w:val="00B63F6F"/>
    <w:rsid w:val="00B66922"/>
    <w:rsid w:val="00B67938"/>
    <w:rsid w:val="00B74EBE"/>
    <w:rsid w:val="00B766E1"/>
    <w:rsid w:val="00B90C1E"/>
    <w:rsid w:val="00BB6BF3"/>
    <w:rsid w:val="00BD3499"/>
    <w:rsid w:val="00BD618D"/>
    <w:rsid w:val="00BE0204"/>
    <w:rsid w:val="00BE4738"/>
    <w:rsid w:val="00BE50D6"/>
    <w:rsid w:val="00BF116A"/>
    <w:rsid w:val="00BF44C8"/>
    <w:rsid w:val="00C024EA"/>
    <w:rsid w:val="00C02E68"/>
    <w:rsid w:val="00C10ABD"/>
    <w:rsid w:val="00C20FBF"/>
    <w:rsid w:val="00C2282A"/>
    <w:rsid w:val="00C23792"/>
    <w:rsid w:val="00C26751"/>
    <w:rsid w:val="00C30292"/>
    <w:rsid w:val="00C373F4"/>
    <w:rsid w:val="00C37F10"/>
    <w:rsid w:val="00C4566F"/>
    <w:rsid w:val="00C458DC"/>
    <w:rsid w:val="00C5122E"/>
    <w:rsid w:val="00C611D0"/>
    <w:rsid w:val="00C65B10"/>
    <w:rsid w:val="00C7022B"/>
    <w:rsid w:val="00C7143C"/>
    <w:rsid w:val="00C7469B"/>
    <w:rsid w:val="00C80751"/>
    <w:rsid w:val="00C84BE2"/>
    <w:rsid w:val="00C8578B"/>
    <w:rsid w:val="00C90B72"/>
    <w:rsid w:val="00CA445B"/>
    <w:rsid w:val="00CB3BF3"/>
    <w:rsid w:val="00CB4DCF"/>
    <w:rsid w:val="00CB617F"/>
    <w:rsid w:val="00CB6586"/>
    <w:rsid w:val="00CB6E3F"/>
    <w:rsid w:val="00CC56EC"/>
    <w:rsid w:val="00CD056A"/>
    <w:rsid w:val="00CD6573"/>
    <w:rsid w:val="00CF1FE5"/>
    <w:rsid w:val="00CF4C97"/>
    <w:rsid w:val="00CF6345"/>
    <w:rsid w:val="00CF7EA2"/>
    <w:rsid w:val="00D175DE"/>
    <w:rsid w:val="00D21233"/>
    <w:rsid w:val="00D21EC9"/>
    <w:rsid w:val="00D22521"/>
    <w:rsid w:val="00D27843"/>
    <w:rsid w:val="00D313BC"/>
    <w:rsid w:val="00D37DC6"/>
    <w:rsid w:val="00D52535"/>
    <w:rsid w:val="00D61A31"/>
    <w:rsid w:val="00D7261A"/>
    <w:rsid w:val="00D75008"/>
    <w:rsid w:val="00D843C9"/>
    <w:rsid w:val="00D878FE"/>
    <w:rsid w:val="00D91EFF"/>
    <w:rsid w:val="00D952CA"/>
    <w:rsid w:val="00DA1ADF"/>
    <w:rsid w:val="00DA4378"/>
    <w:rsid w:val="00DA4B78"/>
    <w:rsid w:val="00DB0B6E"/>
    <w:rsid w:val="00DB6B2A"/>
    <w:rsid w:val="00DD0749"/>
    <w:rsid w:val="00DD0AB7"/>
    <w:rsid w:val="00DE7B4A"/>
    <w:rsid w:val="00DF0D25"/>
    <w:rsid w:val="00DF13B3"/>
    <w:rsid w:val="00E00BDC"/>
    <w:rsid w:val="00E16422"/>
    <w:rsid w:val="00E208C8"/>
    <w:rsid w:val="00E22A17"/>
    <w:rsid w:val="00E24F21"/>
    <w:rsid w:val="00E254FB"/>
    <w:rsid w:val="00E41936"/>
    <w:rsid w:val="00E42D95"/>
    <w:rsid w:val="00E477F9"/>
    <w:rsid w:val="00E54055"/>
    <w:rsid w:val="00E60B41"/>
    <w:rsid w:val="00E614BD"/>
    <w:rsid w:val="00E65B9C"/>
    <w:rsid w:val="00E66AAE"/>
    <w:rsid w:val="00E66C12"/>
    <w:rsid w:val="00E715F6"/>
    <w:rsid w:val="00E80975"/>
    <w:rsid w:val="00E816F3"/>
    <w:rsid w:val="00E84D8D"/>
    <w:rsid w:val="00E91C7C"/>
    <w:rsid w:val="00E91E23"/>
    <w:rsid w:val="00EA085E"/>
    <w:rsid w:val="00EA1521"/>
    <w:rsid w:val="00EA7989"/>
    <w:rsid w:val="00EA7E0F"/>
    <w:rsid w:val="00EB4DF5"/>
    <w:rsid w:val="00EB7BEA"/>
    <w:rsid w:val="00EC1449"/>
    <w:rsid w:val="00EC4269"/>
    <w:rsid w:val="00ED56DC"/>
    <w:rsid w:val="00EE05FB"/>
    <w:rsid w:val="00EE4366"/>
    <w:rsid w:val="00EF31BC"/>
    <w:rsid w:val="00F03280"/>
    <w:rsid w:val="00F13EE1"/>
    <w:rsid w:val="00F16FD1"/>
    <w:rsid w:val="00F207E4"/>
    <w:rsid w:val="00F20AD4"/>
    <w:rsid w:val="00F246EF"/>
    <w:rsid w:val="00F338FB"/>
    <w:rsid w:val="00F33F0D"/>
    <w:rsid w:val="00F3509D"/>
    <w:rsid w:val="00F367D9"/>
    <w:rsid w:val="00F62ECF"/>
    <w:rsid w:val="00F65327"/>
    <w:rsid w:val="00F65A68"/>
    <w:rsid w:val="00F65F2A"/>
    <w:rsid w:val="00F66841"/>
    <w:rsid w:val="00F76474"/>
    <w:rsid w:val="00F87675"/>
    <w:rsid w:val="00F927A1"/>
    <w:rsid w:val="00F92F36"/>
    <w:rsid w:val="00FB1A9A"/>
    <w:rsid w:val="00FB3957"/>
    <w:rsid w:val="00FC3EE0"/>
    <w:rsid w:val="00FC4EE3"/>
    <w:rsid w:val="00FC75AB"/>
    <w:rsid w:val="00FD394C"/>
    <w:rsid w:val="00FD42F7"/>
    <w:rsid w:val="00FE0A24"/>
    <w:rsid w:val="00FE0FB3"/>
    <w:rsid w:val="00FE4B0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Hiperveza" w:type="character">
    <w:name w:val="Hyperlink"/>
    <w:basedOn w:val="Zadanifontodlomka"/>
    <w:rsid w:val="006347A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C807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0751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0751"/>
    <w:rPr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0751"/>
    <w:rPr>
      <w:rFonts w:cs="Times New Roman" w:hAnsi="Times New Roman" w:ascii="Times New Roman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0751"/>
    <w:rPr>
      <w:rFonts w:cs="Times New Roman" w:hAnsi="Times New Roman" w:ascii="Times New Roman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Hiperveza" w:type="character">
    <w:name w:val="Hyperlink"/>
    <w:basedOn w:val="Zadanifontodlomka"/>
    <w:rsid w:val="006347A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C807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0751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0751"/>
    <w:rPr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0751"/>
    <w:rPr>
      <w:rFonts w:ascii="Times New Roman" w:cs="Times New Roman" w:hAnsi="Times New Roman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0751"/>
    <w:rPr>
      <w:rFonts w:ascii="Times New Roman" w:cs="Times New Roman" w:hAnsi="Times New Roman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2007</izvorni_sadrzaj>
    <derivirana_varijabla naziv="DomainObject.Predmet.Broj_1">2007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2016.</izvorni_sadrzaj>
    <derivirana_varijabla naziv="DomainObject.Predmet.DatumOsnivanja_1">18.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St-2007/2016</izvorni_sadrzaj>
    <derivirana_varijabla naziv="DomainObject.Predmet.OznakaBroj_1">St-2007/2016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VIAM društvo za građevinarstvo, trgovinu i projektiranje d.o.o. zastupanog po punomoćniku Dragan-Josip Knežević, stečajni upravitelj</izvorni_sadrzaj>
    <derivirana_varijabla naziv="DomainObject.Predmet.ProtustrankaFormated_1">  VIAM društvo za građevinarstvo, trgovinu i projektiranje d.o.o. zastupanog po punomoćniku Dragan-Josip Knežević, stečajni upravitelj</derivirana_varijabla>
  </DomainObject.Predmet.ProtustrankaFormated>
  <DomainObject.Predmet.ProtustrankaFormatedOIB>
    <izvorni_sadrzaj>  VIAM društvo za građevinarstvo, trgovinu i projektiranje d.o.o., OIB 61581848671 zastupanog po punomoćniku Dragan-Josip Knežević, stečajni upravitelj</izvorni_sadrzaj>
    <derivirana_varijabla naziv="DomainObject.Predmet.ProtustrankaFormatedOIB_1">  VIAM društvo za građevinarstvo, trgovinu i projektiranje d.o.o., OIB 61581848671 zastupanog po punomoćniku Dragan-Josip Knežević, stečajni upravitelj</derivirana_varijabla>
  </DomainObject.Predmet.ProtustrankaFormatedOIB>
  <DomainObject.Predmet.ProtustrankaFormatedWithAdress>
    <izvorni_sadrzaj> VIAM društvo za građevinarstvo, trgovinu i projektiranje d.o.o., Dr. Ante Starčevića 29, 20000 Dubrovnik zastupanog po punomoćniku Dragan-Josip Knežević, stečajni upravitelj</izvorni_sadrzaj>
    <derivirana_varijabla naziv="DomainObject.Predmet.ProtustrankaFormatedWithAdress_1"> VIAM društvo za građevinarstvo, trgovinu i projektiranje d.o.o., Dr. Ante Starčevića 29, 20000 Dubrovnik zastupanog po punomoćniku Dragan-Josip Knežević, stečajni upravitelj</derivirana_varijabla>
  </DomainObject.Predmet.ProtustrankaFormatedWithAdress>
  <DomainObject.Predmet.ProtustrankaFormatedWithAdressOIB>
    <izvorni_sadrzaj> VIAM društvo za građevinarstvo, trgovinu i projektiranje d.o.o., OIB 61581848671, Dr. Ante Starčevića 29, 20000 Dubrovnik zastupanog po punomoćniku Dragan-Josip Knežević, stečajni upravitelj</izvorni_sadrzaj>
    <derivirana_varijabla naziv="DomainObject.Predmet.ProtustrankaFormatedWithAdressOIB_1"> VIAM društvo za građevinarstvo, trgovinu i projektiranje d.o.o., OIB 61581848671, Dr. Ante Starčevića 29, 20000 Dubrovnik zastupanog po punomoćniku Dragan-Josip Knežević, stečajni upravitelj</derivirana_varijabla>
  </DomainObject.Predmet.ProtustrankaFormatedWithAdressOIB>
  <DomainObject.Predmet.ProtustrankaWithAdress>
    <izvorni_sadrzaj>VIAM društvo za građevinarstvo, trgovinu i projektiranje d.o.o. Dr. Ante Starčevića 29, 20000 Dubrovnik</izvorni_sadrzaj>
    <derivirana_varijabla naziv="DomainObject.Predmet.ProtustrankaWithAdress_1">VIAM društvo za građevinarstvo, trgovinu i projektiranje d.o.o. Dr. Ante Starčevića 29, 20000 Dubrovnik</derivirana_varijabla>
  </DomainObject.Predmet.ProtustrankaWithAdress>
  <DomainObject.Predmet.ProtustrankaWithAdressOIB>
    <izvorni_sadrzaj>VIAM društvo za građevinarstvo, trgovinu i projektiranje d.o.o., OIB 61581848671, Dr. Ante Starčevića 29, 20000 Dubrovnik</izvorni_sadrzaj>
    <derivirana_varijabla naziv="DomainObject.Predmet.ProtustrankaWithAdressOIB_1">VIAM društvo za građevinarstvo, trgovinu i projektiranje d.o.o., OIB 61581848671, Dr. Ante Starčevića 29, 20000 Dubrovnik</derivirana_varijabla>
  </DomainObject.Predmet.ProtustrankaWithAdressOIB>
  <DomainObject.Predmet.ProtustrankaNazivFormated>
    <izvorni_sadrzaj>VIAM društvo za građevinarstvo, trgovinu i projektiranje d.o.o.</izvorni_sadrzaj>
    <derivirana_varijabla naziv="DomainObject.Predmet.ProtustrankaNazivFormated_1">VIAM društvo za građevinarstvo, trgovinu i projektiranje d.o.o.</derivirana_varijabla>
  </DomainObject.Predmet.ProtustrankaNazivFormated>
  <DomainObject.Predmet.ProtustrankaNazivFormatedOIB>
    <izvorni_sadrzaj>VIAM društvo za građevinarstvo, trgovinu i projektiranje d.o.o., OIB 61581848671</izvorni_sadrzaj>
    <derivirana_varijabla naziv="DomainObject.Predmet.ProtustrankaNazivFormatedOIB_1">VIAM društvo za građevinarstvo, trgovinu i projektiranje d.o.o., OIB 61581848671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416397.75</izvorni_sadrzaj>
    <derivirana_varijabla naziv="DomainObject.Predmet.TrenutnaVrijednost_1">416397.75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VIAM društvo za građevinarstvo, trgovinu i projektiranje d.o.o. zastupanog po punomoćniku Dragan-Josip Knežević, stečajni upravitelj</item>
    </izvorni_sadrzaj>
    <derivirana_varijabla naziv="DomainObject.Predmet.ProtuStrankaListFormated_1">
      <item>VIAM društvo za građevinarstvo, trgovinu i projektiranje d.o.o. zastupanog po punomoćniku Dragan-Josip Knežević, stečajni upravitelj</item>
    </derivirana_varijabla>
  </DomainObject.Predmet.ProtuStrankaListFormated>
  <DomainObject.Predmet.ProtuStrankaListFormatedOIB>
    <izvorni_sadrzaj>
      <item>VIAM društvo za građevinarstvo, trgovinu i projektiranje d.o.o., OIB 61581848671 zastupanog po punomoćniku Dragan-Josip Knežević, stečajni upravitelj</item>
    </izvorni_sadrzaj>
    <derivirana_varijabla naziv="DomainObject.Predmet.ProtuStrankaListFormatedOIB_1">
      <item>VIAM društvo za građevinarstvo, trgovinu i projektiranje d.o.o., OIB 61581848671 zastupanog po punomoćniku Dragan-Josip Knežević, stečajni upravitelj</item>
    </derivirana_varijabla>
  </DomainObject.Predmet.ProtuStrankaListFormatedOIB>
  <DomainObject.Predmet.ProtuStrankaListFormatedWithAdress>
    <izvorni_sadrzaj>
      <item>VIAM društvo za građevinarstvo, trgovinu i projektiranje d.o.o., Dr. Ante Starčevića 29, 20000 Dubrovnik zastupanog po punomoćniku Dragan-Josip Knežević, stečajni upravitelj</item>
    </izvorni_sadrzaj>
    <derivirana_varijabla naziv="DomainObject.Predmet.ProtuStrankaListFormatedWithAdress_1">
      <item>VIAM društvo za građevinarstvo, trgovinu i projektiranje d.o.o., Dr. Ante Starčevića 29, 20000 Dubrovnik zastupanog po punomoćniku Dragan-Josip Knežević, stečajni upravitelj</item>
    </derivirana_varijabla>
  </DomainObject.Predmet.ProtuStrankaListFormatedWithAdress>
  <DomainObject.Predmet.ProtuStrankaListFormatedWithAdressOIB>
    <izvorni_sadrzaj>
      <item>VIAM društvo za građevinarstvo, trgovinu i projektiranje d.o.o., OIB 61581848671, Dr. Ante Starčevića 29, 20000 Dubrovnik zastupanog po punomoćniku Dragan-Josip Knežević, stečajni upravitelj</item>
    </izvorni_sadrzaj>
    <derivirana_varijabla naziv="DomainObject.Predmet.ProtuStrankaListFormatedWithAdressOIB_1">
      <item>VIAM društvo za građevinarstvo, trgovinu i projektiranje d.o.o., OIB 61581848671, Dr. Ante Starčevića 29, 20000 Dubrovnik zastupanog po punomoćniku Dragan-Josip Knežević, stečajni upravitelj</item>
    </derivirana_varijabla>
  </DomainObject.Predmet.ProtuStrankaListFormatedWithAdressOIB>
  <DomainObject.Predmet.ProtuStrankaListNazivFormated>
    <izvorni_sadrzaj>
      <item>VIAM društvo za građevinarstvo, trgovinu i projektiranje d.o.o.</item>
    </izvorni_sadrzaj>
    <derivirana_varijabla naziv="DomainObject.Predmet.ProtuStrankaListNazivFormated_1">
      <item>VIAM društvo za građevinarstvo, trgovinu i projektiranje d.o.o.</item>
    </derivirana_varijabla>
  </DomainObject.Predmet.ProtuStrankaListNazivFormated>
  <DomainObject.Predmet.ProtuStrankaListNazivFormatedOIB>
    <izvorni_sadrzaj>
      <item>VIAM društvo za građevinarstvo, trgovinu i projektiranje d.o.o., OIB 61581848671</item>
    </izvorni_sadrzaj>
    <derivirana_varijabla naziv="DomainObject.Predmet.ProtuStrankaListNazivFormatedOIB_1">
      <item>VIAM društvo za građevinarstvo, trgovinu i projektiranje d.o.o., OIB 61581848671</item>
    </derivirana_varijabla>
  </DomainObject.Predmet.ProtuStrankaListNazivFormatedOIB>
  <DomainObject.Predmet.OstaliListFormated>
    <izvorni_sadrzaj>
      <item>Dragan-Josip Knežević, stečajni upravitelj punomoćnik sudionika u postupku VIAM društvo za građevinarstvo, trgovinu i projektiranje d.o.o.</item>
      <item>Odvjetničko društvo ŠIŠKO i partneri, j.t.d.</item>
      <item>Hrvoje Tokić</item>
      <item>Željko Šišić</item>
      <item>Mladen Vlahušić</item>
    </izvorni_sadrzaj>
    <derivirana_varijabla naziv="DomainObject.Predmet.OstaliListFormated_1">
      <item>Dragan-Josip Knežević, stečajni upravitelj punomoćnik sudionika u postupku VIAM društvo za građevinarstvo, trgovinu i projektiranje d.o.o.</item>
      <item>Odvjetničko društvo ŠIŠKO i partneri, j.t.d.</item>
      <item>Hrvoje Tokić</item>
      <item>Željko Šišić</item>
      <item>Mladen Vlahušić</item>
    </derivirana_varijabla>
  </DomainObject.Predmet.OstaliListFormated>
  <DomainObject.Predmet.OstaliListFormatedOIB>
    <izvorni_sadrzaj>
      <item>Dragan-Josip Knežević, stečajni upravitelj, OIB 97076984856 punomoćnik sudionika u postupku VIAM društvo za građevinarstvo, trgovinu i projektiranje d.o.o.</item>
      <item>Odvjetničko društvo ŠIŠKO i partneri, j.t.d., OIB 20314590488</item>
      <item>Hrvoje Tokić, OIB 27841084959</item>
      <item>Željko Šišić</item>
      <item>Mladen Vlahušić</item>
    </izvorni_sadrzaj>
    <derivirana_varijabla naziv="DomainObject.Predmet.OstaliListFormatedOIB_1">
      <item>Dragan-Josip Knežević, stečajni upravitelj, OIB 97076984856 punomoćnik sudionika u postupku VIAM društvo za građevinarstvo, trgovinu i projektiranje d.o.o.</item>
      <item>Odvjetničko društvo ŠIŠKO i partneri, j.t.d., OIB 20314590488</item>
      <item>Hrvoje Tokić, OIB 27841084959</item>
      <item>Željko Šišić</item>
      <item>Mladen Vlahušić</item>
    </derivirana_varijabla>
  </DomainObject.Predmet.OstaliListFormatedOIB>
  <DomainObject.Predmet.OstaliListFormatedWithAdress>
    <izvorni_sadrzaj>
      <item>Dragan-Josip Knežević, stečajni upravitelj, Palmotićeva 11, 20000 Dubrovnik punomoćnik sudionika u postupku VIAM društvo za građevinarstvo, trgovinu i projektiranje d.o.o.</item>
      <item>Odvjetničko društvo ŠIŠKO i partneri, j.t.d., Lovretska 1, 21000 Split</item>
      <item>Hrvoje Tokić</item>
      <item>Željko Šišić</item>
      <item>Mladen Vlahušić</item>
    </izvorni_sadrzaj>
    <derivirana_varijabla naziv="DomainObject.Predmet.OstaliListFormatedWithAdress_1">
      <item>Dragan-Josip Knežević, stečajni upravitelj, Palmotićeva 11, 20000 Dubrovnik punomoćnik sudionika u postupku VIAM društvo za građevinarstvo, trgovinu i projektiranje d.o.o.</item>
      <item>Odvjetničko društvo ŠIŠKO i partneri, j.t.d., Lovretska 1, 21000 Split</item>
      <item>Hrvoje Tokić</item>
      <item>Željko Šišić</item>
      <item>Mladen Vlahušić</item>
    </derivirana_varijabla>
  </DomainObject.Predmet.OstaliListFormatedWithAdress>
  <DomainObject.Predmet.OstaliListFormatedWithAdressOIB>
    <izvorni_sadrzaj>
      <item>Dragan-Josip Knežević, stečajni upravitelj, OIB 97076984856, Palmotićeva 11, 20000 Dubrovnik punomoćnik sudionika u postupku VIAM društvo za građevinarstvo, trgovinu i projektiranje d.o.o.</item>
      <item>Odvjetničko društvo ŠIŠKO i partneri, j.t.d., OIB 20314590488, Lovretska 1, 21000 Split</item>
      <item>Hrvoje Tokić, OIB 27841084959</item>
      <item>Željko Šišić</item>
      <item>Mladen Vlahušić</item>
    </izvorni_sadrzaj>
    <derivirana_varijabla naziv="DomainObject.Predmet.OstaliListFormatedWithAdressOIB_1">
      <item>Dragan-Josip Knežević, stečajni upravitelj, OIB 97076984856, Palmotićeva 11, 20000 Dubrovnik punomoćnik sudionika u postupku VIAM društvo za građevinarstvo, trgovinu i projektiranje d.o.o.</item>
      <item>Odvjetničko društvo ŠIŠKO i partneri, j.t.d., OIB 20314590488, Lovretska 1, 21000 Split</item>
      <item>Hrvoje Tokić, OIB 27841084959</item>
      <item>Željko Šišić</item>
      <item>Mladen Vlahušić</item>
    </derivirana_varijabla>
  </DomainObject.Predmet.OstaliListFormatedWithAdressOIB>
  <DomainObject.Predmet.OstaliListNazivFormated>
    <izvorni_sadrzaj>
      <item>Dragan-Josip Knežević, stečajni upravitelj</item>
      <item>Odvjetničko društvo ŠIŠKO i partneri, j.t.d.</item>
      <item>Hrvoje Tokić</item>
      <item>Željko Šišić</item>
      <item>Mladen Vlahušić</item>
    </izvorni_sadrzaj>
    <derivirana_varijabla naziv="DomainObject.Predmet.OstaliListNazivFormated_1">
      <item>Dragan-Josip Knežević, stečajni upravitelj</item>
      <item>Odvjetničko društvo ŠIŠKO i partneri, j.t.d.</item>
      <item>Hrvoje Tokić</item>
      <item>Željko Šišić</item>
      <item>Mladen Vlahušić</item>
    </derivirana_varijabla>
  </DomainObject.Predmet.OstaliListNazivFormated>
  <DomainObject.Predmet.OstaliListNazivFormatedOIB>
    <izvorni_sadrzaj>
      <item>Dragan-Josip Knežević, stečajni upravitelj, OIB 97076984856</item>
      <item>Odvjetničko društvo ŠIŠKO i partneri, j.t.d., OIB 20314590488</item>
      <item>Hrvoje Tokić, OIB 27841084959</item>
      <item>Željko Šišić</item>
      <item>Mladen Vlahušić</item>
    </izvorni_sadrzaj>
    <derivirana_varijabla naziv="DomainObject.Predmet.OstaliListNazivFormatedOIB_1">
      <item>Dragan-Josip Knežević, stečajni upravitelj, OIB 97076984856</item>
      <item>Odvjetničko društvo ŠIŠKO i partneri, j.t.d., OIB 20314590488</item>
      <item>Hrvoje Tokić, OIB 27841084959</item>
      <item>Željko Šišić</item>
      <item>Mladen Vlahušić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VIAM društvo za građevinarstvo, trgovinu i projektiranje d.o.o.</izvorni_sadrzaj>
    <derivirana_varijabla naziv="DomainObject.Predmet.ProtustrankaIDrugi_1">VIAM društvo za građevinarstvo, trgovinu i projektiranje d.o.o.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VIAM društvo za građevinarstvo, trgovinu i projektiranje d.o.o., OIB 61581848671, Dr. Ante Starčevića 29, 20000 Dubrovnik</izvorni_sadrzaj>
    <derivirana_varijabla naziv="DomainObject.Predmet.ProtustrankaIDrugiAdressOIB_1">VIAM društvo za građevinarstvo, trgovinu i projektiranje d.o.o., OIB 61581848671, Dr. Ante Starčevića 29,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VIAM društvo za građevinarstvo, trgovinu i projektiranje d.o.o.</item>
      <item>Dragan-Josip Knežević, stečajni upravitelj</item>
      <item>Odvjetničko društvo ŠIŠKO i partneri, j.t.d.</item>
      <item>Hrvoje Tokić</item>
      <item>Željko Šišić</item>
      <item>Mladen Vlahušić</item>
    </izvorni_sadrzaj>
    <derivirana_varijabla naziv="DomainObject.Predmet.SudioniciListNaziv_1">
      <item>FINA, RC Split, Podružnica Dubrovnik</item>
      <item>VIAM društvo za građevinarstvo, trgovinu i projektiranje d.o.o.</item>
      <item>Dragan-Josip Knežević, stečajni upravitelj</item>
      <item>Odvjetničko društvo ŠIŠKO i partneri, j.t.d.</item>
      <item>Hrvoje Tokić</item>
      <item>Željko Šišić</item>
      <item>Mladen Vlahušić</item>
    </derivirana_varijabla>
  </DomainObject.Predmet.SudioniciListNaziv>
  <DomainObject.Predmet.SudioniciListAdressOIB>
    <izvorni_sadrzaj>
      <item>FINA, RC Split, Podružnica Dubrovnik, OIB 85821130368, Vukovarska 2,20000 Dubrovnik</item>
      <item>VIAM društvo za građevinarstvo, trgovinu i projektiranje d.o.o., OIB 61581848671, Dr. Ante Starčevića 29,20000 Dubrovnik</item>
      <item>Dragan-Josip Knežević, stečajni upravitelj, OIB 97076984856, Palmotićeva 11,20000 Dubrovnik</item>
      <item>Odvjetničko društvo ŠIŠKO i partneri, j.t.d., OIB 20314590488, Lovretska 1,21000 Split</item>
      <item>Hrvoje Tokić, OIB 27841084959</item>
      <item>Željko Šišić</item>
      <item>Mladen Vlahušić</item>
    </izvorni_sadrzaj>
    <derivirana_varijabla naziv="DomainObject.Predmet.SudioniciListAdressOIB_1">
      <item>FINA, RC Split, Podružnica Dubrovnik, OIB 85821130368, Vukovarska 2,20000 Dubrovnik</item>
      <item>VIAM društvo za građevinarstvo, trgovinu i projektiranje d.o.o., OIB 61581848671, Dr. Ante Starčevića 29,20000 Dubrovnik</item>
      <item>Dragan-Josip Knežević, stečajni upravitelj, OIB 97076984856, Palmotićeva 11,20000 Dubrovnik</item>
      <item>Odvjetničko društvo ŠIŠKO i partneri, j.t.d., OIB 20314590488, Lovretska 1,21000 Split</item>
      <item>Hrvoje Tokić, OIB 27841084959</item>
      <item>Željko Šišić</item>
      <item>Mladen Vlahušić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61581848671</item>
      <item>, OIB 97076984856</item>
      <item>, OIB 20314590488</item>
      <item>, OIB 27841084959</item>
      <item>, OIB null</item>
      <item>, OIB null</item>
    </izvorni_sadrzaj>
    <derivirana_varijabla naziv="DomainObject.Predmet.SudioniciListNazivOIB_1">
      <item>, OIB 85821130368</item>
      <item>, OIB 61581848671</item>
      <item>, OIB 97076984856</item>
      <item>, OIB 20314590488</item>
      <item>, OIB 27841084959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Josip Knežević, OIB 97076984856, Palmotićeva 11 Dubrovnik</item>
    </izvorni_sadrzaj>
    <derivirana_varijabla naziv="DomainObject.Predmet.StecajniUpraviteljiListAddressOIB_1">
      <item>Dragan Josip Knežević, OIB 97076984856, Palmotićeva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C6A684-9D10-4150-8B3B-14740132A4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549</properties:Words>
  <properties:Characters>2952</properties:Characters>
  <properties:Lines>80</properties:Lines>
  <properties:Paragraphs>30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3520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2018-09-27T11:02:00Z</dcterms:created>
  <dc:creator>Srđan Gavranić</dc:creator>
  <cp:lastModifiedBy>Adaleta Milovčević</cp:lastModifiedBy>
  <cp:lastPrinted>2018-09-27T11:15:00Z</cp:lastPrinted>
  <dcterms:modified xmlns:xsi="http://www.w3.org/2001/XMLSchema-instance" xsi:type="dcterms:W3CDTF">2018-09-27T11:33:00Z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o odgodi prodaji nekretnina - NOVO - ko GRUZ.docx)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