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88f7" w14:paraId="83788f7" w:rsidRDefault="00B32152" w:rsidP="00B32152" w:rsidR="00B32152" w:rsidRPr="001950E7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B32152" w:rsidP="00B32152" w:rsidR="00B32152" w:rsidRPr="001950E7">
      <w:pPr>
        <w:rPr>
          <w:b/>
          <w:sz w:val="22"/>
          <w:szCs w:val="22"/>
        </w:rPr>
      </w:pPr>
    </w:p>
    <w:p w:rsidRDefault="00B32152" w:rsidP="00B32152" w:rsidR="00B32152" w:rsidRPr="001950E7">
      <w:pPr>
        <w:rPr>
          <w:sz w:val="22"/>
          <w:szCs w:val="22"/>
        </w:rPr>
      </w:pPr>
    </w:p>
    <w:p w:rsidRDefault="00B32152" w:rsidP="00B32152" w:rsidR="00B32152" w:rsidRPr="001950E7">
      <w:pPr>
        <w:rPr>
          <w:b/>
          <w:bCs/>
          <w:sz w:val="22"/>
          <w:szCs w:val="22"/>
        </w:rPr>
      </w:pPr>
      <w:r w:rsidRPr="001950E7">
        <w:rPr>
          <w:b/>
          <w:bCs/>
          <w:sz w:val="22"/>
          <w:szCs w:val="22"/>
        </w:rPr>
        <w:t>REPUBLIKA HRVATSKA</w:t>
      </w:r>
    </w:p>
    <w:p w:rsidRDefault="00C41C1C" w:rsidP="00B32152" w:rsidR="00C41C1C" w:rsidRPr="001950E7">
      <w:pPr>
        <w:rPr>
          <w:b/>
          <w:bCs/>
          <w:sz w:val="22"/>
          <w:szCs w:val="22"/>
        </w:rPr>
      </w:pPr>
      <w:r w:rsidRPr="001950E7">
        <w:rPr>
          <w:b/>
          <w:bCs/>
          <w:sz w:val="22"/>
          <w:szCs w:val="22"/>
        </w:rPr>
        <w:t>TRGOVAČKI SUD U ZADRU</w:t>
      </w:r>
    </w:p>
    <w:p w:rsidRDefault="00C41C1C" w:rsidP="00B32152" w:rsidR="00B32152" w:rsidRPr="001950E7">
      <w:pPr>
        <w:rPr>
          <w:sz w:val="22"/>
          <w:szCs w:val="22"/>
        </w:rPr>
      </w:pPr>
      <w:r w:rsidRPr="001950E7">
        <w:rPr>
          <w:sz w:val="22"/>
          <w:szCs w:val="22"/>
        </w:rPr>
        <w:t>Dr. Franje Tuđmana 35</w:t>
      </w:r>
      <w:r w:rsidR="00B32152" w:rsidRPr="001950E7">
        <w:rPr>
          <w:sz w:val="22"/>
          <w:szCs w:val="22"/>
        </w:rPr>
        <w:tab/>
      </w:r>
      <w:r w:rsidR="00B32152" w:rsidRPr="001950E7">
        <w:rPr>
          <w:sz w:val="22"/>
          <w:szCs w:val="22"/>
        </w:rPr>
        <w:tab/>
      </w:r>
      <w:r w:rsidR="00B32152" w:rsidRPr="001950E7">
        <w:rPr>
          <w:sz w:val="22"/>
          <w:szCs w:val="22"/>
        </w:rPr>
        <w:tab/>
      </w:r>
      <w:r w:rsidR="00B32152" w:rsidRPr="001950E7">
        <w:rPr>
          <w:sz w:val="22"/>
          <w:szCs w:val="22"/>
        </w:rPr>
        <w:tab/>
      </w:r>
      <w:r w:rsidR="00B32152" w:rsidRPr="001950E7">
        <w:rPr>
          <w:sz w:val="22"/>
          <w:szCs w:val="22"/>
        </w:rPr>
        <w:tab/>
      </w:r>
    </w:p>
    <w:p w:rsidRDefault="00B32152" w:rsidP="00B32152" w:rsidR="00B32152" w:rsidRPr="001950E7">
      <w:pPr>
        <w:rPr>
          <w:sz w:val="22"/>
          <w:szCs w:val="22"/>
        </w:rPr>
      </w:pPr>
    </w:p>
    <w:p w:rsidRDefault="001F4418" w:rsidP="00B32152" w:rsidR="00B34761" w:rsidRPr="001950E7">
      <w:pPr>
        <w:jc w:val="center"/>
        <w:rPr>
          <w:b/>
          <w:bCs/>
          <w:sz w:val="22"/>
          <w:szCs w:val="22"/>
        </w:rPr>
      </w:pPr>
      <w:r w:rsidRPr="001950E7">
        <w:rPr>
          <w:b/>
          <w:bCs/>
          <w:sz w:val="22"/>
          <w:szCs w:val="22"/>
        </w:rPr>
        <w:t xml:space="preserve">R E P U B L I KA  H R V A T S K A </w:t>
      </w:r>
    </w:p>
    <w:p w:rsidRDefault="00226A0B" w:rsidP="00B32152" w:rsidR="00226A0B" w:rsidRPr="001950E7">
      <w:pPr>
        <w:jc w:val="center"/>
        <w:rPr>
          <w:b/>
          <w:bCs/>
          <w:sz w:val="22"/>
          <w:szCs w:val="22"/>
        </w:rPr>
      </w:pPr>
    </w:p>
    <w:p w:rsidRDefault="00DB683D" w:rsidP="00DB683D" w:rsidR="00E57829" w:rsidRPr="001950E7">
      <w:pPr>
        <w:jc w:val="center"/>
        <w:rPr>
          <w:b/>
          <w:sz w:val="22"/>
          <w:szCs w:val="22"/>
        </w:rPr>
      </w:pPr>
      <w:r w:rsidRPr="001950E7">
        <w:rPr>
          <w:b/>
          <w:sz w:val="22"/>
          <w:szCs w:val="22"/>
        </w:rPr>
        <w:t xml:space="preserve">R J E Š E N J E </w:t>
      </w:r>
    </w:p>
    <w:p w:rsidRDefault="00DB683D" w:rsidP="00DB683D" w:rsidR="00DB683D" w:rsidRPr="001950E7">
      <w:pPr>
        <w:jc w:val="center"/>
        <w:rPr>
          <w:sz w:val="22"/>
          <w:szCs w:val="22"/>
        </w:rPr>
      </w:pPr>
    </w:p>
    <w:p w:rsidRDefault="00B32152" w:rsidP="00AC357D" w:rsidR="00B34761" w:rsidRPr="001950E7">
      <w:pPr>
        <w:ind w:firstLine="708"/>
        <w:jc w:val="both"/>
        <w:rPr>
          <w:sz w:val="22"/>
          <w:szCs w:val="22"/>
        </w:rPr>
      </w:pPr>
      <w:r w:rsidRPr="001950E7">
        <w:rPr>
          <w:sz w:val="22"/>
          <w:szCs w:val="22"/>
        </w:rPr>
        <w:t>Trgovački sud u Zadru, po su</w:t>
      </w:r>
      <w:r w:rsidR="00C41C1C" w:rsidRPr="001950E7">
        <w:rPr>
          <w:sz w:val="22"/>
          <w:szCs w:val="22"/>
        </w:rPr>
        <w:t xml:space="preserve">tkinji </w:t>
      </w:r>
      <w:r w:rsidR="00530DFF" w:rsidRPr="001950E7">
        <w:rPr>
          <w:sz w:val="22"/>
          <w:szCs w:val="22"/>
        </w:rPr>
        <w:t>Ani Markač</w:t>
      </w:r>
      <w:r w:rsidRPr="001950E7">
        <w:rPr>
          <w:sz w:val="22"/>
          <w:szCs w:val="22"/>
        </w:rPr>
        <w:t xml:space="preserve">, </w:t>
      </w:r>
      <w:r w:rsidR="002A31C1" w:rsidRPr="001950E7">
        <w:rPr>
          <w:sz w:val="22"/>
          <w:szCs w:val="22"/>
        </w:rPr>
        <w:t>postupajući po prijedlogu</w:t>
      </w:r>
      <w:r w:rsidR="00E57829" w:rsidRPr="001950E7">
        <w:rPr>
          <w:sz w:val="22"/>
          <w:szCs w:val="22"/>
        </w:rPr>
        <w:t xml:space="preserve"> </w:t>
      </w:r>
      <w:r w:rsidR="009C407B" w:rsidRPr="001950E7">
        <w:rPr>
          <w:sz w:val="22"/>
          <w:szCs w:val="22"/>
        </w:rPr>
        <w:t xml:space="preserve">DIJANE PAVLEKOVIĆ iz Slovenije, 8261 Jasenice na Dol Obrežje 49, </w:t>
      </w:r>
      <w:r w:rsidR="00E57829" w:rsidRPr="001950E7">
        <w:rPr>
          <w:sz w:val="22"/>
          <w:szCs w:val="22"/>
        </w:rPr>
        <w:t xml:space="preserve">za otvaranje stečajnog postupka nad </w:t>
      </w:r>
      <w:r w:rsidR="008B3CD7" w:rsidRPr="001950E7">
        <w:rPr>
          <w:sz w:val="22"/>
          <w:szCs w:val="22"/>
        </w:rPr>
        <w:t>dužnikom</w:t>
      </w:r>
      <w:r w:rsidR="00915934" w:rsidRPr="001950E7">
        <w:rPr>
          <w:sz w:val="22"/>
          <w:szCs w:val="22"/>
        </w:rPr>
        <w:t xml:space="preserve"> INŽENJERSKI BIRO NIN j.d.o.o., za inženjering i usluge, Nin, Put Venere Anzotike 17/A, OIB:31666376893, </w:t>
      </w:r>
      <w:r w:rsidR="00530DFF" w:rsidRPr="001950E7">
        <w:rPr>
          <w:sz w:val="22"/>
          <w:szCs w:val="22"/>
        </w:rPr>
        <w:t xml:space="preserve">dana </w:t>
      </w:r>
      <w:r w:rsidR="00DA04E1" w:rsidRPr="001950E7">
        <w:rPr>
          <w:sz w:val="22"/>
          <w:szCs w:val="22"/>
        </w:rPr>
        <w:t xml:space="preserve">2. svibnja </w:t>
      </w:r>
      <w:r w:rsidR="00915934" w:rsidRPr="001950E7">
        <w:rPr>
          <w:sz w:val="22"/>
          <w:szCs w:val="22"/>
        </w:rPr>
        <w:t>2017.,</w:t>
      </w:r>
      <w:r w:rsidR="00530DFF" w:rsidRPr="001950E7">
        <w:rPr>
          <w:sz w:val="22"/>
          <w:szCs w:val="22"/>
        </w:rPr>
        <w:t xml:space="preserve"> </w:t>
      </w:r>
    </w:p>
    <w:p w:rsidRDefault="009C407B" w:rsidP="00AC357D" w:rsidR="009C407B" w:rsidRPr="001950E7">
      <w:pPr>
        <w:ind w:firstLine="708"/>
        <w:jc w:val="both"/>
        <w:rPr>
          <w:sz w:val="22"/>
          <w:szCs w:val="22"/>
        </w:rPr>
      </w:pPr>
    </w:p>
    <w:p w:rsidRDefault="00DB683D" w:rsidP="00B32152" w:rsidR="00B32152" w:rsidRPr="001950E7">
      <w:pPr>
        <w:jc w:val="center"/>
        <w:rPr>
          <w:b/>
          <w:sz w:val="22"/>
          <w:szCs w:val="22"/>
        </w:rPr>
      </w:pPr>
      <w:r w:rsidRPr="001950E7">
        <w:rPr>
          <w:b/>
          <w:sz w:val="22"/>
          <w:szCs w:val="22"/>
        </w:rPr>
        <w:t xml:space="preserve">r i j e š i o </w:t>
      </w:r>
      <w:r w:rsidR="001D381A" w:rsidRPr="001950E7">
        <w:rPr>
          <w:b/>
          <w:sz w:val="22"/>
          <w:szCs w:val="22"/>
        </w:rPr>
        <w:t xml:space="preserve">  j e</w:t>
      </w:r>
    </w:p>
    <w:p w:rsidRDefault="005D4F0E" w:rsidP="007F5B91" w:rsidR="005D4F0E" w:rsidRPr="001950E7">
      <w:pPr>
        <w:jc w:val="both"/>
        <w:rPr>
          <w:sz w:val="22"/>
          <w:szCs w:val="22"/>
        </w:rPr>
      </w:pPr>
    </w:p>
    <w:p w:rsidRDefault="000050AB" w:rsidP="000050AB" w:rsidR="000050AB" w:rsidRPr="001950E7">
      <w:pPr>
        <w:jc w:val="both"/>
        <w:rPr>
          <w:sz w:val="22"/>
          <w:szCs w:val="22"/>
        </w:rPr>
      </w:pPr>
      <w:r w:rsidRPr="001950E7">
        <w:rPr>
          <w:sz w:val="22"/>
          <w:szCs w:val="22"/>
        </w:rPr>
        <w:t>I</w:t>
      </w:r>
      <w:r w:rsidR="001F4418" w:rsidRPr="001950E7">
        <w:rPr>
          <w:sz w:val="22"/>
          <w:szCs w:val="22"/>
        </w:rPr>
        <w:t>.</w:t>
      </w:r>
      <w:r w:rsidR="00534E5A" w:rsidRPr="001950E7">
        <w:rPr>
          <w:sz w:val="22"/>
          <w:szCs w:val="22"/>
        </w:rPr>
        <w:tab/>
      </w:r>
      <w:r w:rsidR="008B3CD7" w:rsidRPr="001950E7">
        <w:rPr>
          <w:sz w:val="22"/>
          <w:szCs w:val="22"/>
        </w:rPr>
        <w:t>Nalaže se predlagatelj</w:t>
      </w:r>
      <w:r w:rsidR="009C407B" w:rsidRPr="001950E7">
        <w:rPr>
          <w:sz w:val="22"/>
          <w:szCs w:val="22"/>
        </w:rPr>
        <w:t>ici</w:t>
      </w:r>
      <w:r w:rsidR="00915934" w:rsidRPr="001950E7">
        <w:rPr>
          <w:sz w:val="22"/>
          <w:szCs w:val="22"/>
        </w:rPr>
        <w:t xml:space="preserve"> </w:t>
      </w:r>
      <w:r w:rsidR="009C407B" w:rsidRPr="001950E7">
        <w:rPr>
          <w:sz w:val="22"/>
          <w:szCs w:val="22"/>
        </w:rPr>
        <w:t xml:space="preserve">DIJANI PAVLEKOVIĆ iz Slovenije, 8261 Jasenice na Dol Obrežje 49, </w:t>
      </w:r>
      <w:r w:rsidR="009332B4" w:rsidRPr="001950E7">
        <w:rPr>
          <w:sz w:val="22"/>
          <w:szCs w:val="22"/>
        </w:rPr>
        <w:t xml:space="preserve">da </w:t>
      </w:r>
      <w:r w:rsidR="008B3CD7" w:rsidRPr="001950E7">
        <w:rPr>
          <w:sz w:val="22"/>
          <w:szCs w:val="22"/>
        </w:rPr>
        <w:t>u roku</w:t>
      </w:r>
      <w:r w:rsidRPr="001950E7">
        <w:rPr>
          <w:sz w:val="22"/>
          <w:szCs w:val="22"/>
        </w:rPr>
        <w:t xml:space="preserve"> </w:t>
      </w:r>
      <w:r w:rsidR="00E263AD" w:rsidRPr="001950E7">
        <w:rPr>
          <w:sz w:val="22"/>
          <w:szCs w:val="22"/>
        </w:rPr>
        <w:t>8</w:t>
      </w:r>
      <w:r w:rsidRPr="001950E7">
        <w:rPr>
          <w:sz w:val="22"/>
          <w:szCs w:val="22"/>
        </w:rPr>
        <w:t xml:space="preserve"> dana </w:t>
      </w:r>
      <w:r w:rsidR="008B3CD7" w:rsidRPr="001950E7">
        <w:rPr>
          <w:sz w:val="22"/>
          <w:szCs w:val="22"/>
        </w:rPr>
        <w:t>(osam) od dana zaprimanja prijepisa ovog rješenja</w:t>
      </w:r>
      <w:r w:rsidR="009332B4" w:rsidRPr="001950E7">
        <w:rPr>
          <w:sz w:val="22"/>
          <w:szCs w:val="22"/>
        </w:rPr>
        <w:t>,</w:t>
      </w:r>
      <w:r w:rsidR="008B3CD7" w:rsidRPr="001950E7">
        <w:rPr>
          <w:sz w:val="22"/>
          <w:szCs w:val="22"/>
        </w:rPr>
        <w:t xml:space="preserve"> </w:t>
      </w:r>
      <w:r w:rsidRPr="001950E7">
        <w:rPr>
          <w:sz w:val="22"/>
          <w:szCs w:val="22"/>
        </w:rPr>
        <w:t xml:space="preserve">položi </w:t>
      </w:r>
      <w:r w:rsidR="00530DFF" w:rsidRPr="001950E7">
        <w:rPr>
          <w:sz w:val="22"/>
          <w:szCs w:val="22"/>
        </w:rPr>
        <w:t>dodatni iznos predujma</w:t>
      </w:r>
      <w:r w:rsidRPr="001950E7">
        <w:rPr>
          <w:sz w:val="22"/>
          <w:szCs w:val="22"/>
        </w:rPr>
        <w:t xml:space="preserve"> za</w:t>
      </w:r>
      <w:r w:rsidR="00E263AD" w:rsidRPr="001950E7">
        <w:rPr>
          <w:sz w:val="22"/>
          <w:szCs w:val="22"/>
        </w:rPr>
        <w:t xml:space="preserve"> namirenje troškova stečajnog postupka</w:t>
      </w:r>
      <w:r w:rsidR="00362EC2" w:rsidRPr="001950E7">
        <w:rPr>
          <w:sz w:val="22"/>
          <w:szCs w:val="22"/>
        </w:rPr>
        <w:t xml:space="preserve"> u iznosu od </w:t>
      </w:r>
      <w:r w:rsidR="00DB683D" w:rsidRPr="001950E7">
        <w:rPr>
          <w:sz w:val="22"/>
          <w:szCs w:val="22"/>
        </w:rPr>
        <w:t>10.</w:t>
      </w:r>
      <w:r w:rsidRPr="001950E7">
        <w:rPr>
          <w:sz w:val="22"/>
          <w:szCs w:val="22"/>
        </w:rPr>
        <w:t>000,00 kuna</w:t>
      </w:r>
      <w:r w:rsidR="00530DFF" w:rsidRPr="001950E7">
        <w:rPr>
          <w:sz w:val="22"/>
          <w:szCs w:val="22"/>
        </w:rPr>
        <w:t>,</w:t>
      </w:r>
      <w:r w:rsidR="00DA04E1" w:rsidRPr="001950E7">
        <w:rPr>
          <w:sz w:val="22"/>
          <w:szCs w:val="22"/>
        </w:rPr>
        <w:t xml:space="preserve"> </w:t>
      </w:r>
      <w:r w:rsidRPr="001950E7">
        <w:rPr>
          <w:sz w:val="22"/>
          <w:szCs w:val="22"/>
        </w:rPr>
        <w:t>na račun</w:t>
      </w:r>
      <w:r w:rsidR="00362EC2" w:rsidRPr="001950E7">
        <w:rPr>
          <w:sz w:val="22"/>
          <w:szCs w:val="22"/>
        </w:rPr>
        <w:t xml:space="preserve"> </w:t>
      </w:r>
      <w:r w:rsidRPr="001950E7">
        <w:rPr>
          <w:sz w:val="22"/>
          <w:szCs w:val="22"/>
        </w:rPr>
        <w:t>sudskog depozita broj</w:t>
      </w:r>
      <w:r w:rsidR="002F6A39" w:rsidRPr="001950E7">
        <w:rPr>
          <w:sz w:val="22"/>
          <w:szCs w:val="22"/>
        </w:rPr>
        <w:t xml:space="preserve"> HR43</w:t>
      </w:r>
      <w:r w:rsidRPr="001950E7">
        <w:rPr>
          <w:sz w:val="22"/>
          <w:szCs w:val="22"/>
        </w:rPr>
        <w:t xml:space="preserve"> 2390</w:t>
      </w:r>
      <w:r w:rsidR="002F6A39" w:rsidRPr="001950E7">
        <w:rPr>
          <w:sz w:val="22"/>
          <w:szCs w:val="22"/>
        </w:rPr>
        <w:t xml:space="preserve"> </w:t>
      </w:r>
      <w:r w:rsidRPr="001950E7">
        <w:rPr>
          <w:sz w:val="22"/>
          <w:szCs w:val="22"/>
        </w:rPr>
        <w:t>001</w:t>
      </w:r>
      <w:r w:rsidR="002F6A39" w:rsidRPr="001950E7">
        <w:rPr>
          <w:sz w:val="22"/>
          <w:szCs w:val="22"/>
        </w:rPr>
        <w:t xml:space="preserve">1 </w:t>
      </w:r>
      <w:r w:rsidRPr="001950E7">
        <w:rPr>
          <w:sz w:val="22"/>
          <w:szCs w:val="22"/>
        </w:rPr>
        <w:t>3000</w:t>
      </w:r>
      <w:r w:rsidR="002F6A39" w:rsidRPr="001950E7">
        <w:rPr>
          <w:sz w:val="22"/>
          <w:szCs w:val="22"/>
        </w:rPr>
        <w:t xml:space="preserve"> </w:t>
      </w:r>
      <w:r w:rsidRPr="001950E7">
        <w:rPr>
          <w:sz w:val="22"/>
          <w:szCs w:val="22"/>
        </w:rPr>
        <w:t>0085</w:t>
      </w:r>
      <w:r w:rsidR="002F6A39" w:rsidRPr="001950E7">
        <w:rPr>
          <w:sz w:val="22"/>
          <w:szCs w:val="22"/>
        </w:rPr>
        <w:t xml:space="preserve"> </w:t>
      </w:r>
      <w:r w:rsidRPr="001950E7">
        <w:rPr>
          <w:sz w:val="22"/>
          <w:szCs w:val="22"/>
        </w:rPr>
        <w:t>7 pozivom na broj 05 221-</w:t>
      </w:r>
      <w:r w:rsidR="00915934" w:rsidRPr="001950E7">
        <w:rPr>
          <w:sz w:val="22"/>
          <w:szCs w:val="22"/>
        </w:rPr>
        <w:t>191-</w:t>
      </w:r>
      <w:r w:rsidRPr="001950E7">
        <w:rPr>
          <w:sz w:val="22"/>
          <w:szCs w:val="22"/>
        </w:rPr>
        <w:t>201</w:t>
      </w:r>
      <w:r w:rsidR="00915934" w:rsidRPr="001950E7">
        <w:rPr>
          <w:sz w:val="22"/>
          <w:szCs w:val="22"/>
        </w:rPr>
        <w:t>7</w:t>
      </w:r>
      <w:r w:rsidRPr="001950E7">
        <w:rPr>
          <w:sz w:val="22"/>
          <w:szCs w:val="22"/>
        </w:rPr>
        <w:t>.</w:t>
      </w:r>
    </w:p>
    <w:p w:rsidRDefault="000050AB" w:rsidP="000050AB" w:rsidR="000050AB" w:rsidRPr="001950E7">
      <w:pPr>
        <w:jc w:val="both"/>
        <w:rPr>
          <w:sz w:val="22"/>
          <w:szCs w:val="22"/>
        </w:rPr>
      </w:pPr>
    </w:p>
    <w:p w:rsidRDefault="000050AB" w:rsidP="000050AB" w:rsidR="000050AB" w:rsidRPr="001950E7">
      <w:pPr>
        <w:jc w:val="both"/>
        <w:rPr>
          <w:sz w:val="22"/>
          <w:szCs w:val="22"/>
        </w:rPr>
      </w:pPr>
      <w:r w:rsidRPr="001950E7">
        <w:rPr>
          <w:sz w:val="22"/>
          <w:szCs w:val="22"/>
        </w:rPr>
        <w:t>II</w:t>
      </w:r>
      <w:r w:rsidR="001F4418" w:rsidRPr="001950E7">
        <w:rPr>
          <w:sz w:val="22"/>
          <w:szCs w:val="22"/>
        </w:rPr>
        <w:t>.</w:t>
      </w:r>
      <w:r w:rsidR="00534E5A" w:rsidRPr="001950E7">
        <w:rPr>
          <w:sz w:val="22"/>
          <w:szCs w:val="22"/>
        </w:rPr>
        <w:tab/>
      </w:r>
      <w:r w:rsidRPr="001950E7">
        <w:rPr>
          <w:sz w:val="22"/>
          <w:szCs w:val="22"/>
        </w:rPr>
        <w:t>Ukoliko predlagatelj</w:t>
      </w:r>
      <w:r w:rsidR="00DA04E1" w:rsidRPr="001950E7">
        <w:rPr>
          <w:sz w:val="22"/>
          <w:szCs w:val="22"/>
        </w:rPr>
        <w:t>ica</w:t>
      </w:r>
      <w:r w:rsidRPr="001950E7">
        <w:rPr>
          <w:sz w:val="22"/>
          <w:szCs w:val="22"/>
        </w:rPr>
        <w:t xml:space="preserve"> ne položi pre</w:t>
      </w:r>
      <w:r w:rsidR="009332B4" w:rsidRPr="001950E7">
        <w:rPr>
          <w:sz w:val="22"/>
          <w:szCs w:val="22"/>
        </w:rPr>
        <w:t xml:space="preserve">dujam u određenom roku </w:t>
      </w:r>
      <w:r w:rsidR="008B3CD7" w:rsidRPr="001950E7">
        <w:rPr>
          <w:sz w:val="22"/>
          <w:szCs w:val="22"/>
        </w:rPr>
        <w:t xml:space="preserve">sukladno odredbi </w:t>
      </w:r>
      <w:r w:rsidRPr="001950E7">
        <w:rPr>
          <w:sz w:val="22"/>
          <w:szCs w:val="22"/>
        </w:rPr>
        <w:t xml:space="preserve">čl. </w:t>
      </w:r>
      <w:r w:rsidR="00362EC2" w:rsidRPr="001950E7">
        <w:rPr>
          <w:sz w:val="22"/>
          <w:szCs w:val="22"/>
        </w:rPr>
        <w:t>114</w:t>
      </w:r>
      <w:r w:rsidRPr="001950E7">
        <w:rPr>
          <w:sz w:val="22"/>
          <w:szCs w:val="22"/>
        </w:rPr>
        <w:t xml:space="preserve">. st. </w:t>
      </w:r>
      <w:r w:rsidR="00362EC2" w:rsidRPr="001950E7">
        <w:rPr>
          <w:sz w:val="22"/>
          <w:szCs w:val="22"/>
        </w:rPr>
        <w:t>5</w:t>
      </w:r>
      <w:r w:rsidRPr="001950E7">
        <w:rPr>
          <w:sz w:val="22"/>
          <w:szCs w:val="22"/>
        </w:rPr>
        <w:t>. Stečajnog zakona</w:t>
      </w:r>
      <w:r w:rsidR="008B3CD7" w:rsidRPr="001950E7">
        <w:rPr>
          <w:sz w:val="22"/>
          <w:szCs w:val="22"/>
        </w:rPr>
        <w:t>, prijedlog će se odbaciti.</w:t>
      </w:r>
    </w:p>
    <w:p w:rsidRDefault="00B34761" w:rsidP="008B3CD7" w:rsidR="00B34761" w:rsidRPr="001950E7">
      <w:pPr>
        <w:rPr>
          <w:sz w:val="22"/>
          <w:szCs w:val="22"/>
        </w:rPr>
      </w:pPr>
    </w:p>
    <w:p w:rsidRDefault="008B3CD7" w:rsidP="000050AB" w:rsidR="000050AB" w:rsidRPr="001950E7">
      <w:pPr>
        <w:jc w:val="center"/>
        <w:rPr>
          <w:sz w:val="22"/>
          <w:szCs w:val="22"/>
        </w:rPr>
      </w:pPr>
      <w:r w:rsidRPr="001950E7">
        <w:rPr>
          <w:sz w:val="22"/>
          <w:szCs w:val="22"/>
        </w:rPr>
        <w:t>Obrazloženje</w:t>
      </w:r>
    </w:p>
    <w:p w:rsidRDefault="000050AB" w:rsidP="000050AB" w:rsidR="000050AB" w:rsidRPr="001950E7">
      <w:pPr>
        <w:jc w:val="center"/>
        <w:rPr>
          <w:sz w:val="22"/>
          <w:szCs w:val="22"/>
        </w:rPr>
      </w:pPr>
    </w:p>
    <w:p w:rsidRDefault="000050AB" w:rsidP="000050AB" w:rsidR="00A52522" w:rsidRPr="001950E7">
      <w:pPr>
        <w:jc w:val="both"/>
        <w:rPr>
          <w:sz w:val="22"/>
          <w:szCs w:val="22"/>
        </w:rPr>
      </w:pPr>
      <w:r w:rsidRPr="001950E7">
        <w:rPr>
          <w:sz w:val="22"/>
          <w:szCs w:val="22"/>
        </w:rPr>
        <w:tab/>
      </w:r>
      <w:r w:rsidR="00DA04E1" w:rsidRPr="001950E7">
        <w:rPr>
          <w:sz w:val="22"/>
          <w:szCs w:val="22"/>
        </w:rPr>
        <w:t>Dana 28. travnja 2017. p</w:t>
      </w:r>
      <w:r w:rsidR="008326B6" w:rsidRPr="001950E7">
        <w:rPr>
          <w:sz w:val="22"/>
          <w:szCs w:val="22"/>
        </w:rPr>
        <w:t>redlagatelj</w:t>
      </w:r>
      <w:r w:rsidR="009C407B" w:rsidRPr="001950E7">
        <w:rPr>
          <w:sz w:val="22"/>
          <w:szCs w:val="22"/>
        </w:rPr>
        <w:t>ica</w:t>
      </w:r>
      <w:r w:rsidR="00915934" w:rsidRPr="001950E7">
        <w:rPr>
          <w:sz w:val="22"/>
          <w:szCs w:val="22"/>
        </w:rPr>
        <w:t xml:space="preserve"> </w:t>
      </w:r>
      <w:r w:rsidR="009C407B" w:rsidRPr="001950E7">
        <w:rPr>
          <w:sz w:val="22"/>
          <w:szCs w:val="22"/>
        </w:rPr>
        <w:t xml:space="preserve">Dijane Pavleković iz Slovenije, kao član društva </w:t>
      </w:r>
      <w:r w:rsidR="00915934" w:rsidRPr="001950E7">
        <w:rPr>
          <w:sz w:val="22"/>
          <w:szCs w:val="22"/>
        </w:rPr>
        <w:t>INŽENJERSKI BIRO NIN j.d.o.o., za inženjering i usluge, Nin, Put Venere Anzotike 17/A, OIB:31666376893</w:t>
      </w:r>
      <w:r w:rsidR="00534E5A" w:rsidRPr="001950E7">
        <w:rPr>
          <w:sz w:val="22"/>
          <w:szCs w:val="22"/>
        </w:rPr>
        <w:t xml:space="preserve">, </w:t>
      </w:r>
      <w:r w:rsidR="009C407B" w:rsidRPr="001950E7">
        <w:rPr>
          <w:sz w:val="22"/>
          <w:szCs w:val="22"/>
        </w:rPr>
        <w:t xml:space="preserve">sukladno rješenje o nasljeđivanju Javnog bilježnika Vladimira Šarčevića iz Zagreba, Tratinska 79, posl. </w:t>
      </w:r>
      <w:r w:rsidR="00DA04E1" w:rsidRPr="001950E7">
        <w:rPr>
          <w:sz w:val="22"/>
          <w:szCs w:val="22"/>
        </w:rPr>
        <w:t>b</w:t>
      </w:r>
      <w:r w:rsidR="009C407B" w:rsidRPr="001950E7">
        <w:rPr>
          <w:sz w:val="22"/>
          <w:szCs w:val="22"/>
        </w:rPr>
        <w:t>r. O-1098/2017, UPP/OS -24/2017</w:t>
      </w:r>
      <w:r w:rsidR="00DA04E1" w:rsidRPr="001950E7">
        <w:rPr>
          <w:sz w:val="22"/>
          <w:szCs w:val="22"/>
        </w:rPr>
        <w:t xml:space="preserve"> od 12. travnja 2017., temeljem odredbe čl. 109. st. 4. toč. 5. Stečajnog zakona (Narodne novine broj 71/15) podnijela </w:t>
      </w:r>
      <w:r w:rsidR="001F4418" w:rsidRPr="001950E7">
        <w:rPr>
          <w:sz w:val="22"/>
          <w:szCs w:val="22"/>
        </w:rPr>
        <w:t xml:space="preserve">je </w:t>
      </w:r>
      <w:r w:rsidRPr="001950E7">
        <w:rPr>
          <w:sz w:val="22"/>
          <w:szCs w:val="22"/>
        </w:rPr>
        <w:t xml:space="preserve">prijedlog za otvaranje stečajnog postupka nad </w:t>
      </w:r>
      <w:r w:rsidR="00DA04E1" w:rsidRPr="001950E7">
        <w:rPr>
          <w:sz w:val="22"/>
          <w:szCs w:val="22"/>
        </w:rPr>
        <w:t xml:space="preserve">uvodno označenim dužnikom. </w:t>
      </w:r>
    </w:p>
    <w:p w:rsidRDefault="00A52522" w:rsidP="00B95CF4" w:rsidR="000050AB" w:rsidRPr="001950E7">
      <w:pPr>
        <w:jc w:val="both"/>
        <w:rPr>
          <w:sz w:val="22"/>
          <w:szCs w:val="22"/>
        </w:rPr>
      </w:pPr>
      <w:r w:rsidRPr="001950E7">
        <w:rPr>
          <w:sz w:val="22"/>
          <w:szCs w:val="22"/>
        </w:rPr>
        <w:t xml:space="preserve"> </w:t>
      </w:r>
      <w:r w:rsidR="000050AB" w:rsidRPr="001950E7">
        <w:rPr>
          <w:sz w:val="22"/>
          <w:szCs w:val="22"/>
        </w:rPr>
        <w:t xml:space="preserve">          U prethodnom ispitivanju prijedloga za </w:t>
      </w:r>
      <w:r w:rsidR="00362EC2" w:rsidRPr="001950E7">
        <w:rPr>
          <w:sz w:val="22"/>
          <w:szCs w:val="22"/>
        </w:rPr>
        <w:t>otvaranje</w:t>
      </w:r>
      <w:r w:rsidR="000050AB" w:rsidRPr="001950E7">
        <w:rPr>
          <w:sz w:val="22"/>
          <w:szCs w:val="22"/>
        </w:rPr>
        <w:t xml:space="preserve"> stečajnog postupka trebalo je na temelju čl. </w:t>
      </w:r>
      <w:r w:rsidR="00362EC2" w:rsidRPr="001950E7">
        <w:rPr>
          <w:sz w:val="22"/>
          <w:szCs w:val="22"/>
        </w:rPr>
        <w:t>114</w:t>
      </w:r>
      <w:r w:rsidR="000050AB" w:rsidRPr="001950E7">
        <w:rPr>
          <w:sz w:val="22"/>
          <w:szCs w:val="22"/>
        </w:rPr>
        <w:t xml:space="preserve">. st. 1. </w:t>
      </w:r>
      <w:r w:rsidR="00DA04E1" w:rsidRPr="001950E7">
        <w:rPr>
          <w:sz w:val="22"/>
          <w:szCs w:val="22"/>
        </w:rPr>
        <w:t xml:space="preserve">Stečajnog zakona pozvati </w:t>
      </w:r>
      <w:r w:rsidR="00362EC2" w:rsidRPr="001950E7">
        <w:rPr>
          <w:sz w:val="22"/>
          <w:szCs w:val="22"/>
        </w:rPr>
        <w:t>predlagatelj</w:t>
      </w:r>
      <w:r w:rsidR="00DA04E1" w:rsidRPr="001950E7">
        <w:rPr>
          <w:sz w:val="22"/>
          <w:szCs w:val="22"/>
        </w:rPr>
        <w:t>icu</w:t>
      </w:r>
      <w:r w:rsidR="00362EC2" w:rsidRPr="001950E7">
        <w:rPr>
          <w:sz w:val="22"/>
          <w:szCs w:val="22"/>
        </w:rPr>
        <w:t xml:space="preserve"> na uplatu</w:t>
      </w:r>
      <w:r w:rsidR="00530DFF" w:rsidRPr="001950E7">
        <w:rPr>
          <w:sz w:val="22"/>
          <w:szCs w:val="22"/>
        </w:rPr>
        <w:t xml:space="preserve"> dodatnog</w:t>
      </w:r>
      <w:r w:rsidR="000050AB" w:rsidRPr="001950E7">
        <w:rPr>
          <w:sz w:val="22"/>
          <w:szCs w:val="22"/>
        </w:rPr>
        <w:t xml:space="preserve"> predujma za pokriće troškova </w:t>
      </w:r>
      <w:r w:rsidR="00362EC2" w:rsidRPr="001950E7">
        <w:rPr>
          <w:sz w:val="22"/>
          <w:szCs w:val="22"/>
        </w:rPr>
        <w:t xml:space="preserve">stečajnog postupka u iznosu od </w:t>
      </w:r>
      <w:r w:rsidR="00DB683D" w:rsidRPr="001950E7">
        <w:rPr>
          <w:sz w:val="22"/>
          <w:szCs w:val="22"/>
        </w:rPr>
        <w:t>10</w:t>
      </w:r>
      <w:r w:rsidR="000050AB" w:rsidRPr="001950E7">
        <w:rPr>
          <w:sz w:val="22"/>
          <w:szCs w:val="22"/>
        </w:rPr>
        <w:t xml:space="preserve">.000,00 </w:t>
      </w:r>
      <w:r w:rsidR="00B95CF4" w:rsidRPr="001950E7">
        <w:rPr>
          <w:sz w:val="22"/>
          <w:szCs w:val="22"/>
        </w:rPr>
        <w:t>k</w:t>
      </w:r>
      <w:r w:rsidR="00530DFF" w:rsidRPr="001950E7">
        <w:rPr>
          <w:sz w:val="22"/>
          <w:szCs w:val="22"/>
        </w:rPr>
        <w:t xml:space="preserve">n u svrhu pokrivanja troškova utvrđivanja uvjeta za pokretanje postupka te </w:t>
      </w:r>
      <w:r w:rsidR="000050AB" w:rsidRPr="001950E7">
        <w:rPr>
          <w:sz w:val="22"/>
          <w:szCs w:val="22"/>
        </w:rPr>
        <w:t xml:space="preserve">za </w:t>
      </w:r>
      <w:r w:rsidR="00530DFF" w:rsidRPr="001950E7">
        <w:rPr>
          <w:sz w:val="22"/>
          <w:szCs w:val="22"/>
        </w:rPr>
        <w:t xml:space="preserve">eventualno </w:t>
      </w:r>
      <w:r w:rsidR="000050AB" w:rsidRPr="001950E7">
        <w:rPr>
          <w:sz w:val="22"/>
          <w:szCs w:val="22"/>
        </w:rPr>
        <w:t xml:space="preserve">vođenje stečajnog postupka, dok se u njemu ne ostvare za to potrebna sredstva. </w:t>
      </w:r>
    </w:p>
    <w:p w:rsidRDefault="000050AB" w:rsidP="00E57829" w:rsidR="00B95CF4" w:rsidRPr="001950E7">
      <w:pPr>
        <w:jc w:val="both"/>
        <w:rPr>
          <w:sz w:val="22"/>
          <w:szCs w:val="22"/>
        </w:rPr>
      </w:pPr>
      <w:r w:rsidRPr="001950E7">
        <w:rPr>
          <w:sz w:val="22"/>
          <w:szCs w:val="22"/>
        </w:rPr>
        <w:tab/>
        <w:t>Ukoliko predlagatelj</w:t>
      </w:r>
      <w:r w:rsidR="00DA04E1" w:rsidRPr="001950E7">
        <w:rPr>
          <w:sz w:val="22"/>
          <w:szCs w:val="22"/>
        </w:rPr>
        <w:t>ica</w:t>
      </w:r>
      <w:r w:rsidRPr="001950E7">
        <w:rPr>
          <w:sz w:val="22"/>
          <w:szCs w:val="22"/>
        </w:rPr>
        <w:t xml:space="preserve"> u ostavljenom roku ne položi zatraženi predujam </w:t>
      </w:r>
      <w:r w:rsidR="008B3CD7" w:rsidRPr="001950E7">
        <w:rPr>
          <w:sz w:val="22"/>
          <w:szCs w:val="22"/>
        </w:rPr>
        <w:t xml:space="preserve">postupit će se </w:t>
      </w:r>
      <w:r w:rsidRPr="001950E7">
        <w:rPr>
          <w:sz w:val="22"/>
          <w:szCs w:val="22"/>
        </w:rPr>
        <w:t xml:space="preserve">sukladno čl. </w:t>
      </w:r>
      <w:r w:rsidR="002811BC" w:rsidRPr="001950E7">
        <w:rPr>
          <w:sz w:val="22"/>
          <w:szCs w:val="22"/>
        </w:rPr>
        <w:t>114</w:t>
      </w:r>
      <w:r w:rsidRPr="001950E7">
        <w:rPr>
          <w:sz w:val="22"/>
          <w:szCs w:val="22"/>
        </w:rPr>
        <w:t xml:space="preserve">. st. </w:t>
      </w:r>
      <w:r w:rsidR="002811BC" w:rsidRPr="001950E7">
        <w:rPr>
          <w:sz w:val="22"/>
          <w:szCs w:val="22"/>
        </w:rPr>
        <w:t>5</w:t>
      </w:r>
      <w:r w:rsidR="008B3CD7" w:rsidRPr="001950E7">
        <w:rPr>
          <w:sz w:val="22"/>
          <w:szCs w:val="22"/>
        </w:rPr>
        <w:t>. Stečajnog zakona.</w:t>
      </w:r>
    </w:p>
    <w:p w:rsidRDefault="005F089D" w:rsidP="008326B6" w:rsidR="005F089D" w:rsidRPr="001950E7">
      <w:pPr>
        <w:rPr>
          <w:sz w:val="22"/>
          <w:szCs w:val="22"/>
        </w:rPr>
      </w:pPr>
    </w:p>
    <w:p w:rsidRDefault="000050AB" w:rsidP="00AC357D" w:rsidR="00B95CF4" w:rsidRPr="001950E7">
      <w:pPr>
        <w:jc w:val="center"/>
        <w:rPr>
          <w:sz w:val="22"/>
          <w:szCs w:val="22"/>
        </w:rPr>
      </w:pPr>
      <w:r w:rsidRPr="001950E7">
        <w:rPr>
          <w:sz w:val="22"/>
          <w:szCs w:val="22"/>
        </w:rPr>
        <w:t>U Zadru</w:t>
      </w:r>
      <w:r w:rsidR="00FD7E60">
        <w:rPr>
          <w:sz w:val="22"/>
          <w:szCs w:val="22"/>
        </w:rPr>
        <w:t xml:space="preserve"> 2. svibnja </w:t>
      </w:r>
      <w:r w:rsidR="00534E5A" w:rsidRPr="001950E7">
        <w:rPr>
          <w:sz w:val="22"/>
          <w:szCs w:val="22"/>
        </w:rPr>
        <w:t xml:space="preserve">2017. </w:t>
      </w:r>
      <w:r w:rsidRPr="001950E7">
        <w:rPr>
          <w:sz w:val="22"/>
          <w:szCs w:val="22"/>
        </w:rPr>
        <w:t xml:space="preserve">     </w:t>
      </w:r>
      <w:r w:rsidR="00240BFA" w:rsidRPr="001950E7">
        <w:rPr>
          <w:sz w:val="22"/>
          <w:szCs w:val="22"/>
        </w:rPr>
        <w:t xml:space="preserve">             </w:t>
      </w:r>
    </w:p>
    <w:p w:rsidRDefault="006A78D5" w:rsidP="00AC357D" w:rsidR="00FD7E60">
      <w:pPr>
        <w:jc w:val="right"/>
        <w:rPr>
          <w:sz w:val="22"/>
          <w:szCs w:val="22"/>
        </w:rPr>
      </w:pPr>
      <w:r w:rsidRPr="001950E7">
        <w:rPr>
          <w:sz w:val="22"/>
          <w:szCs w:val="22"/>
        </w:rPr>
        <w:tab/>
      </w:r>
      <w:r w:rsidRPr="001950E7">
        <w:rPr>
          <w:sz w:val="22"/>
          <w:szCs w:val="22"/>
        </w:rPr>
        <w:tab/>
      </w:r>
      <w:r w:rsidRPr="001950E7">
        <w:rPr>
          <w:sz w:val="22"/>
          <w:szCs w:val="22"/>
        </w:rPr>
        <w:tab/>
      </w:r>
      <w:r w:rsidRPr="001950E7">
        <w:rPr>
          <w:sz w:val="22"/>
          <w:szCs w:val="22"/>
        </w:rPr>
        <w:tab/>
      </w:r>
      <w:r w:rsidRPr="001950E7">
        <w:rPr>
          <w:sz w:val="22"/>
          <w:szCs w:val="22"/>
        </w:rPr>
        <w:tab/>
      </w:r>
      <w:r w:rsidRPr="001950E7">
        <w:rPr>
          <w:sz w:val="22"/>
          <w:szCs w:val="22"/>
        </w:rPr>
        <w:tab/>
        <w:t xml:space="preserve">      </w:t>
      </w:r>
    </w:p>
    <w:p w:rsidRDefault="00FD7E60" w:rsidP="00FD7E60" w:rsidR="00C41C1C" w:rsidRPr="001950E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</w:t>
      </w:r>
      <w:r w:rsidR="00E93AC7">
        <w:rPr>
          <w:sz w:val="22"/>
          <w:szCs w:val="22"/>
        </w:rPr>
        <w:tab/>
      </w:r>
      <w:r w:rsidR="00E93AC7">
        <w:rPr>
          <w:sz w:val="22"/>
          <w:szCs w:val="22"/>
        </w:rPr>
        <w:tab/>
      </w:r>
      <w:r w:rsidR="00E93AC7">
        <w:rPr>
          <w:sz w:val="22"/>
          <w:szCs w:val="22"/>
        </w:rPr>
        <w:tab/>
      </w:r>
      <w:r w:rsidR="00E93AC7">
        <w:rPr>
          <w:sz w:val="22"/>
          <w:szCs w:val="22"/>
        </w:rPr>
        <w:tab/>
      </w:r>
      <w:r w:rsidR="00E93AC7">
        <w:rPr>
          <w:sz w:val="22"/>
          <w:szCs w:val="22"/>
        </w:rPr>
        <w:tab/>
        <w:t xml:space="preserve">        </w:t>
      </w:r>
      <w:r w:rsidR="00C41C1C" w:rsidRPr="001950E7">
        <w:rPr>
          <w:sz w:val="22"/>
          <w:szCs w:val="22"/>
        </w:rPr>
        <w:t>Sutkinja</w:t>
      </w:r>
    </w:p>
    <w:p w:rsidRDefault="00FD7E60" w:rsidP="00FD7E60" w:rsidR="00534E5A" w:rsidRPr="001950E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E93AC7">
        <w:rPr>
          <w:sz w:val="22"/>
          <w:szCs w:val="22"/>
        </w:rPr>
        <w:tab/>
      </w:r>
      <w:r w:rsidR="00E93AC7">
        <w:rPr>
          <w:sz w:val="22"/>
          <w:szCs w:val="22"/>
        </w:rPr>
        <w:tab/>
        <w:t xml:space="preserve">  </w:t>
      </w:r>
      <w:r w:rsidR="004D3674" w:rsidRPr="001950E7">
        <w:rPr>
          <w:sz w:val="22"/>
          <w:szCs w:val="22"/>
        </w:rPr>
        <w:t>Ana Markač</w:t>
      </w:r>
    </w:p>
    <w:p w:rsidRDefault="009C407B" w:rsidP="000050AB" w:rsidR="009C407B" w:rsidRPr="001950E7">
      <w:pPr>
        <w:rPr>
          <w:sz w:val="22"/>
          <w:szCs w:val="22"/>
        </w:rPr>
      </w:pPr>
    </w:p>
    <w:p w:rsidRDefault="00FD7E60" w:rsidP="000050AB" w:rsidR="00FD7E60">
      <w:pPr>
        <w:rPr>
          <w:sz w:val="22"/>
          <w:szCs w:val="22"/>
        </w:rPr>
      </w:pPr>
    </w:p>
    <w:p w:rsidRDefault="00FD7E60" w:rsidP="000050AB" w:rsidR="00FD7E60">
      <w:pPr>
        <w:rPr>
          <w:sz w:val="22"/>
          <w:szCs w:val="22"/>
        </w:rPr>
      </w:pPr>
    </w:p>
    <w:p w:rsidRDefault="00FD7E60" w:rsidP="000050AB" w:rsidR="00FD7E60">
      <w:pPr>
        <w:rPr>
          <w:sz w:val="22"/>
          <w:szCs w:val="22"/>
        </w:rPr>
      </w:pPr>
    </w:p>
    <w:p w:rsidRDefault="000050AB" w:rsidP="000050AB" w:rsidR="000050AB" w:rsidRPr="001950E7">
      <w:pPr>
        <w:rPr>
          <w:sz w:val="22"/>
          <w:szCs w:val="22"/>
        </w:rPr>
      </w:pPr>
      <w:r w:rsidRPr="001950E7">
        <w:rPr>
          <w:sz w:val="22"/>
          <w:szCs w:val="22"/>
        </w:rPr>
        <w:t xml:space="preserve">POUKA O PRAVNOM LIJEKU: </w:t>
      </w:r>
    </w:p>
    <w:p w:rsidRDefault="00DB683D" w:rsidP="001950E7" w:rsidR="009C407B" w:rsidRPr="001950E7">
      <w:pPr>
        <w:jc w:val="both"/>
        <w:rPr>
          <w:rFonts w:cstheme="majorBidi" w:hAnsiTheme="majorBidi" w:asciiTheme="majorBidi"/>
          <w:sz w:val="22"/>
          <w:szCs w:val="22"/>
        </w:rPr>
      </w:pPr>
      <w:r w:rsidRPr="001950E7">
        <w:rPr>
          <w:rFonts w:cstheme="majorBidi" w:hAnsiTheme="majorBidi" w:asciiTheme="majorBidi"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950E7">
          <w:rPr>
            <w:rFonts w:cstheme="majorBidi" w:hAnsiTheme="majorBidi" w:asciiTheme="majorBidi"/>
            <w:sz w:val="22"/>
            <w:szCs w:val="22"/>
          </w:rPr>
          <w:t>12. st</w:t>
        </w:r>
      </w:smartTag>
      <w:r w:rsidRPr="001950E7">
        <w:rPr>
          <w:rFonts w:cstheme="majorBidi" w:hAnsiTheme="majorBidi" w:asciiTheme="majorBidi"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950E7">
          <w:rPr>
            <w:rFonts w:cstheme="majorBidi" w:hAnsiTheme="majorBidi" w:asciiTheme="majorBidi"/>
            <w:sz w:val="22"/>
            <w:szCs w:val="22"/>
          </w:rPr>
          <w:t>19. st</w:t>
        </w:r>
      </w:smartTag>
      <w:r w:rsidRPr="001950E7">
        <w:rPr>
          <w:rFonts w:cstheme="majorBidi" w:hAnsiTheme="majorBidi" w:asciiTheme="majorBidi"/>
          <w:sz w:val="22"/>
          <w:szCs w:val="22"/>
        </w:rPr>
        <w:t>. 1. i 2. SZ-a). Žalba se podnosi ovom sudu u 2 (dva) istovjetna primjerka, a o žalbi odlučuje Visoki t</w:t>
      </w:r>
      <w:r w:rsidR="001950E7" w:rsidRPr="001950E7">
        <w:rPr>
          <w:rFonts w:cstheme="majorBidi" w:hAnsiTheme="majorBidi" w:asciiTheme="majorBidi"/>
          <w:sz w:val="22"/>
          <w:szCs w:val="22"/>
        </w:rPr>
        <w:t>rgovački sud Republike Hrvatske.</w:t>
      </w:r>
    </w:p>
    <w:p w:rsidRDefault="00FD7E60" w:rsidP="00024CA6" w:rsidR="00FD7E60">
      <w:pPr>
        <w:rPr>
          <w:sz w:val="22"/>
          <w:szCs w:val="22"/>
        </w:rPr>
      </w:pPr>
    </w:p>
    <w:p w:rsidRDefault="00FD7E60" w:rsidP="00024CA6" w:rsidR="00FD7E60">
      <w:pPr>
        <w:rPr>
          <w:sz w:val="22"/>
          <w:szCs w:val="22"/>
        </w:rPr>
      </w:pPr>
    </w:p>
    <w:p w:rsidRDefault="00FD7E60" w:rsidP="00024CA6" w:rsidR="00FD7E60">
      <w:pPr>
        <w:rPr>
          <w:sz w:val="22"/>
          <w:szCs w:val="22"/>
        </w:rPr>
      </w:pPr>
    </w:p>
    <w:p w:rsidRDefault="00FD7E60" w:rsidP="00024CA6" w:rsidR="00FD7E60">
      <w:pPr>
        <w:rPr>
          <w:sz w:val="22"/>
          <w:szCs w:val="22"/>
        </w:rPr>
      </w:pPr>
    </w:p>
    <w:p w:rsidRDefault="00024CA6" w:rsidP="00024CA6" w:rsidR="00024CA6" w:rsidRPr="001950E7">
      <w:pPr>
        <w:rPr>
          <w:sz w:val="22"/>
          <w:szCs w:val="22"/>
        </w:rPr>
      </w:pPr>
      <w:r w:rsidRPr="001950E7">
        <w:rPr>
          <w:sz w:val="22"/>
          <w:szCs w:val="22"/>
        </w:rPr>
        <w:t xml:space="preserve">Dostaviti: </w:t>
      </w:r>
    </w:p>
    <w:p w:rsidRDefault="00024CA6" w:rsidP="00024CA6" w:rsidR="00024CA6" w:rsidRPr="001950E7">
      <w:pPr>
        <w:rPr>
          <w:sz w:val="22"/>
          <w:szCs w:val="22"/>
        </w:rPr>
      </w:pPr>
    </w:p>
    <w:p w:rsidRDefault="00024CA6" w:rsidP="001950E7" w:rsidR="00915934" w:rsidRPr="001950E7">
      <w:pPr>
        <w:numPr>
          <w:ilvl w:val="0"/>
          <w:numId w:val="1"/>
        </w:numPr>
        <w:rPr>
          <w:sz w:val="22"/>
          <w:szCs w:val="22"/>
        </w:rPr>
      </w:pPr>
      <w:r w:rsidRPr="001950E7">
        <w:rPr>
          <w:sz w:val="22"/>
          <w:szCs w:val="22"/>
        </w:rPr>
        <w:t>Predlagatelj</w:t>
      </w:r>
      <w:r w:rsidR="001950E7" w:rsidRPr="001950E7">
        <w:rPr>
          <w:sz w:val="22"/>
          <w:szCs w:val="22"/>
        </w:rPr>
        <w:t>ici</w:t>
      </w:r>
      <w:r w:rsidRPr="001950E7">
        <w:rPr>
          <w:sz w:val="22"/>
          <w:szCs w:val="22"/>
        </w:rPr>
        <w:t xml:space="preserve"> </w:t>
      </w:r>
      <w:r w:rsidR="001950E7" w:rsidRPr="001950E7">
        <w:rPr>
          <w:sz w:val="22"/>
          <w:szCs w:val="22"/>
        </w:rPr>
        <w:t>Di</w:t>
      </w:r>
      <w:r w:rsidR="00915934" w:rsidRPr="001950E7">
        <w:rPr>
          <w:sz w:val="22"/>
          <w:szCs w:val="22"/>
        </w:rPr>
        <w:t xml:space="preserve">jani Pavleković </w:t>
      </w:r>
      <w:r w:rsidR="001950E7" w:rsidRPr="001950E7">
        <w:rPr>
          <w:sz w:val="22"/>
          <w:szCs w:val="22"/>
        </w:rPr>
        <w:t xml:space="preserve">na adresu Slovenije, 8261 Jasenice na Dol Obrežje 49 i </w:t>
      </w:r>
      <w:r w:rsidR="00915934" w:rsidRPr="001950E7">
        <w:rPr>
          <w:sz w:val="22"/>
          <w:szCs w:val="22"/>
        </w:rPr>
        <w:t xml:space="preserve">putem e-mail na adresu dijana.pavlekovic@region.si </w:t>
      </w:r>
    </w:p>
    <w:p w:rsidRDefault="00AC357D" w:rsidP="00024CA6" w:rsidR="00AC357D" w:rsidRPr="001950E7">
      <w:pPr>
        <w:numPr>
          <w:ilvl w:val="0"/>
          <w:numId w:val="1"/>
        </w:numPr>
        <w:rPr>
          <w:sz w:val="22"/>
          <w:szCs w:val="22"/>
        </w:rPr>
      </w:pPr>
      <w:r w:rsidRPr="001950E7">
        <w:rPr>
          <w:sz w:val="22"/>
          <w:szCs w:val="22"/>
        </w:rPr>
        <w:t xml:space="preserve">e-Oglasna ploča </w:t>
      </w:r>
    </w:p>
    <w:p w:rsidRDefault="00024CA6" w:rsidP="00024CA6" w:rsidR="00024CA6" w:rsidRPr="001950E7">
      <w:pPr>
        <w:numPr>
          <w:ilvl w:val="0"/>
          <w:numId w:val="1"/>
        </w:numPr>
        <w:rPr>
          <w:sz w:val="22"/>
          <w:szCs w:val="22"/>
        </w:rPr>
      </w:pPr>
      <w:r w:rsidRPr="001950E7">
        <w:rPr>
          <w:sz w:val="22"/>
          <w:szCs w:val="22"/>
        </w:rPr>
        <w:t>Računovodstvu suda</w:t>
      </w:r>
    </w:p>
    <w:p w:rsidRDefault="00024CA6" w:rsidP="000050AB" w:rsidR="000C0113" w:rsidRPr="001950E7">
      <w:pPr>
        <w:numPr>
          <w:ilvl w:val="0"/>
          <w:numId w:val="1"/>
        </w:numPr>
        <w:rPr>
          <w:sz w:val="22"/>
          <w:szCs w:val="22"/>
        </w:rPr>
      </w:pPr>
      <w:r w:rsidRPr="001950E7">
        <w:rPr>
          <w:sz w:val="22"/>
          <w:szCs w:val="22"/>
        </w:rPr>
        <w:t>u spis</w:t>
      </w:r>
      <w:r w:rsidR="00C41C1C" w:rsidRPr="001950E7">
        <w:rPr>
          <w:sz w:val="22"/>
          <w:szCs w:val="22"/>
        </w:rPr>
        <w:t>.</w:t>
      </w:r>
    </w:p>
    <w:sectPr w:rsidSect="009332B4" w:rsidR="000C0113" w:rsidRPr="001950E7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3AD" w:rsidP="00067DA8" w:rsidR="00E263AD">
      <w:r>
        <w:separator/>
      </w:r>
    </w:p>
  </w:endnote>
  <w:endnote w:id="0" w:type="continuationSeparator">
    <w:p w:rsidRDefault="00E263AD" w:rsidP="00067DA8" w:rsidR="00E26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3AD" w:rsidP="00067DA8" w:rsidR="00E263AD">
      <w:r>
        <w:separator/>
      </w:r>
    </w:p>
  </w:footnote>
  <w:footnote w:id="0" w:type="continuationSeparator">
    <w:p w:rsidRDefault="00E263AD" w:rsidP="00067DA8" w:rsidR="00E26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3AD" w:rsidP="001950E7" w:rsidR="001950E7">
    <w:pPr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D6F99">
      <w:rPr>
        <w:noProof/>
      </w:rPr>
      <w:t>2</w:t>
    </w:r>
    <w:r>
      <w:fldChar w:fldCharType="end"/>
    </w:r>
    <w:r>
      <w:t xml:space="preserve">                </w:t>
    </w:r>
    <w:r w:rsidR="00530DFF">
      <w:t xml:space="preserve">               </w:t>
    </w:r>
    <w:r w:rsidR="00530DFF" w:rsidRPr="001F4418">
      <w:t xml:space="preserve">Posl. br. </w:t>
    </w:r>
    <w:r w:rsidR="00530DFF">
      <w:t>2</w:t>
    </w:r>
    <w:r w:rsidR="00530DFF" w:rsidRPr="001F4418">
      <w:t xml:space="preserve"> St-</w:t>
    </w:r>
    <w:r w:rsidR="001950E7">
      <w:t>191/17-3</w:t>
    </w:r>
  </w:p>
  <w:p w:rsidRDefault="00E263AD" w:rsidP="00534E5A" w:rsidR="00E263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C1C" w:rsidP="00C41C1C" w:rsidR="00C41C1C">
    <w:pPr>
      <w:jc w:val="right"/>
    </w:pPr>
    <w:r w:rsidRPr="001F4418">
      <w:t xml:space="preserve">Posl. br. </w:t>
    </w:r>
    <w:r>
      <w:t>2</w:t>
    </w:r>
    <w:r w:rsidRPr="001F4418">
      <w:t xml:space="preserve"> St-</w:t>
    </w:r>
    <w:r w:rsidR="00FD7E60">
      <w:t>191/17-3</w:t>
    </w:r>
  </w:p>
  <w:p w:rsidRDefault="00A84693" w:rsidP="00C41C1C" w:rsidR="00A84693" w:rsidRPr="001F4418">
    <w:pPr>
      <w:jc w:val="right"/>
      <w:rPr>
        <w:b/>
      </w:rPr>
    </w:pPr>
  </w:p>
  <w:p w:rsidRDefault="00C41C1C" w:rsidP="00C41C1C" w:rsidR="00C41C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C0113"/>
    <w:rsid w:val="000E4AB5"/>
    <w:rsid w:val="00117B60"/>
    <w:rsid w:val="00121A01"/>
    <w:rsid w:val="00156B70"/>
    <w:rsid w:val="00163FF9"/>
    <w:rsid w:val="001950E7"/>
    <w:rsid w:val="001B41EC"/>
    <w:rsid w:val="001B63BE"/>
    <w:rsid w:val="001D381A"/>
    <w:rsid w:val="001D6F99"/>
    <w:rsid w:val="001F4418"/>
    <w:rsid w:val="00207D1B"/>
    <w:rsid w:val="00214B54"/>
    <w:rsid w:val="00226A0B"/>
    <w:rsid w:val="00232308"/>
    <w:rsid w:val="00233642"/>
    <w:rsid w:val="00240BFA"/>
    <w:rsid w:val="0024760B"/>
    <w:rsid w:val="00265EC2"/>
    <w:rsid w:val="002811BC"/>
    <w:rsid w:val="002A31C1"/>
    <w:rsid w:val="002B5B79"/>
    <w:rsid w:val="002D04E1"/>
    <w:rsid w:val="002D52AD"/>
    <w:rsid w:val="002E4A3C"/>
    <w:rsid w:val="002F6A39"/>
    <w:rsid w:val="003006E4"/>
    <w:rsid w:val="00311C8C"/>
    <w:rsid w:val="00321CEB"/>
    <w:rsid w:val="003462CC"/>
    <w:rsid w:val="00362EC2"/>
    <w:rsid w:val="00371CB1"/>
    <w:rsid w:val="00413D48"/>
    <w:rsid w:val="0043282B"/>
    <w:rsid w:val="00460BE5"/>
    <w:rsid w:val="0047443F"/>
    <w:rsid w:val="004B38DA"/>
    <w:rsid w:val="004B3F73"/>
    <w:rsid w:val="004D1C9C"/>
    <w:rsid w:val="004D3674"/>
    <w:rsid w:val="004D6002"/>
    <w:rsid w:val="00503657"/>
    <w:rsid w:val="00530DFF"/>
    <w:rsid w:val="00532FF1"/>
    <w:rsid w:val="00534E5A"/>
    <w:rsid w:val="00564632"/>
    <w:rsid w:val="005B6AFC"/>
    <w:rsid w:val="005D4F0E"/>
    <w:rsid w:val="005D609C"/>
    <w:rsid w:val="005F089D"/>
    <w:rsid w:val="005F3B64"/>
    <w:rsid w:val="00604456"/>
    <w:rsid w:val="00606D24"/>
    <w:rsid w:val="00617FE8"/>
    <w:rsid w:val="00621651"/>
    <w:rsid w:val="00660E87"/>
    <w:rsid w:val="00667431"/>
    <w:rsid w:val="006A78D5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21EDF"/>
    <w:rsid w:val="008326B6"/>
    <w:rsid w:val="0087622E"/>
    <w:rsid w:val="00895DF3"/>
    <w:rsid w:val="008B3CD7"/>
    <w:rsid w:val="008B74A2"/>
    <w:rsid w:val="008B7CB3"/>
    <w:rsid w:val="0090171B"/>
    <w:rsid w:val="00915934"/>
    <w:rsid w:val="009176E8"/>
    <w:rsid w:val="0092677F"/>
    <w:rsid w:val="009332B4"/>
    <w:rsid w:val="00937988"/>
    <w:rsid w:val="00950234"/>
    <w:rsid w:val="00985346"/>
    <w:rsid w:val="009974C2"/>
    <w:rsid w:val="009C407B"/>
    <w:rsid w:val="009E2D1C"/>
    <w:rsid w:val="009E7E39"/>
    <w:rsid w:val="00A42526"/>
    <w:rsid w:val="00A47162"/>
    <w:rsid w:val="00A52522"/>
    <w:rsid w:val="00A54D25"/>
    <w:rsid w:val="00A771D7"/>
    <w:rsid w:val="00A84693"/>
    <w:rsid w:val="00AA2045"/>
    <w:rsid w:val="00AB5B26"/>
    <w:rsid w:val="00AC357D"/>
    <w:rsid w:val="00AD4B8C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41C1C"/>
    <w:rsid w:val="00C51ED8"/>
    <w:rsid w:val="00D2701D"/>
    <w:rsid w:val="00DA04E1"/>
    <w:rsid w:val="00DB683D"/>
    <w:rsid w:val="00DD3B0B"/>
    <w:rsid w:val="00E21197"/>
    <w:rsid w:val="00E263AD"/>
    <w:rsid w:val="00E57829"/>
    <w:rsid w:val="00E646D1"/>
    <w:rsid w:val="00E73457"/>
    <w:rsid w:val="00E85C34"/>
    <w:rsid w:val="00E93AC7"/>
    <w:rsid w:val="00EB3181"/>
    <w:rsid w:val="00EC7A45"/>
    <w:rsid w:val="00ED22FB"/>
    <w:rsid w:val="00F211E8"/>
    <w:rsid w:val="00F51337"/>
    <w:rsid w:val="00F60255"/>
    <w:rsid w:val="00FB2526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34E5A"/>
    <w:pPr>
      <w:ind w:left="720"/>
      <w:contextualSpacing/>
    </w:pPr>
  </w:style>
  <w:style w:styleId="Hiperveza" w:type="character">
    <w:name w:val="Hyperlink"/>
    <w:basedOn w:val="Zadanifontodlomka"/>
    <w:rsid w:val="0091593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3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AC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AC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AC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AC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34E5A"/>
    <w:pPr>
      <w:ind w:left="720"/>
      <w:contextualSpacing/>
    </w:pPr>
  </w:style>
  <w:style w:styleId="Hiperveza" w:type="character">
    <w:name w:val="Hyperlink"/>
    <w:basedOn w:val="Zadanifontodlomka"/>
    <w:rsid w:val="0091593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3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AC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AC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A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A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INŽENJERSKI BIRO NIN j.d.o.o. za inženjering i usluge</izvorni_sadrzaj>
    <derivirana_varijabla naziv="DomainObject.Predmet.StrankaFormated_1">  INŽENJERSKI BIRO NIN j.d.o.o. za inženjering i usluge</derivirana_varijabla>
  </DomainObject.Predmet.StrankaFormated>
  <DomainObject.Predmet.StrankaFormatedOIB>
    <izvorni_sadrzaj>  INŽENJERSKI BIRO NIN j.d.o.o. za inženjering i usluge, OIB 31666376893</izvorni_sadrzaj>
    <derivirana_varijabla naziv="DomainObject.Predmet.StrankaFormatedOIB_1">  INŽENJERSKI BIRO NIN j.d.o.o. za inženjering i usluge, OIB 31666376893</derivirana_varijabla>
  </DomainObject.Predmet.StrankaFormatedOIB>
  <DomainObject.Predmet.StrankaFormatedWithAdress>
    <izvorni_sadrzaj> INŽENJERSKI BIRO NIN j.d.o.o. za inženjering i usluge, Put Venere Anzotike 17/a, 23232 Nin</izvorni_sadrzaj>
    <derivirana_varijabla naziv="DomainObject.Predmet.StrankaFormatedWithAdress_1"> INŽENJERSKI BIRO NIN j.d.o.o. za inženjering i usluge, Put Venere Anzotike 17/a, 23232 Nin</derivirana_varijabla>
  </DomainObject.Predmet.StrankaFormatedWithAdress>
  <DomainObject.Predmet.StrankaFormatedWithAdressOIB>
    <izvorni_sadrzaj> INŽENJERSKI BIRO NIN j.d.o.o. za inženjering i usluge, OIB 31666376893, Put Venere Anzotike 17/a, 23232 Nin</izvorni_sadrzaj>
    <derivirana_varijabla naziv="DomainObject.Predmet.StrankaFormatedWithAdressOIB_1"> INŽENJERSKI BIRO NIN j.d.o.o. za inženjering i usluge, OIB 31666376893, Put Venere Anzotike 17/a, 23232 Nin</derivirana_varijabla>
  </DomainObject.Predmet.StrankaFormatedWithAdressOIB>
  <DomainObject.Predmet.StrankaWithAdress>
    <izvorni_sadrzaj>INŽENJERSKI BIRO NIN j.d.o.o. za inženjering i usluge Put Venere Anzotike 17/a,23232 Nin</izvorni_sadrzaj>
    <derivirana_varijabla naziv="DomainObject.Predmet.StrankaWithAdress_1">INŽENJERSKI BIRO NIN j.d.o.o. za inženjering i usluge Put Venere Anzotike 17/a,23232 Nin</derivirana_varijabla>
  </DomainObject.Predmet.StrankaWithAdress>
  <DomainObject.Predmet.StrankaWithAdressOIB>
    <izvorni_sadrzaj>INŽENJERSKI BIRO NIN j.d.o.o. za inženjering i usluge, OIB 31666376893, Put Venere Anzotike 17/a,23232 Nin</izvorni_sadrzaj>
    <derivirana_varijabla naziv="DomainObject.Predmet.StrankaWithAdressOIB_1">INŽENJERSKI BIRO NIN j.d.o.o. za inženjering i usluge, OIB 31666376893, Put Venere Anzotike 17/a,23232 Nin</derivirana_varijabla>
  </DomainObject.Predmet.StrankaWithAdressOIB>
  <DomainObject.Predmet.StrankaNazivFormated>
    <izvorni_sadrzaj>INŽENJERSKI BIRO NIN j.d.o.o. za inženjering i usluge</izvorni_sadrzaj>
    <derivirana_varijabla naziv="DomainObject.Predmet.StrankaNazivFormated_1">INŽENJERSKI BIRO NIN j.d.o.o. za inženjering i usluge</derivirana_varijabla>
  </DomainObject.Predmet.StrankaNazivFormated>
  <DomainObject.Predmet.StrankaNazivFormatedOIB>
    <izvorni_sadrzaj>INŽENJERSKI BIRO NIN j.d.o.o. za inženjering i usluge, OIB 31666376893</izvorni_sadrzaj>
    <derivirana_varijabla naziv="DomainObject.Predmet.StrankaNazivFormatedOIB_1">INŽENJERSKI BIRO NIN j.d.o.o. za inženjering i usluge, OIB 31666376893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INŽENJERSKI BIRO NIN j.d.o.o. za inženjering i usluge</item>
    </izvorni_sadrzaj>
    <derivirana_varijabla naziv="DomainObject.Predmet.StrankaListFormated_1">
      <item>INŽENJERSKI BIRO NIN j.d.o.o. za inženjering i usluge</item>
    </derivirana_varijabla>
  </DomainObject.Predmet.StrankaListFormated>
  <DomainObject.Predmet.StrankaListFormatedOIB>
    <izvorni_sadrzaj>
      <item>INŽENJERSKI BIRO NIN j.d.o.o. za inženjering i usluge, OIB 31666376893</item>
    </izvorni_sadrzaj>
    <derivirana_varijabla naziv="DomainObject.Predmet.StrankaListFormatedOIB_1">
      <item>INŽENJERSKI BIRO NIN j.d.o.o. za inženjering i usluge, OIB 31666376893</item>
    </derivirana_varijabla>
  </DomainObject.Predmet.StrankaListFormatedOIB>
  <DomainObject.Predmet.StrankaListFormatedWithAdress>
    <izvorni_sadrzaj>
      <item>INŽENJERSKI BIRO NIN j.d.o.o. za inženjering i usluge, Put Venere Anzotike 17/a, 23232 Nin</item>
    </izvorni_sadrzaj>
    <derivirana_varijabla naziv="DomainObject.Predmet.StrankaListFormatedWithAdress_1">
      <item>INŽENJERSKI BIRO NIN j.d.o.o. za inženjering i usluge, Put Venere Anzotike 17/a, 23232 Nin</item>
    </derivirana_varijabla>
  </DomainObject.Predmet.StrankaListFormatedWithAdress>
  <DomainObject.Predmet.StrankaListFormatedWithAdressOIB>
    <izvorni_sadrzaj>
      <item>INŽENJERSKI BIRO NIN j.d.o.o. za inženjering i usluge, OIB 31666376893, Put Venere Anzotike 17/a, 23232 Nin</item>
    </izvorni_sadrzaj>
    <derivirana_varijabla naziv="DomainObject.Predmet.StrankaListFormatedWithAdressOIB_1">
      <item>INŽENJERSKI BIRO NIN j.d.o.o. za inženjering i usluge, OIB 31666376893, Put Venere Anzotike 17/a, 23232 Nin</item>
    </derivirana_varijabla>
  </DomainObject.Predmet.StrankaListFormatedWithAdressOIB>
  <DomainObject.Predmet.StrankaListNazivFormated>
    <izvorni_sadrzaj>
      <item>INŽENJERSKI BIRO NIN j.d.o.o. za inženjering i usluge</item>
    </izvorni_sadrzaj>
    <derivirana_varijabla naziv="DomainObject.Predmet.StrankaListNazivFormated_1">
      <item>INŽENJERSKI BIRO NIN j.d.o.o. za inženjering i usluge</item>
    </derivirana_varijabla>
  </DomainObject.Predmet.StrankaListNazivFormated>
  <DomainObject.Predmet.StrankaListNazivFormatedOIB>
    <izvorni_sadrzaj>
      <item>INŽENJERSKI BIRO NIN j.d.o.o. za inženjering i usluge, OIB 31666376893</item>
    </izvorni_sadrzaj>
    <derivirana_varijabla naziv="DomainObject.Predmet.StrankaListNazivFormatedOIB_1">
      <item>INŽENJERSKI BIRO NIN j.d.o.o. za inženjering i usluge, OIB 31666376893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INŽENJERSKI BIRO NIN j.d.o.o. za inženjering i usluge</izvorni_sadrzaj>
    <derivirana_varijabla naziv="DomainObject.Predmet.StrankaIDrugi_1">INŽENJERSKI BIRO NIN j.d.o.o. za inženjering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INŽENJERSKI BIRO NIN j.d.o.o. za inženjering i usluge, OIB 31666376893, Put Venere Anzotike 17/a, 23232 Nin</izvorni_sadrzaj>
    <derivirana_varijabla naziv="DomainObject.Predmet.StrankaIDrugiAdressOIB_1">INŽENJERSKI BIRO NIN j.d.o.o. za inženjering i usluge, OIB 31666376893, Put Venere Anzotike 17/a, 23232 Nin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INŽENJERSKI BIRO NIN j.d.o.o. za inženjering i usluge</item>
    </izvorni_sadrzaj>
    <derivirana_varijabla naziv="DomainObject.Predmet.SudioniciListNaziv_1">
      <item>INŽENJERSKI BIRO NIN j.d.o.o. za inženjering i usluge</item>
    </derivirana_varijabla>
  </DomainObject.Predmet.SudioniciListNaziv>
  <DomainObject.Predmet.SudioniciListAdressOIB>
    <izvorni_sadrzaj>
      <item>INŽENJERSKI BIRO NIN j.d.o.o. za inženjering i usluge, OIB 31666376893, Put Venere Anzotike 17/a,23232 Nin</item>
    </izvorni_sadrzaj>
    <derivirana_varijabla naziv="DomainObject.Predmet.SudioniciListAdressOIB_1">
      <item>INŽENJERSKI BIRO NIN j.d.o.o. za inženjering i usluge, OIB 31666376893, Put Venere Anzotike 17/a,23232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31666376893</item>
    </izvorni_sadrzaj>
    <derivirana_varijabla naziv="DomainObject.Predmet.SudioniciListNazivOIB_1">
      <item>, OIB 31666376893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C17C5-97A5-4448-91A4-1CAC5F086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2223</properties:Characters>
  <properties:Lines>66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2017-04-30T10:45:00Z</dcterms:created>
  <dc:creator>Ardena Bajlo</dc:creator>
  <cp:lastModifiedBy>Marijana Žuža</cp:lastModifiedBy>
  <cp:lastPrinted>2017-04-30T11:45:00Z</cp:lastPrinted>
  <dcterms:modified xmlns:xsi="http://www.w3.org/2001/XMLSchema-instance" xsi:type="dcterms:W3CDTF">2017-05-02T06:59:00Z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