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b92e" w14:paraId="6c8b92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3C4DED">
        <w:t>6264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3C4DED">
        <w:t>6264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54333F" w:rsidR="0054333F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3C4DED" w:rsidRPr="003C4DED">
        <w:t xml:space="preserve"> </w:t>
      </w:r>
      <w:r w:rsidR="003C4DED">
        <w:t>TEKTONA INTERIJERI</w:t>
      </w:r>
      <w:r w:rsidR="003C4DED" w:rsidRPr="00CB1F3F">
        <w:t xml:space="preserve"> d.o.o., OIB: </w:t>
      </w:r>
      <w:r w:rsidR="003C4DED">
        <w:t>20576685762</w:t>
      </w:r>
      <w:r w:rsidR="003C4DED" w:rsidRPr="00CB1F3F">
        <w:t xml:space="preserve">, </w:t>
      </w:r>
      <w:r w:rsidR="003C4DED">
        <w:t>Zagreb</w:t>
      </w:r>
      <w:r w:rsidR="003C4DED" w:rsidRPr="00CB1F3F">
        <w:t xml:space="preserve">, </w:t>
      </w:r>
      <w:proofErr w:type="spellStart"/>
      <w:r w:rsidR="003C4DED">
        <w:t>Albinijeva</w:t>
      </w:r>
      <w:proofErr w:type="spellEnd"/>
      <w:r w:rsidR="003C4DED">
        <w:t xml:space="preserve"> 12.</w:t>
      </w:r>
    </w:p>
    <w:p w:rsidRDefault="003C4DED" w:rsidP="003C4DED" w:rsidR="003C4DED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3C4DED">
        <w:t>72.512,89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69D4" w:rsidR="00F669D4">
      <w:r>
        <w:separator/>
      </w:r>
    </w:p>
  </w:endnote>
  <w:endnote w:id="0" w:type="continuationSeparator">
    <w:p w:rsidRDefault="00F669D4" w:rsidR="00F66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69D4" w:rsidR="00F669D4">
      <w:r>
        <w:separator/>
      </w:r>
    </w:p>
  </w:footnote>
  <w:footnote w:id="0" w:type="continuationSeparator">
    <w:p w:rsidRDefault="00F669D4" w:rsidR="00F669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F3962"/>
    <w:rsid w:val="0053446F"/>
    <w:rsid w:val="0054333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57B8E"/>
    <w:rsid w:val="0066079F"/>
    <w:rsid w:val="00701B7A"/>
    <w:rsid w:val="0077391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20CA0"/>
    <w:rsid w:val="009419D8"/>
    <w:rsid w:val="00990534"/>
    <w:rsid w:val="00992675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BC0D15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E0602A"/>
    <w:rsid w:val="00E73688"/>
    <w:rsid w:val="00EC3302"/>
    <w:rsid w:val="00ED6AA8"/>
    <w:rsid w:val="00F034D3"/>
    <w:rsid w:val="00F25D92"/>
    <w:rsid w:val="00F669D4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0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7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7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7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7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0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7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7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7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7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6264</izvorni_sadrzaj>
    <derivirana_varijabla naziv="DomainObject.Predmet.Broj_1">6264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St-6264/2015</izvorni_sadrzaj>
    <derivirana_varijabla naziv="DomainObject.Predmet.OznakaBroj_1">St-6264/2015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TEKTONA INTERIJERI d.o.o. zastupanog po punomoćniku Tomislav Marić</izvorni_sadrzaj>
    <derivirana_varijabla naziv="DomainObject.Predmet.ProtustrankaFormated_1">  TEKTONA INTERIJERI d.o.o. zastupanog po punomoćniku Tomislav Marić</derivirana_varijabla>
  </DomainObject.Predmet.ProtustrankaFormated>
  <DomainObject.Predmet.ProtustrankaFormatedOIB>
    <izvorni_sadrzaj>  TEKTONA INTERIJERI d.o.o., OIB 20576685762 zastupanog po punomoćniku Tomislav Marić</izvorni_sadrzaj>
    <derivirana_varijabla naziv="DomainObject.Predmet.ProtustrankaFormatedOIB_1">  TEKTONA INTERIJERI d.o.o., OIB 20576685762 zastupanog po punomoćniku Tomislav Marić</derivirana_varijabla>
  </DomainObject.Predmet.ProtustrankaFormatedOIB>
  <DomainObject.Predmet.ProtustrankaFormatedWithAdress>
    <izvorni_sadrzaj> TEKTONA INTERIJERI d.o.o., Albinijeva 12, 10000 Zagreb zastupanog po punomoćniku Tomislav Marić</izvorni_sadrzaj>
    <derivirana_varijabla naziv="DomainObject.Predmet.ProtustrankaFormatedWithAdress_1"> TEKTONA INTERIJERI d.o.o., Albinijeva 12, 10000 Zagreb zastupanog po punomoćniku Tomislav Marić</derivirana_varijabla>
  </DomainObject.Predmet.ProtustrankaFormatedWithAdress>
  <DomainObject.Predmet.ProtustrankaFormatedWithAdressOIB>
    <izvorni_sadrzaj> TEKTONA INTERIJERI d.o.o., OIB 20576685762, Albinijeva 12, 10000 Zagreb zastupanog po punomoćniku Tomislav Marić</izvorni_sadrzaj>
    <derivirana_varijabla naziv="DomainObject.Predmet.ProtustrankaFormatedWithAdressOIB_1"> TEKTONA INTERIJERI d.o.o., OIB 20576685762, Albinijeva 12, 10000 Zagreb zastupanog po punomoćniku Tomislav Marić</derivirana_varijabla>
  </DomainObject.Predmet.ProtustrankaFormatedWithAdressOIB>
  <DomainObject.Predmet.ProtustrankaWithAdress>
    <izvorni_sadrzaj>TEKTONA INTERIJERI d.o.o. Albinijeva 12, 10000 Zagreb</izvorni_sadrzaj>
    <derivirana_varijabla naziv="DomainObject.Predmet.ProtustrankaWithAdress_1">TEKTONA INTERIJERI d.o.o. Albinijeva 12, 10000 Zagreb</derivirana_varijabla>
  </DomainObject.Predmet.ProtustrankaWithAdress>
  <DomainObject.Predmet.ProtustrankaWithAdressOIB>
    <izvorni_sadrzaj>TEKTONA INTERIJERI d.o.o., OIB 20576685762, Albinijeva 12, 10000 Zagreb</izvorni_sadrzaj>
    <derivirana_varijabla naziv="DomainObject.Predmet.ProtustrankaWithAdressOIB_1">TEKTONA INTERIJERI d.o.o., OIB 20576685762, Albinijeva 12, 10000 Zagreb</derivirana_varijabla>
  </DomainObject.Predmet.ProtustrankaWithAdressOIB>
  <DomainObject.Predmet.ProtustrankaNazivFormated>
    <izvorni_sadrzaj>TEKTONA INTERIJERI d.o.o.</izvorni_sadrzaj>
    <derivirana_varijabla naziv="DomainObject.Predmet.ProtustrankaNazivFormated_1">TEKTONA INTERIJERI d.o.o.</derivirana_varijabla>
  </DomainObject.Predmet.ProtustrankaNazivFormated>
  <DomainObject.Predmet.ProtustrankaNazivFormatedOIB>
    <izvorni_sadrzaj>TEKTONA INTERIJERI d.o.o., OIB 20576685762</izvorni_sadrzaj>
    <derivirana_varijabla naziv="DomainObject.Predmet.ProtustrankaNazivFormatedOIB_1">TEKTONA INTERIJERI d.o.o., OIB 20576685762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TEKTONA INTERIJERI d.o.o. zastupanog po punomoćniku Tomislav Marić</item>
    </izvorni_sadrzaj>
    <derivirana_varijabla naziv="DomainObject.Predmet.ProtuStrankaListFormated_1">
      <item>TEKTONA INTERIJERI d.o.o. zastupanog po punomoćniku Tomislav Marić</item>
    </derivirana_varijabla>
  </DomainObject.Predmet.ProtuStrankaListFormated>
  <DomainObject.Predmet.ProtuStrankaListFormatedOIB>
    <izvorni_sadrzaj>
      <item>TEKTONA INTERIJERI d.o.o., OIB 20576685762 zastupanog po punomoćniku Tomislav Marić</item>
    </izvorni_sadrzaj>
    <derivirana_varijabla naziv="DomainObject.Predmet.ProtuStrankaListFormatedOIB_1">
      <item>TEKTONA INTERIJERI d.o.o., OIB 20576685762 zastupanog po punomoćniku Tomislav Marić</item>
    </derivirana_varijabla>
  </DomainObject.Predmet.ProtuStrankaListFormatedOIB>
  <DomainObject.Predmet.ProtuStrankaListFormatedWithAdress>
    <izvorni_sadrzaj>
      <item>TEKTONA INTERIJERI d.o.o., Albinijeva 12, 10000 Zagreb zastupanog po punomoćniku Tomislav Marić</item>
    </izvorni_sadrzaj>
    <derivirana_varijabla naziv="DomainObject.Predmet.ProtuStrankaListFormatedWithAdress_1">
      <item>TEKTONA INTERIJERI d.o.o., Albinijeva 12, 10000 Zagreb zastupanog po punomoćniku Tomislav Marić</item>
    </derivirana_varijabla>
  </DomainObject.Predmet.ProtuStrankaListFormatedWithAdress>
  <DomainObject.Predmet.ProtuStrankaListFormatedWithAdressOIB>
    <izvorni_sadrzaj>
      <item>TEKTONA INTERIJERI d.o.o., OIB 20576685762, Albinijeva 12, 10000 Zagreb zastupanog po punomoćniku Tomislav Marić</item>
    </izvorni_sadrzaj>
    <derivirana_varijabla naziv="DomainObject.Predmet.ProtuStrankaListFormatedWithAdressOIB_1">
      <item>TEKTONA INTERIJERI d.o.o., OIB 20576685762, Albinijeva 12, 10000 Zagreb zastupanog po punomoćniku Tomislav Marić</item>
    </derivirana_varijabla>
  </DomainObject.Predmet.ProtuStrankaListFormatedWithAdressOIB>
  <DomainObject.Predmet.ProtuStrankaListNazivFormated>
    <izvorni_sadrzaj>
      <item>TEKTONA INTERIJERI d.o.o.</item>
    </izvorni_sadrzaj>
    <derivirana_varijabla naziv="DomainObject.Predmet.ProtuStrankaListNazivFormated_1">
      <item>TEKTONA INTERIJERI d.o.o.</item>
    </derivirana_varijabla>
  </DomainObject.Predmet.ProtuStrankaListNazivFormated>
  <DomainObject.Predmet.ProtuStrankaListNazivFormatedOIB>
    <izvorni_sadrzaj>
      <item>TEKTONA INTERIJERI d.o.o., OIB 20576685762</item>
    </izvorni_sadrzaj>
    <derivirana_varijabla naziv="DomainObject.Predmet.ProtuStrankaListNazivFormatedOIB_1">
      <item>TEKTONA INTERIJERI d.o.o., OIB 20576685762</item>
    </derivirana_varijabla>
  </DomainObject.Predmet.ProtuStrankaListNazivFormatedOIB>
  <DomainObject.Predmet.OstaliListFormated>
    <izvorni_sadrzaj>
      <item>Tomislav Marić punomoćnik sudionika u postupku TEKTONA INTERIJERI d.o.o.</item>
    </izvorni_sadrzaj>
    <derivirana_varijabla naziv="DomainObject.Predmet.OstaliListFormated_1">
      <item>Tomislav Marić punomoćnik sudionika u postupku TEKTONA INTERIJERI d.o.o.</item>
    </derivirana_varijabla>
  </DomainObject.Predmet.OstaliListFormated>
  <DomainObject.Predmet.OstaliListFormatedOIB>
    <izvorni_sadrzaj>
      <item>Tomislav Marić, OIB 31963737585 punomoćnik sudionika u postupku TEKTONA INTERIJERI d.o.o.</item>
    </izvorni_sadrzaj>
    <derivirana_varijabla naziv="DomainObject.Predmet.OstaliListFormatedOIB_1">
      <item>Tomislav Marić, OIB 31963737585 punomoćnik sudionika u postupku TEKTONA INTERIJERI d.o.o.</item>
    </derivirana_varijabla>
  </DomainObject.Predmet.OstaliListFormatedOIB>
  <DomainObject.Predmet.OstaliListFormatedWithAdress>
    <izvorni_sadrzaj>
      <item>Tomislav Marić, Đorđićeva 19, 10000 Zagreb punomoćnik sudionika u postupku TEKTONA INTERIJERI d.o.o.</item>
    </izvorni_sadrzaj>
    <derivirana_varijabla naziv="DomainObject.Predmet.OstaliListFormatedWithAdress_1">
      <item>Tomislav Marić, Đorđićeva 19, 10000 Zagreb punomoćnik sudionika u postupku TEKTONA INTERIJERI d.o.o.</item>
    </derivirana_varijabla>
  </DomainObject.Predmet.OstaliListFormatedWithAdress>
  <DomainObject.Predmet.OstaliListFormatedWithAdressOIB>
    <izvorni_sadrzaj>
      <item>Tomislav Marić, OIB 31963737585, Đorđićeva 19, 10000 Zagreb punomoćnik sudionika u postupku TEKTONA INTERIJERI d.o.o.</item>
    </izvorni_sadrzaj>
    <derivirana_varijabla naziv="DomainObject.Predmet.OstaliListFormatedWithAdressOIB_1">
      <item>Tomislav Marić, OIB 31963737585, Đorđićeva 19, 10000 Zagreb punomoćnik sudionika u postupku TEKTONA INTERIJERI d.o.o.</item>
    </derivirana_varijabla>
  </DomainObject.Predmet.OstaliListFormatedWithAdressOIB>
  <DomainObject.Predmet.OstaliListNazivFormated>
    <izvorni_sadrzaj>
      <item>Tomislav Marić</item>
    </izvorni_sadrzaj>
    <derivirana_varijabla naziv="DomainObject.Predmet.OstaliListNazivFormated_1">
      <item>Tomislav Marić</item>
    </derivirana_varijabla>
  </DomainObject.Predmet.OstaliListNazivFormated>
  <DomainObject.Predmet.OstaliListNazivFormatedOIB>
    <izvorni_sadrzaj>
      <item>Tomislav Marić, OIB 31963737585</item>
    </izvorni_sadrzaj>
    <derivirana_varijabla naziv="DomainObject.Predmet.OstaliListNazivFormatedOIB_1">
      <item>Tomislav Marić, OIB 31963737585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TEKTONA INTERIJERI d.o.o.</izvorni_sadrzaj>
    <derivirana_varijabla naziv="DomainObject.Predmet.ProtustrankaIDrugi_1">TEKTONA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TEKTONA INTERIJERI d.o.o., OIB 20576685762, Albinijeva 12, 10000 Zagreb</izvorni_sadrzaj>
    <derivirana_varijabla naziv="DomainObject.Predmet.ProtustrankaIDrugiAdressOIB_1">TEKTONA INTERIJERI d.o.o., OIB 20576685762, Albinijeva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TEKTONA INTERIJERI d.o.o.</item>
      <item>Tomislav Marić</item>
    </izvorni_sadrzaj>
    <derivirana_varijabla naziv="DomainObject.Predmet.SudioniciListNaziv_1">
      <item>FINA Regionalni centar Zagreb</item>
      <item>TEKTONA INTERIJERI d.o.o.</item>
      <item>Tomislav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TEKTONA INTERIJERI d.o.o., OIB 20576685762, Albinijeva 12,10000 Zagreb</item>
      <item>Tomislav Marić, OIB 31963737585, Đorđićeva 19,10000 Zagreb</item>
    </izvorni_sadrzaj>
    <derivirana_varijabla naziv="DomainObject.Predmet.SudioniciListAdressOIB_1">
      <item>FINA Regionalni centar Zagreb, OIB 85821130368, Trg svibanjskih žrtava 1995. 1,10000 Zagreb</item>
      <item>TEKTONA INTERIJERI d.o.o., OIB 20576685762, Albinijeva 12,10000 Zagreb</item>
      <item>Tomislav Marić, OIB 31963737585, Đorđićeva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20576685762</item>
      <item>, OIB 31963737585</item>
    </izvorni_sadrzaj>
    <derivirana_varijabla naziv="DomainObject.Predmet.SudioniciListNazivOIB_1">
      <item>, OIB 85821130368</item>
      <item>, OIB 20576685762</item>
      <item>, OIB 31963737585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1284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2016-01-19T07:22:00Z</dcterms:created>
  <dc:creator>ilukac</dc:creator>
  <cp:lastModifiedBy>dvorana100</cp:lastModifiedBy>
  <cp:lastPrinted>2016-01-11T14:16:00Z</cp:lastPrinted>
  <dcterms:modified xmlns:xsi="http://www.w3.org/2001/XMLSchema-instance" xsi:type="dcterms:W3CDTF">2016-02-09T07:40:00Z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