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</w:tblGrid>
      <w:tr w:rsidTr="00471AE3" w:rsidR="00BA05EC" w:rsidRPr="00C61EDF">
        <w:trPr>
          <w:trHeight w:val="2231"/>
        </w:trPr>
        <w:tc>
          <w:tcPr>
            <w:tcW w:type="dxa" w:w="3369"/>
            <w:vAlign w:val="center"/>
          </w:tcPr>
          <w:p w:rsidRDefault="00BA05EC" w:rsidP="00A66C00" w:rsidR="00BA05EC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A05EC" w:rsidP="00A66C00" w:rsidR="00BA05EC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BA05EC" w:rsidP="00A66C00" w:rsidR="00BA05EC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BA05EC" w:rsidP="00A66C00" w:rsidR="00BA05EC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Split, Sukoišanska 6</w:t>
            </w:r>
          </w:p>
          <w:p w:rsidRDefault="00BA05EC" w:rsidP="00A66C00" w:rsidR="00BA05EC" w:rsidRPr="00C61EDF">
            <w:pPr>
              <w:tabs>
                <w:tab w:pos="1719" w:val="left"/>
              </w:tabs>
              <w:jc w:val="center"/>
            </w:pPr>
          </w:p>
        </w:tc>
      </w:tr>
    </w:tbl>
    <w:p w14:textId="71ebc3f" w14:paraId="71ebc3f" w:rsidRDefault="007657AB" w:rsidP="007657AB" w:rsidR="007657AB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172878" w:rsidR="00172878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4E7DCA">
        <w:t>SERVIS PEZO j.d.o.o., OIB: 70991825104, Imotski, Biokovska 15</w:t>
      </w:r>
      <w:r>
        <w:rPr>
          <w:lang w:val="hr-HR"/>
        </w:rPr>
        <w:t xml:space="preserve">, </w:t>
      </w:r>
      <w:r w:rsidR="009F6C54">
        <w:rPr>
          <w:szCs w:val="24"/>
          <w:lang w:val="hr-HR"/>
        </w:rPr>
        <w:t>17</w:t>
      </w:r>
      <w:r>
        <w:rPr>
          <w:szCs w:val="24"/>
          <w:lang w:val="hr-HR"/>
        </w:rPr>
        <w:t xml:space="preserve">. studenog 2017. </w:t>
      </w:r>
    </w:p>
    <w:p w:rsidRDefault="007657AB" w:rsidP="00BA05EC" w:rsidR="007657AB" w:rsidRPr="00DE2B55">
      <w:pPr>
        <w:spacing w:after="160" w:before="100"/>
        <w:jc w:val="center"/>
      </w:pPr>
      <w:r w:rsidRPr="00DE2B55">
        <w:t>r i j e š i o  j e</w:t>
      </w:r>
    </w:p>
    <w:p w:rsidRDefault="007657AB" w:rsidP="00BA05EC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4E7DCA">
        <w:t>SERVIS PEZO j.d.o.o., OIB: 70991825104, Imotski, Biokovska 15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E97277">
        <w:t>2</w:t>
      </w:r>
      <w:r w:rsidRPr="001F33C5">
        <w:t>0.000,00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4E7DCA">
        <w:t>1522</w:t>
      </w:r>
      <w:r>
        <w:t>-</w:t>
      </w:r>
      <w:r w:rsidR="001644FE">
        <w:t>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4E7DCA">
        <w:t>1522</w:t>
      </w:r>
      <w:r w:rsidR="001644FE">
        <w:t>/2016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BA05EC" w:rsidR="007657AB" w:rsidRPr="00FD17E3">
      <w:pPr>
        <w:pStyle w:val="Naslov2"/>
        <w:numPr>
          <w:ilvl w:val="12"/>
          <w:numId w:val="0"/>
        </w:numPr>
        <w:spacing w:after="200" w:before="3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E97277" w:rsidP="00E97277" w:rsidR="00E97277">
      <w:pPr>
        <w:spacing w:before="200"/>
        <w:ind w:firstLine="708"/>
        <w:jc w:val="both"/>
      </w:pPr>
      <w:r>
        <w:t xml:space="preserve">Financijska agencija, Regionalni centar Split, Podružnica Split, podnijela je ovom sudu dana </w:t>
      </w:r>
      <w:r w:rsidR="004E7DCA">
        <w:t>24. svibnja</w:t>
      </w:r>
      <w:r>
        <w:t xml:space="preserve"> 2016., na temelju odredbe čl. 444.  st. 2. Stečajnog zakona (˝Narodne novine˝ broj 71/15; dalje: SZ), prijedlog za otvaranje stečajnog postupka nad dužnikom </w:t>
      </w:r>
      <w:r w:rsidR="004E7DCA">
        <w:t>SERVIS PEZO j.d.o.o., OIB: 70991825104, Imotski, Biokovska 15</w:t>
      </w:r>
      <w:r>
        <w:t xml:space="preserve">. </w:t>
      </w:r>
      <w:r w:rsidRPr="00E97277">
        <w:t xml:space="preserve">U prijedlogu se navodi da dužnik na dan 1. rujna 2015. u Očevidniku redoslijeda osnova za plaćanje ima evidentirane neizvršene osnove za plaćanja u neprekinutom razdoblju od </w:t>
      </w:r>
      <w:r w:rsidR="004E7DCA">
        <w:t>408</w:t>
      </w:r>
      <w:r w:rsidRPr="00E97277">
        <w:t xml:space="preserve"> dana, u ukupnom iznosu od </w:t>
      </w:r>
      <w:r w:rsidR="004E7DCA">
        <w:t>12.169,26</w:t>
      </w:r>
      <w:r w:rsidRPr="00E97277">
        <w:t xml:space="preserve"> kn, kao i da prema podacima koji su dostavljeni od Hrvatskog zavoda za mirovinsko osiguranje dužnik ima </w:t>
      </w:r>
      <w:r w:rsidR="004E7DCA">
        <w:t>2</w:t>
      </w:r>
      <w:r w:rsidR="00172878">
        <w:t xml:space="preserve"> zaposlenih</w:t>
      </w:r>
      <w:r>
        <w:t>.</w:t>
      </w:r>
    </w:p>
    <w:p w:rsidRDefault="00E97277" w:rsidP="004E7DCA" w:rsidR="00E97277">
      <w:pPr>
        <w:spacing w:before="200"/>
        <w:ind w:firstLine="708"/>
        <w:jc w:val="both"/>
      </w:pPr>
      <w:r>
        <w:t>Rješenjem ovog suda poslovni broj 11. St-</w:t>
      </w:r>
      <w:r w:rsidR="004E7DCA">
        <w:t>1522</w:t>
      </w:r>
      <w:r>
        <w:t xml:space="preserve">/2016 od </w:t>
      </w:r>
      <w:r w:rsidR="004E7DCA">
        <w:t>7</w:t>
      </w:r>
      <w:r w:rsidR="00172878">
        <w:t>. travnja</w:t>
      </w:r>
      <w:r>
        <w:t xml:space="preserve"> 2017. pokrenut je postupak radi utvrđenja uvjeta za otvaranje stečajnog postupka (prethodni postupak). </w:t>
      </w:r>
    </w:p>
    <w:p w:rsidRDefault="004E7DCA" w:rsidP="004E7DCA" w:rsidR="004E1445" w:rsidRPr="00E07964">
      <w:pPr>
        <w:spacing w:before="200"/>
        <w:ind w:firstLine="708"/>
        <w:jc w:val="both"/>
      </w:pPr>
      <w:r>
        <w:t xml:space="preserve">Zaključkom od 19. listopada 2017. sud je odredio ročište radi očitovanja o prijedlogu za otvaranje stečajnog postupka. Na predmetno ročište nije pristupio zakonski zastupnik dužnika, </w:t>
      </w:r>
      <w:r w:rsidR="004E1445">
        <w:rPr>
          <w:szCs w:val="20"/>
        </w:rPr>
        <w:t xml:space="preserve">iako uredno pozvan, a isti nije dostavio niti pisano izvješće o financijsko gospodarskom stanju dužnika, kao ni popis imovine i obveza sukladno nalogu suda iz točke </w:t>
      </w:r>
      <w:r>
        <w:rPr>
          <w:szCs w:val="20"/>
        </w:rPr>
        <w:t>III</w:t>
      </w:r>
      <w:r w:rsidR="004E1445">
        <w:rPr>
          <w:szCs w:val="20"/>
        </w:rPr>
        <w:t xml:space="preserve">. rješenja (o pokretanju prethodnog postupka) od </w:t>
      </w:r>
      <w:r>
        <w:rPr>
          <w:szCs w:val="20"/>
        </w:rPr>
        <w:t>7</w:t>
      </w:r>
      <w:r w:rsidR="00E07964">
        <w:rPr>
          <w:szCs w:val="20"/>
        </w:rPr>
        <w:t>. travnja</w:t>
      </w:r>
      <w:r>
        <w:rPr>
          <w:szCs w:val="20"/>
        </w:rPr>
        <w:t xml:space="preserve"> 2017.</w:t>
      </w:r>
    </w:p>
    <w:p w:rsidRDefault="007657AB" w:rsidP="00A8440F" w:rsidR="004E7DCA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lastRenderedPageBreak/>
        <w:t xml:space="preserve">Iz </w:t>
      </w:r>
      <w:r w:rsidR="00A8440F">
        <w:rPr>
          <w:szCs w:val="20"/>
        </w:rPr>
        <w:t xml:space="preserve">potvrde Općinskog suda u Splitu </w:t>
      </w:r>
      <w:r w:rsidR="00BA05EC">
        <w:rPr>
          <w:szCs w:val="20"/>
        </w:rPr>
        <w:t xml:space="preserve">- Zemljišnoknjižnog odjela Split </w:t>
      </w:r>
      <w:r w:rsidR="00A8440F">
        <w:rPr>
          <w:szCs w:val="20"/>
        </w:rPr>
        <w:t>od</w:t>
      </w:r>
      <w:r w:rsidR="004E1445">
        <w:rPr>
          <w:szCs w:val="20"/>
        </w:rPr>
        <w:t xml:space="preserve"> </w:t>
      </w:r>
      <w:r w:rsidR="00E07964">
        <w:rPr>
          <w:szCs w:val="20"/>
        </w:rPr>
        <w:t>26</w:t>
      </w:r>
      <w:r w:rsidR="004E1445">
        <w:rPr>
          <w:szCs w:val="20"/>
        </w:rPr>
        <w:t xml:space="preserve">. srpnja 2016. (list </w:t>
      </w:r>
      <w:r w:rsidR="004E7DCA">
        <w:rPr>
          <w:szCs w:val="20"/>
        </w:rPr>
        <w:t>6</w:t>
      </w:r>
      <w:r w:rsidR="00A8440F">
        <w:rPr>
          <w:szCs w:val="20"/>
        </w:rPr>
        <w:t xml:space="preserve"> spisa) </w:t>
      </w:r>
      <w:r w:rsidR="00BA05EC">
        <w:rPr>
          <w:szCs w:val="20"/>
        </w:rPr>
        <w:t xml:space="preserve">te potvrde Općinskog suda u Splitu - Zemljišnoknjižnog odjela Imotski od 22. rujna 2016. (list 9 spisa) </w:t>
      </w:r>
      <w:r w:rsidR="00A8440F">
        <w:rPr>
          <w:szCs w:val="20"/>
        </w:rPr>
        <w:t>proizlazi da dužnik nije upisan kao vlasnik nekretnina na području nadležnos</w:t>
      </w:r>
      <w:r w:rsidR="004E1445">
        <w:rPr>
          <w:szCs w:val="20"/>
        </w:rPr>
        <w:t xml:space="preserve">ti </w:t>
      </w:r>
      <w:r w:rsidR="00BA05EC">
        <w:rPr>
          <w:szCs w:val="20"/>
        </w:rPr>
        <w:t>tih zemljišnoknjižnih</w:t>
      </w:r>
      <w:r w:rsidR="004E1445">
        <w:rPr>
          <w:szCs w:val="20"/>
        </w:rPr>
        <w:t xml:space="preserve"> odjela</w:t>
      </w:r>
      <w:r w:rsidR="00BA05EC">
        <w:rPr>
          <w:szCs w:val="20"/>
        </w:rPr>
        <w:t>. Iz U</w:t>
      </w:r>
      <w:r>
        <w:rPr>
          <w:szCs w:val="20"/>
        </w:rPr>
        <w:t xml:space="preserve">vjerenja MUP-a od </w:t>
      </w:r>
      <w:r w:rsidR="004E7DCA">
        <w:rPr>
          <w:szCs w:val="20"/>
        </w:rPr>
        <w:t>26</w:t>
      </w:r>
      <w:r w:rsidR="00E07964">
        <w:rPr>
          <w:szCs w:val="20"/>
        </w:rPr>
        <w:t>. srpnja</w:t>
      </w:r>
      <w:r>
        <w:rPr>
          <w:szCs w:val="20"/>
        </w:rPr>
        <w:t xml:space="preserve"> 2016. (list </w:t>
      </w:r>
      <w:r w:rsidR="004E7DCA">
        <w:rPr>
          <w:szCs w:val="20"/>
        </w:rPr>
        <w:t>8</w:t>
      </w:r>
      <w:r w:rsidR="00BA05EC">
        <w:rPr>
          <w:szCs w:val="20"/>
        </w:rPr>
        <w:t xml:space="preserve"> spisa) proizlazi da</w:t>
      </w:r>
      <w:r w:rsidR="004E1445">
        <w:rPr>
          <w:szCs w:val="20"/>
        </w:rPr>
        <w:t xml:space="preserve"> dužnik </w:t>
      </w:r>
      <w:r>
        <w:rPr>
          <w:szCs w:val="20"/>
        </w:rPr>
        <w:t xml:space="preserve">prema službenoj evidenciji registracije cestovnih vozila </w:t>
      </w:r>
      <w:r w:rsidR="004E7DCA">
        <w:rPr>
          <w:szCs w:val="20"/>
        </w:rPr>
        <w:t xml:space="preserve">nije </w:t>
      </w:r>
      <w:r>
        <w:rPr>
          <w:szCs w:val="20"/>
        </w:rPr>
        <w:t xml:space="preserve">evidentiran kao vlasnik </w:t>
      </w:r>
      <w:r w:rsidR="004E7DCA">
        <w:rPr>
          <w:szCs w:val="20"/>
        </w:rPr>
        <w:t xml:space="preserve">vozila. </w:t>
      </w:r>
    </w:p>
    <w:p w:rsidRDefault="007657AB" w:rsidP="004E7DCA" w:rsidR="007657AB" w:rsidRPr="00264163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E07964">
        <w:rPr>
          <w:szCs w:val="20"/>
        </w:rPr>
        <w:t>15. studenog</w:t>
      </w:r>
      <w:r w:rsidR="007B45E0">
        <w:rPr>
          <w:szCs w:val="20"/>
        </w:rPr>
        <w:t xml:space="preserve"> 2017</w:t>
      </w:r>
      <w:r>
        <w:rPr>
          <w:szCs w:val="20"/>
        </w:rPr>
        <w:t xml:space="preserve">. (list </w:t>
      </w:r>
      <w:r w:rsidR="004E7DCA">
        <w:rPr>
          <w:szCs w:val="20"/>
        </w:rPr>
        <w:t>26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>
        <w:rPr>
          <w:szCs w:val="20"/>
        </w:rPr>
        <w:t xml:space="preserve">e u neprekinutom razdoblju od </w:t>
      </w:r>
      <w:r w:rsidR="004E7DCA">
        <w:rPr>
          <w:szCs w:val="20"/>
        </w:rPr>
        <w:t>1213</w:t>
      </w:r>
      <w:r w:rsidR="00E879E4">
        <w:rPr>
          <w:szCs w:val="20"/>
        </w:rPr>
        <w:t xml:space="preserve"> </w:t>
      </w:r>
      <w:r w:rsidRPr="00264163">
        <w:rPr>
          <w:szCs w:val="20"/>
        </w:rPr>
        <w:t xml:space="preserve">dana, to ovaj sud utvrđuje da je na strani dužnika ostvaren stečajni razlog nesposobnosti za plaćanje u smislu odredbi čl. 6. </w:t>
      </w:r>
      <w:r w:rsidRPr="00264163">
        <w:t>SZ-a</w:t>
      </w:r>
      <w:r w:rsidRPr="00264163">
        <w:rPr>
          <w:szCs w:val="20"/>
        </w:rPr>
        <w:t>.</w:t>
      </w:r>
    </w:p>
    <w:p w:rsidRDefault="007657AB" w:rsidP="007657AB" w:rsidR="00E879E4">
      <w:pPr>
        <w:spacing w:before="200"/>
        <w:ind w:firstLine="720"/>
        <w:jc w:val="both"/>
        <w:rPr>
          <w:szCs w:val="20"/>
        </w:rPr>
      </w:pPr>
      <w:r w:rsidRPr="00264163">
        <w:rPr>
          <w:szCs w:val="20"/>
        </w:rPr>
        <w:t>Nadalje, s obzirom da iz rezultata prethodnog postupka</w:t>
      </w:r>
      <w:r>
        <w:rPr>
          <w:szCs w:val="20"/>
        </w:rPr>
        <w:t xml:space="preserve"> </w:t>
      </w:r>
      <w:r w:rsidRPr="00264163">
        <w:rPr>
          <w:szCs w:val="20"/>
        </w:rPr>
        <w:t>proizlazi</w:t>
      </w:r>
      <w:r w:rsidR="00E879E4">
        <w:rPr>
          <w:szCs w:val="20"/>
        </w:rPr>
        <w:t xml:space="preserve"> da imovina dužnika nije dostatna da bi se mogli </w:t>
      </w:r>
      <w:r w:rsidR="00E879E4" w:rsidRPr="00264163">
        <w:rPr>
          <w:szCs w:val="20"/>
        </w:rPr>
        <w:t>podmiriti barem troškovi stečajnog postupka, to su se u konkretnom slučaju ispunili uvjeti za donošenje rješenja o otvaranju i istovremenom zaključenju stečajnog postupka nad dužnikom.</w:t>
      </w:r>
    </w:p>
    <w:p w:rsidRDefault="007657AB" w:rsidP="007657AB" w:rsidR="007657A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64163">
        <w:rPr>
          <w:rFonts w:cs="Times New Roman" w:hAnsi="Times New Roman" w:ascii="Times New Roman"/>
          <w:sz w:val="24"/>
          <w:szCs w:val="24"/>
        </w:rPr>
        <w:t>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657AB" w:rsidP="007657AB" w:rsidR="0009753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Visinu zatraženog predujma ovaj sud utvrđuje</w:t>
      </w:r>
      <w:r w:rsidR="0009753A">
        <w:rPr>
          <w:rFonts w:cs="Times New Roman" w:hAnsi="Times New Roman" w:ascii="Times New Roman"/>
          <w:sz w:val="24"/>
          <w:szCs w:val="24"/>
        </w:rPr>
        <w:t xml:space="preserve"> </w:t>
      </w:r>
      <w:r w:rsidR="0009753A" w:rsidRPr="00197BEF">
        <w:rPr>
          <w:rFonts w:cs="Times New Roman" w:hAnsi="Times New Roman" w:ascii="Times New Roman"/>
          <w:sz w:val="24"/>
          <w:szCs w:val="24"/>
        </w:rPr>
        <w:t>procjenom troškova</w:t>
      </w:r>
      <w:r w:rsidR="0009753A">
        <w:rPr>
          <w:rFonts w:cs="Times New Roman" w:hAnsi="Times New Roman" w:ascii="Times New Roman"/>
          <w:sz w:val="24"/>
          <w:szCs w:val="24"/>
        </w:rPr>
        <w:t xml:space="preserve"> prethodnog i otvorenog</w:t>
      </w:r>
      <w:r w:rsidR="0009753A" w:rsidRPr="00197BEF">
        <w:rPr>
          <w:rFonts w:cs="Times New Roman" w:hAnsi="Times New Roman" w:ascii="Times New Roman"/>
          <w:sz w:val="24"/>
          <w:szCs w:val="24"/>
        </w:rPr>
        <w:t xml:space="preserve"> stečajnog</w:t>
      </w:r>
      <w:r w:rsidR="0009753A">
        <w:rPr>
          <w:rFonts w:cs="Times New Roman" w:hAnsi="Times New Roman" w:ascii="Times New Roman"/>
          <w:sz w:val="24"/>
          <w:szCs w:val="24"/>
        </w:rPr>
        <w:t xml:space="preserve"> postupka (baziranog na pretpostavljenom trajanju stečajnog postupka od šest mjeseci):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privremenom stečajnom upravitelju u iznosu od 3.000,00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9753A">
        <w:rPr>
          <w:rFonts w:cs="Times New Roman" w:hAnsi="Times New Roman" w:ascii="Times New Roman"/>
          <w:sz w:val="24"/>
          <w:szCs w:val="24"/>
        </w:rPr>
        <w:t xml:space="preserve"> </w:t>
      </w:r>
      <w:r w:rsidRPr="001A6E60">
        <w:rPr>
          <w:rFonts w:cs="Times New Roman" w:hAnsi="Times New Roman" w:ascii="Times New Roman"/>
          <w:sz w:val="24"/>
          <w:szCs w:val="24"/>
        </w:rPr>
        <w:t>troškovi zatvaranja starog i otvaranja novog računa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A6E60">
        <w:rPr>
          <w:rFonts w:cs="Times New Roman" w:hAnsi="Times New Roman" w:ascii="Times New Roman"/>
          <w:sz w:val="24"/>
          <w:szCs w:val="24"/>
        </w:rPr>
        <w:t>trošak izrade novog pečata dužnika</w:t>
      </w:r>
      <w:r>
        <w:rPr>
          <w:rFonts w:cs="Times New Roman" w:hAnsi="Times New Roman" w:ascii="Times New Roman"/>
          <w:sz w:val="24"/>
          <w:szCs w:val="24"/>
        </w:rPr>
        <w:t xml:space="preserve"> u iznosu od 100,00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</w:t>
      </w:r>
      <w:r w:rsidRPr="001A6E60">
        <w:rPr>
          <w:rFonts w:cs="Times New Roman" w:hAnsi="Times New Roman" w:ascii="Times New Roman"/>
          <w:sz w:val="24"/>
          <w:szCs w:val="24"/>
        </w:rPr>
        <w:t xml:space="preserve"> građe dužnika </w:t>
      </w:r>
      <w:r>
        <w:rPr>
          <w:rFonts w:cs="Times New Roman" w:hAnsi="Times New Roman" w:ascii="Times New Roman"/>
          <w:sz w:val="24"/>
          <w:szCs w:val="24"/>
        </w:rPr>
        <w:t>u iznosu od 4.700,00 kn.</w:t>
      </w:r>
    </w:p>
    <w:p w:rsidRDefault="0009753A" w:rsidP="007657AB" w:rsidR="007657AB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>Slijedom</w:t>
      </w:r>
      <w:r w:rsidR="007657AB" w:rsidRPr="00992F9F">
        <w:rPr>
          <w:szCs w:val="20"/>
        </w:rPr>
        <w:t xml:space="preserve"> navedenog, a temeljem odredbe</w:t>
      </w:r>
      <w:r w:rsidR="007657AB">
        <w:rPr>
          <w:szCs w:val="20"/>
        </w:rPr>
        <w:t xml:space="preserve"> čl. 132. SZ-a</w:t>
      </w:r>
      <w:r>
        <w:rPr>
          <w:szCs w:val="20"/>
        </w:rPr>
        <w:t>,</w:t>
      </w:r>
      <w:r w:rsidR="007657AB" w:rsidRPr="00C11E45">
        <w:rPr>
          <w:szCs w:val="20"/>
        </w:rPr>
        <w:t xml:space="preserve"> odlučeno je kao u izreci ovog rješenja.  </w:t>
      </w:r>
    </w:p>
    <w:p w:rsidRDefault="007657AB" w:rsidP="00BA05EC" w:rsidR="007657AB">
      <w:pPr>
        <w:spacing w:before="100"/>
        <w:jc w:val="center"/>
      </w:pPr>
      <w:r>
        <w:t>U Splitu</w:t>
      </w:r>
      <w:r w:rsidR="00E07964">
        <w:t xml:space="preserve"> </w:t>
      </w:r>
      <w:r w:rsidR="009F6C54">
        <w:t>17</w:t>
      </w:r>
      <w:r w:rsidR="00E07964">
        <w:t>. studenog</w:t>
      </w:r>
      <w:r>
        <w:t xml:space="preserve"> 2017. godine</w:t>
      </w:r>
    </w:p>
    <w:p w:rsidRDefault="007657AB" w:rsidP="00BA05EC" w:rsidR="007657AB">
      <w:pPr>
        <w:spacing w:before="100"/>
        <w:ind w:left="6480"/>
        <w:jc w:val="center"/>
      </w:pPr>
      <w:r>
        <w:t>SUTKINJA</w:t>
      </w:r>
    </w:p>
    <w:p w:rsidRDefault="007657AB" w:rsidP="007657AB" w:rsidR="007657AB">
      <w:pPr>
        <w:ind w:left="6480"/>
        <w:jc w:val="center"/>
      </w:pPr>
      <w:r>
        <w:t>ANA GOLUB GRUIĆ</w:t>
      </w:r>
    </w:p>
    <w:p w:rsidRDefault="007657AB" w:rsidP="00BA05EC" w:rsidR="007657AB" w:rsidRPr="00CA4354">
      <w:pPr>
        <w:spacing w:before="220"/>
        <w:jc w:val="both"/>
      </w:pPr>
      <w:r w:rsidRPr="00CA4354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BA05EC" w:rsidR="007657AB" w:rsidRPr="00722C23">
      <w:pPr>
        <w:numPr>
          <w:ilvl w:val="12"/>
          <w:numId w:val="0"/>
        </w:numPr>
        <w:spacing w:before="220"/>
        <w:jc w:val="both"/>
      </w:pPr>
      <w:r w:rsidRPr="00722C23">
        <w:t>DNA: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7657AB" w:rsidP="00BA05EC" w:rsidR="00853B3E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sectPr w:rsidSect="003A3347" w:rsidR="00853B3E" w:rsidRPr="00722C2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6C3" w:rsidR="000D16C3">
      <w:r>
        <w:separator/>
      </w:r>
    </w:p>
  </w:endnote>
  <w:endnote w:id="0" w:type="continuationSeparator">
    <w:p w:rsidRDefault="000D16C3" w:rsidR="000D1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6C3" w:rsidR="000D16C3">
      <w:r>
        <w:separator/>
      </w:r>
    </w:p>
  </w:footnote>
  <w:footnote w:id="0" w:type="continuationSeparator">
    <w:p w:rsidRDefault="000D16C3" w:rsidR="000D1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172878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57405">
      <w:rPr>
        <w:noProof/>
      </w:rPr>
      <w:t>2</w:t>
    </w:r>
    <w:r>
      <w:fldChar w:fldCharType="end"/>
    </w:r>
    <w:r>
      <w:t xml:space="preserve"> -</w:t>
    </w:r>
    <w:r>
      <w:tab/>
    </w:r>
  </w:p>
  <w:p w:rsidRDefault="00BA05EC" w:rsidP="00DE2B55" w:rsidR="00DE2B55">
    <w:pPr>
      <w:pStyle w:val="Zaglavlje"/>
      <w:jc w:val="right"/>
    </w:pPr>
    <w:r>
      <w:t>11.</w:t>
    </w:r>
    <w:r w:rsidR="007657AB" w:rsidRPr="00F430F5">
      <w:t>St-</w:t>
    </w:r>
    <w:r w:rsidR="004E7DCA">
      <w:t>1522</w:t>
    </w:r>
    <w:r w:rsidR="001644FE">
      <w:t>/2016</w:t>
    </w:r>
  </w:p>
  <w:p w:rsidRDefault="00C57405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5EC" w:rsidP="00DE2B55" w:rsidR="00DE2B55">
    <w:pPr>
      <w:pStyle w:val="Zaglavlje"/>
      <w:jc w:val="right"/>
    </w:pPr>
    <w:r>
      <w:t>11.</w:t>
    </w:r>
    <w:r w:rsidR="007657AB">
      <w:t>St-</w:t>
    </w:r>
    <w:r w:rsidR="004E7DCA">
      <w:t>1522</w:t>
    </w:r>
    <w:r w:rsidR="001644FE"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66650"/>
    <w:rsid w:val="00085E7C"/>
    <w:rsid w:val="0009753A"/>
    <w:rsid w:val="000B4D96"/>
    <w:rsid w:val="000D16C3"/>
    <w:rsid w:val="000D5416"/>
    <w:rsid w:val="000E6D83"/>
    <w:rsid w:val="001644FE"/>
    <w:rsid w:val="00172878"/>
    <w:rsid w:val="002067FE"/>
    <w:rsid w:val="0024604A"/>
    <w:rsid w:val="002C3F7C"/>
    <w:rsid w:val="003C2F22"/>
    <w:rsid w:val="00417EA6"/>
    <w:rsid w:val="004513DE"/>
    <w:rsid w:val="004E1445"/>
    <w:rsid w:val="004E7DCA"/>
    <w:rsid w:val="004F56AD"/>
    <w:rsid w:val="00522CA3"/>
    <w:rsid w:val="00593334"/>
    <w:rsid w:val="006B678B"/>
    <w:rsid w:val="0071519E"/>
    <w:rsid w:val="00722C23"/>
    <w:rsid w:val="007657AB"/>
    <w:rsid w:val="007A19F3"/>
    <w:rsid w:val="007B45E0"/>
    <w:rsid w:val="007C7CAF"/>
    <w:rsid w:val="007F7A84"/>
    <w:rsid w:val="00814EDB"/>
    <w:rsid w:val="00815142"/>
    <w:rsid w:val="00853B3E"/>
    <w:rsid w:val="008C2FF0"/>
    <w:rsid w:val="008E59B7"/>
    <w:rsid w:val="00981D37"/>
    <w:rsid w:val="009B4F57"/>
    <w:rsid w:val="009F6C54"/>
    <w:rsid w:val="00A51DE9"/>
    <w:rsid w:val="00A8440F"/>
    <w:rsid w:val="00B7506F"/>
    <w:rsid w:val="00BA05EC"/>
    <w:rsid w:val="00BF398A"/>
    <w:rsid w:val="00C57405"/>
    <w:rsid w:val="00CE21FB"/>
    <w:rsid w:val="00D328F0"/>
    <w:rsid w:val="00D8632A"/>
    <w:rsid w:val="00DD0D50"/>
    <w:rsid w:val="00E07964"/>
    <w:rsid w:val="00E879E4"/>
    <w:rsid w:val="00E97277"/>
    <w:rsid w:val="00EB6A52"/>
    <w:rsid w:val="00F2090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BA05EC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57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4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405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40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40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BA05EC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57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4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40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40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40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1522</izvorni_sadrzaj>
    <derivirana_varijabla naziv="DomainObject.Predmet.Broj_1">1522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St-1522/2016</izvorni_sadrzaj>
    <derivirana_varijabla naziv="DomainObject.Predmet.OznakaBroj_1">St-1522/2016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SERVIS PEZO jednostavno društvo s ograničenom odgovornošću za trgovinu i usluge</izvorni_sadrzaj>
    <derivirana_varijabla naziv="DomainObject.Predmet.ProtustrankaFormated_1">  SERVIS PEZO jednostavno društvo s ograničenom odgovornošću za trgovinu i usluge</derivirana_varijabla>
  </DomainObject.Predmet.ProtustrankaFormated>
  <DomainObject.Predmet.ProtustrankaFormatedOIB>
    <izvorni_sadrzaj>  SERVIS PEZO jednostavno društvo s ograničenom odgovornošću za trgovinu i usluge, OIB 70991825104</izvorni_sadrzaj>
    <derivirana_varijabla naziv="DomainObject.Predmet.ProtustrankaFormatedOIB_1">  SERVIS PEZO jednostavno društvo s ograničenom odgovornošću za trgovinu i usluge, OIB 70991825104</derivirana_varijabla>
  </DomainObject.Predmet.ProtustrankaFormatedOIB>
  <DomainObject.Predmet.ProtustrankaFormatedWithAdress>
    <izvorni_sadrzaj> SERVIS PEZO jednostavno društvo s ograničenom odgovornošću za trgovinu i usluge, Biokovska 15, 21260 Imotski</izvorni_sadrzaj>
    <derivirana_varijabla naziv="DomainObject.Predmet.ProtustrankaFormatedWithAdress_1"> SERVIS PEZO jednostavno društvo s ograničenom odgovornošću za trgovinu i usluge, Biokovska 15, 21260 Imotski</derivirana_varijabla>
  </DomainObject.Predmet.ProtustrankaFormatedWithAdress>
  <DomainObject.Predmet.ProtustrankaFormatedWithAdressOIB>
    <izvorni_sadrzaj> SERVIS PEZO jednostavno društvo s ograničenom odgovornošću za trgovinu i usluge, OIB 70991825104, Biokovska 15, 21260 Imotski</izvorni_sadrzaj>
    <derivirana_varijabla naziv="DomainObject.Predmet.ProtustrankaFormatedWithAdressOIB_1"> SERVIS PEZO jednostavno društvo s ograničenom odgovornošću za trgovinu i usluge, OIB 70991825104, Biokovska 15, 21260 Imotski</derivirana_varijabla>
  </DomainObject.Predmet.ProtustrankaFormatedWithAdressOIB>
  <DomainObject.Predmet.ProtustrankaWithAdress>
    <izvorni_sadrzaj>SERVIS PEZO jednostavno društvo s ograničenom odgovornošću za trgovinu i usluge Biokovska 15, 21260 Imotski</izvorni_sadrzaj>
    <derivirana_varijabla naziv="DomainObject.Predmet.ProtustrankaWithAdress_1">SERVIS PEZO jednostavno društvo s ograničenom odgovornošću za trgovinu i usluge Biokovska 15, 21260 Imotski</derivirana_varijabla>
  </DomainObject.Predmet.ProtustrankaWithAdress>
  <DomainObject.Predmet.ProtustrankaWithAdressOIB>
    <izvorni_sadrzaj>SERVIS PEZO jednostavno društvo s ograničenom odgovornošću za trgovinu i usluge, OIB 70991825104, Biokovska 15, 21260 Imotski</izvorni_sadrzaj>
    <derivirana_varijabla naziv="DomainObject.Predmet.ProtustrankaWithAdressOIB_1">SERVIS PEZO jednostavno društvo s ograničenom odgovornošću za trgovinu i usluge, OIB 70991825104, Biokovska 15, 21260 Imotski</derivirana_varijabla>
  </DomainObject.Predmet.ProtustrankaWithAdressOIB>
  <DomainObject.Predmet.ProtustrankaNazivFormated>
    <izvorni_sadrzaj>SERVIS PEZO jednostavno društvo s ograničenom odgovornošću za trgovinu i usluge</izvorni_sadrzaj>
    <derivirana_varijabla naziv="DomainObject.Predmet.ProtustrankaNazivFormated_1">SERVIS PEZO jednostavno društvo s ograničenom odgovornošću za trgovinu i usluge</derivirana_varijabla>
  </DomainObject.Predmet.ProtustrankaNazivFormated>
  <DomainObject.Predmet.ProtustrankaNazivFormatedOIB>
    <izvorni_sadrzaj>SERVIS PEZO jednostavno društvo s ograničenom odgovornošću za trgovinu i usluge, OIB 70991825104</izvorni_sadrzaj>
    <derivirana_varijabla naziv="DomainObject.Predmet.ProtustrankaNazivFormatedOIB_1">SERVIS PEZO jednostavno društvo s ograničenom odgovornošću za trgovinu i usluge, OIB 70991825104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12169.26</izvorni_sadrzaj>
    <derivirana_varijabla naziv="DomainObject.Predmet.TrenutnaVrijednost_1">12169.26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SERVIS PEZO jednostavno društvo s ograničenom odgovornošću za trgovinu i usluge</item>
    </izvorni_sadrzaj>
    <derivirana_varijabla naziv="DomainObject.Predmet.ProtuStrankaListFormated_1">
      <item>SERVIS PEZO jednostavno društvo s ograničenom odgovornošću za trgovinu i usluge</item>
    </derivirana_varijabla>
  </DomainObject.Predmet.ProtuStrankaListFormated>
  <DomainObject.Predmet.ProtuStrankaListFormatedOIB>
    <izvorni_sadrzaj>
      <item>SERVIS PEZO jednostavno društvo s ograničenom odgovornošću za trgovinu i usluge, OIB 70991825104</item>
    </izvorni_sadrzaj>
    <derivirana_varijabla naziv="DomainObject.Predmet.ProtuStrankaListFormatedOIB_1">
      <item>SERVIS PEZO jednostavno društvo s ograničenom odgovornošću za trgovinu i usluge, OIB 70991825104</item>
    </derivirana_varijabla>
  </DomainObject.Predmet.ProtuStrankaListFormatedOIB>
  <DomainObject.Predmet.ProtuStrankaListFormatedWithAdress>
    <izvorni_sadrzaj>
      <item>SERVIS PEZO jednostavno društvo s ograničenom odgovornošću za trgovinu i usluge, Biokovska 15, 21260 Imotski</item>
    </izvorni_sadrzaj>
    <derivirana_varijabla naziv="DomainObject.Predmet.ProtuStrankaListFormatedWithAdress_1">
      <item>SERVIS PEZO jednostavno društvo s ograničenom odgovornošću za trgovinu i usluge, Biokovska 15, 21260 Imotski</item>
    </derivirana_varijabla>
  </DomainObject.Predmet.ProtuStrankaListFormatedWithAdress>
  <DomainObject.Predmet.ProtuStrankaListFormatedWithAdressOIB>
    <izvorni_sadrzaj>
      <item>SERVIS PEZO jednostavno društvo s ograničenom odgovornošću za trgovinu i usluge, OIB 70991825104, Biokovska 15, 21260 Imotski</item>
    </izvorni_sadrzaj>
    <derivirana_varijabla naziv="DomainObject.Predmet.ProtuStrankaListFormatedWithAdressOIB_1">
      <item>SERVIS PEZO jednostavno društvo s ograničenom odgovornošću za trgovinu i usluge, OIB 70991825104, Biokovska 15, 21260 Imotski</item>
    </derivirana_varijabla>
  </DomainObject.Predmet.ProtuStrankaListFormatedWithAdressOIB>
  <DomainObject.Predmet.ProtuStrankaListNazivFormated>
    <izvorni_sadrzaj>
      <item>SERVIS PEZO jednostavno društvo s ograničenom odgovornošću za trgovinu i usluge</item>
    </izvorni_sadrzaj>
    <derivirana_varijabla naziv="DomainObject.Predmet.ProtuStrankaListNazivFormated_1">
      <item>SERVIS PEZO jednostavno društvo s ograničenom odgovornošću za trgovinu i usluge</item>
    </derivirana_varijabla>
  </DomainObject.Predmet.ProtuStrankaListNazivFormated>
  <DomainObject.Predmet.ProtuStrankaListNazivFormatedOIB>
    <izvorni_sadrzaj>
      <item>SERVIS PEZO jednostavno društvo s ograničenom odgovornošću za trgovinu i usluge, OIB 70991825104</item>
    </izvorni_sadrzaj>
    <derivirana_varijabla naziv="DomainObject.Predmet.ProtuStrankaListNazivFormatedOIB_1">
      <item>SERVIS PEZO jednostavno društvo s ograničenom odgovornošću za trgovinu i usluge, OIB 70991825104</item>
    </derivirana_varijabla>
  </DomainObject.Predmet.ProtuStrankaListNazivFormatedOIB>
  <DomainObject.Predmet.OstaliListFormated>
    <izvorni_sadrzaj>
      <item>Vladimir Pezo</item>
    </izvorni_sadrzaj>
    <derivirana_varijabla naziv="DomainObject.Predmet.OstaliListFormated_1">
      <item>Vladimir Pezo</item>
    </derivirana_varijabla>
  </DomainObject.Predmet.OstaliListFormated>
  <DomainObject.Predmet.OstaliListFormatedOIB>
    <izvorni_sadrzaj>
      <item>Vladimir Pezo, OIB 72491366610</item>
    </izvorni_sadrzaj>
    <derivirana_varijabla naziv="DomainObject.Predmet.OstaliListFormatedOIB_1">
      <item>Vladimir Pezo, OIB 72491366610</item>
    </derivirana_varijabla>
  </DomainObject.Predmet.OstaliListFormatedOIB>
  <DomainObject.Predmet.OstaliListFormatedWithAdress>
    <izvorni_sadrzaj>
      <item>Vladimir Pezo, Biokovska 15, 21260 Imotski</item>
    </izvorni_sadrzaj>
    <derivirana_varijabla naziv="DomainObject.Predmet.OstaliListFormatedWithAdress_1">
      <item>Vladimir Pezo, Biokovska 15, 21260 Imotski</item>
    </derivirana_varijabla>
  </DomainObject.Predmet.OstaliListFormatedWithAdress>
  <DomainObject.Predmet.OstaliListFormatedWithAdressOIB>
    <izvorni_sadrzaj>
      <item>Vladimir Pezo, OIB 72491366610, Biokovska 15, 21260 Imotski</item>
    </izvorni_sadrzaj>
    <derivirana_varijabla naziv="DomainObject.Predmet.OstaliListFormatedWithAdressOIB_1">
      <item>Vladimir Pezo, OIB 72491366610, Biokovska 15, 21260 Imotski</item>
    </derivirana_varijabla>
  </DomainObject.Predmet.OstaliListFormatedWithAdressOIB>
  <DomainObject.Predmet.OstaliListNazivFormated>
    <izvorni_sadrzaj>
      <item>Vladimir Pezo</item>
    </izvorni_sadrzaj>
    <derivirana_varijabla naziv="DomainObject.Predmet.OstaliListNazivFormated_1">
      <item>Vladimir Pezo</item>
    </derivirana_varijabla>
  </DomainObject.Predmet.OstaliListNazivFormated>
  <DomainObject.Predmet.OstaliListNazivFormatedOIB>
    <izvorni_sadrzaj>
      <item>Vladimir Pezo, OIB 72491366610</item>
    </izvorni_sadrzaj>
    <derivirana_varijabla naziv="DomainObject.Predmet.OstaliListNazivFormatedOIB_1">
      <item>Vladimir Pezo, OIB 72491366610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SERVIS PEZO jednostavno društvo s ograničenom odgovornošću za trgovinu i usluge</izvorni_sadrzaj>
    <derivirana_varijabla naziv="DomainObject.Predmet.ProtustrankaIDrugi_1">SERVIS PEZO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SERVIS PEZO jednostavno društvo s ograničenom odgovornošću za trgovinu i usluge, OIB 70991825104, Biokovska 15, 21260 Imotski</izvorni_sadrzaj>
    <derivirana_varijabla naziv="DomainObject.Predmet.ProtustrankaIDrugiAdressOIB_1">SERVIS PEZO jednostavno društvo s ograničenom odgovornošću za trgovinu i usluge, OIB 70991825104, Biokovska 15,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SERVIS PEZO jednostavno društvo s ograničenom odgovornošću za trgovinu i usluge</item>
      <item>FINANCIJSKA AGENCIJA, RC SPLIT</item>
      <item>Vladimir Pezo</item>
    </izvorni_sadrzaj>
    <derivirana_varijabla naziv="DomainObject.Predmet.SudioniciListNaziv_1">
      <item>SERVIS PEZO jednostavno društvo s ograničenom odgovornošću za trgovinu i usluge</item>
      <item>FINANCIJSKA AGENCIJA, RC SPLIT</item>
      <item>Vladimir Pezo</item>
    </derivirana_varijabla>
  </DomainObject.Predmet.SudioniciListNaziv>
  <DomainObject.Predmet.SudioniciListAdressOIB>
    <izvorni_sadrzaj>
      <item>SERVIS PEZO jednostavno društvo s ograničenom odgovornošću za trgovinu i usluge, OIB 70991825104, Biokovska 15,21260 Imotski</item>
      <item>FINANCIJSKA AGENCIJA, RC SPLIT, OIB 85821130368, Mažuranićevo šetalište 24 b,21000 Split</item>
      <item>Vladimir Pezo, OIB 72491366610, Biokovska 15,21260 Imotski</item>
    </izvorni_sadrzaj>
    <derivirana_varijabla naziv="DomainObject.Predmet.SudioniciListAdressOIB_1">
      <item>SERVIS PEZO jednostavno društvo s ograničenom odgovornošću za trgovinu i usluge, OIB 70991825104, Biokovska 15,21260 Imotski</item>
      <item>FINANCIJSKA AGENCIJA, RC SPLIT, OIB 85821130368, Mažuranićevo šetalište 24 b,21000 Split</item>
      <item>Vladimir Pezo, OIB 72491366610, Biokovska 15,21260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70991825104</item>
      <item>, OIB 85821130368</item>
      <item>, OIB 72491366610</item>
    </izvorni_sadrzaj>
    <derivirana_varijabla naziv="DomainObject.Predmet.SudioniciListNazivOIB_1">
      <item>, OIB 70991825104</item>
      <item>, OIB 85821130368</item>
      <item>, OIB 72491366610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811</properties:Words>
  <properties:Characters>4596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2017-11-17T08:36:00Z</dcterms:created>
  <dc:creator>Katarina Mikulić</dc:creator>
  <cp:lastModifiedBy>Ana Golub Gruić</cp:lastModifiedBy>
  <cp:lastPrinted>2017-11-17T08:54:00Z</cp:lastPrinted>
  <dcterms:modified xmlns:xsi="http://www.w3.org/2001/XMLSchema-instance" xsi:type="dcterms:W3CDTF">2017-11-17T14:00:00Z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