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bfa4" w14:paraId="24abfa4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AA7D05">
        <w:t>6</w:t>
      </w:r>
      <w:r w:rsidR="00285639">
        <w:t>2</w:t>
      </w:r>
      <w:r w:rsidR="00AA7D05">
        <w:t>0</w:t>
      </w:r>
      <w:r>
        <w:t>/1</w:t>
      </w:r>
      <w:r w:rsidR="00285639">
        <w:t>6</w:t>
      </w:r>
      <w:r>
        <w:t>-</w:t>
      </w:r>
      <w:r w:rsidR="00AA7D05">
        <w:t>75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87817" w:rsidP="00B87817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 w:rsidR="009D591E">
        <w:tab/>
      </w:r>
      <w:r w:rsidR="009D591E">
        <w:tab/>
      </w:r>
    </w:p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285639" w:rsidP="003B448C" w:rsidR="00285639">
      <w:pPr>
        <w:jc w:val="both"/>
      </w:pPr>
      <w:r>
        <w:tab/>
      </w:r>
      <w:r w:rsidR="00AA7D05" w:rsidRPr="001F308A">
        <w:t xml:space="preserve">Trgovački sud u Osijeku, po sucu mr. sc. Tihomiru Kovačević, kao stečajnom sucu, </w:t>
      </w:r>
      <w:r w:rsidR="00AA7D05">
        <w:t>u stečajnom postupku nad stečajnim dužnikom</w:t>
      </w:r>
      <w:r w:rsidR="00AA7D05" w:rsidRPr="001F308A">
        <w:t xml:space="preserve"> </w:t>
      </w:r>
      <w:r w:rsidR="00AA7D05" w:rsidRPr="004415FF">
        <w:t>HORTI FRUCHT društvo s ograničenom odgovornošću za trgovinu, proizvodnju i usluge u stečaju, Osijek, Ukrinska Ulica 49/II, MBS 030027522, OIB 33676256018</w:t>
      </w:r>
      <w:r w:rsidR="00AA7D05" w:rsidRPr="001F308A">
        <w:t xml:space="preserve">, dana </w:t>
      </w:r>
      <w:r w:rsidR="00AA7D05">
        <w:t>19. siječnja</w:t>
      </w:r>
      <w:r w:rsidR="00AA7D05" w:rsidRPr="001F308A">
        <w:t xml:space="preserve"> 201</w:t>
      </w:r>
      <w:r w:rsidR="00AA7D05">
        <w:t>8</w:t>
      </w:r>
      <w:r w:rsidR="00AA7D05" w:rsidRPr="001F308A">
        <w:t>.</w:t>
      </w:r>
    </w:p>
    <w:p w:rsidRDefault="00A54600" w:rsidP="003B448C" w:rsidR="00A54600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59388D" w:rsidP="00FB553E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St</w:t>
      </w:r>
      <w:r w:rsidR="005166DF">
        <w:rPr>
          <w:bCs/>
        </w:rPr>
        <w:t xml:space="preserve">ečajni sudac saziva sjednicu skupštine vjerovnika u stečajnom postupku </w:t>
      </w:r>
      <w:r w:rsidR="00870ACD">
        <w:rPr>
          <w:bCs/>
        </w:rPr>
        <w:t xml:space="preserve">nad </w:t>
      </w:r>
      <w:r w:rsidR="005D3AA6">
        <w:t xml:space="preserve">stečajnim </w:t>
      </w:r>
      <w:r w:rsidR="00D41234" w:rsidRPr="00D41234">
        <w:t xml:space="preserve">dužnikom: </w:t>
      </w:r>
      <w:r w:rsidR="00FB553E" w:rsidRPr="00FB553E">
        <w:t>HORTI FRUCHT društvo s ograničenom odgovornošću za trgovinu, proizvodnju i usluge u stečaju, Osijek, Ukrinska Ulica 49/II, MBS 030027522, OIB 33676256018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D41234">
        <w:t>1</w:t>
      </w:r>
      <w:r w:rsidR="00FB553E">
        <w:t>5</w:t>
      </w:r>
      <w:r w:rsidRPr="00185278">
        <w:t xml:space="preserve">. </w:t>
      </w:r>
      <w:r w:rsidR="00FB553E">
        <w:t>veljače</w:t>
      </w:r>
      <w:r w:rsidRPr="00185278">
        <w:t xml:space="preserve"> 20</w:t>
      </w:r>
      <w:r w:rsidR="00367CD9" w:rsidRPr="00185278">
        <w:t>1</w:t>
      </w:r>
      <w:r w:rsidR="00FB553E">
        <w:t>8</w:t>
      </w:r>
      <w:r w:rsidRPr="00185278">
        <w:t xml:space="preserve">. u </w:t>
      </w:r>
      <w:r w:rsidR="00086675">
        <w:t>1</w:t>
      </w:r>
      <w:r w:rsidR="00FB553E">
        <w:t>0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D42463">
        <w:t>39</w:t>
      </w:r>
      <w:r w:rsidR="008771F1">
        <w:t>/I</w:t>
      </w:r>
      <w:r w:rsidR="00D42463">
        <w:t>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37083A">
        <w:t>dnevni red:</w:t>
      </w:r>
    </w:p>
    <w:p w:rsidRDefault="005166DF" w:rsidP="005166DF" w:rsidR="005166DF">
      <w:pPr>
        <w:pStyle w:val="Tijeloteksta"/>
      </w:pPr>
    </w:p>
    <w:p w:rsidRDefault="00FB553E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I</w:t>
      </w:r>
      <w:r w:rsidR="00AD7D7F">
        <w:rPr>
          <w:bCs/>
        </w:rPr>
        <w:t>zvješć</w:t>
      </w:r>
      <w:r>
        <w:rPr>
          <w:bCs/>
        </w:rPr>
        <w:t>e</w:t>
      </w:r>
      <w:r w:rsidR="00AD7D7F">
        <w:rPr>
          <w:bCs/>
        </w:rPr>
        <w:t xml:space="preserve"> stečajnog upravitelja o dosada</w:t>
      </w:r>
      <w:r>
        <w:rPr>
          <w:bCs/>
        </w:rPr>
        <w:t>š</w:t>
      </w:r>
      <w:r w:rsidR="00AD7D7F">
        <w:rPr>
          <w:bCs/>
        </w:rPr>
        <w:t>njem tijeku stečajnog postupka</w:t>
      </w:r>
      <w:r>
        <w:rPr>
          <w:bCs/>
        </w:rPr>
        <w:t xml:space="preserve"> i stanju stečajne mase</w:t>
      </w:r>
    </w:p>
    <w:p w:rsidRDefault="00FB553E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Očitovanje vjerovnika stečajne mase, stečajnog upravitelja i skupštine vjerovnika o obustavi postupka zbog nedostatnosti stečajne mase za namirenje troškova stečajnog postupka</w:t>
      </w:r>
    </w:p>
    <w:p w:rsidRDefault="0037083A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R</w:t>
      </w:r>
      <w:r w:rsidR="00AD7D7F">
        <w:rPr>
          <w:bCs/>
        </w:rPr>
        <w:t>azno.</w:t>
      </w:r>
    </w:p>
    <w:p w:rsidRDefault="00367CD9" w:rsidR="00367CD9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5166DF" w:rsidP="00273849" w:rsidR="005166DF" w:rsidRPr="005166DF">
      <w:pPr>
        <w:pStyle w:val="Tijeloteksta"/>
      </w:pPr>
      <w:r>
        <w:tab/>
        <w:t xml:space="preserve">Temeljem </w:t>
      </w:r>
      <w:r w:rsidR="003B448C">
        <w:t xml:space="preserve">odredbe čl. </w:t>
      </w:r>
      <w:r w:rsidR="00606D0D">
        <w:t>103.</w:t>
      </w:r>
      <w:r w:rsidR="002A18AC">
        <w:t>, 104.</w:t>
      </w:r>
      <w:r w:rsidR="00606D0D">
        <w:t xml:space="preserve"> i </w:t>
      </w:r>
      <w:r w:rsidR="00B93387">
        <w:t>441</w:t>
      </w:r>
      <w:r w:rsidR="00606D0D">
        <w:t>.</w:t>
      </w:r>
      <w:r w:rsidR="003B448C">
        <w:t xml:space="preserve"> </w:t>
      </w:r>
      <w:r w:rsidR="000276A6" w:rsidRPr="000276A6">
        <w:t>Stečajnog zakona (NN 71/15</w:t>
      </w:r>
      <w:r w:rsidR="000501BC">
        <w:t xml:space="preserve"> i 104/17</w:t>
      </w:r>
      <w:r w:rsidR="000276A6" w:rsidRPr="000276A6">
        <w:t>)</w:t>
      </w:r>
      <w:r w:rsidR="00D42463">
        <w:t xml:space="preserve"> i </w:t>
      </w:r>
      <w:r w:rsidR="002A18AC">
        <w:t>prijedloga stečajnog upravitelja</w:t>
      </w:r>
      <w:r w:rsidR="000276A6">
        <w:t xml:space="preserve">, </w:t>
      </w:r>
      <w:r>
        <w:t xml:space="preserve">stečajni sudac je </w:t>
      </w:r>
      <w:r w:rsidR="003B448C">
        <w:t xml:space="preserve">sazvao skupštinu vjerovniku kako bi se raspravila bitna pitanja za daljnji tijek ovog stečajnog postupka i donijele odluke, a kako je to navedeno u dnevnom redu iste. </w:t>
      </w:r>
    </w:p>
    <w:p w:rsidRDefault="00332AF7" w:rsidR="00332AF7">
      <w:pPr>
        <w:pStyle w:val="Tijeloteksta"/>
      </w:pPr>
      <w:r>
        <w:tab/>
      </w:r>
    </w:p>
    <w:p w:rsidRDefault="00367CD9" w:rsidP="00B87817" w:rsidR="005166DF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0501BC" w:rsidRPr="000501BC">
        <w:t>19. siječnja 2018</w:t>
      </w:r>
      <w:r w:rsidR="00332AF7" w:rsidRPr="003B448C">
        <w:t xml:space="preserve">. </w:t>
      </w: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DF545F" w:rsidP="00EA4F86" w:rsidR="00DF545F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50364F">
        <w:rPr>
          <w:bCs/>
        </w:rPr>
        <w:t>i</w:t>
      </w:r>
      <w:r>
        <w:rPr>
          <w:bCs/>
        </w:rPr>
        <w:t xml:space="preserve"> upravitelj</w:t>
      </w:r>
      <w:r w:rsidR="00481B9D">
        <w:rPr>
          <w:bCs/>
        </w:rPr>
        <w:t xml:space="preserve"> </w:t>
      </w:r>
      <w:r w:rsidR="0037083A">
        <w:rPr>
          <w:bCs/>
        </w:rPr>
        <w:t>Zlatko Markasović</w:t>
      </w:r>
    </w:p>
    <w:p w:rsidRDefault="00B87817" w:rsidP="009F1DDF" w:rsidR="00332AF7" w:rsidRPr="00A54600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B87817">
        <w:rPr>
          <w:rFonts w:cstheme="majorBidi" w:hAnsiTheme="majorBidi" w:asciiTheme="majorBidi"/>
        </w:rPr>
        <w:t>mrežna stranica e-Oglasna ploča sudova</w:t>
      </w:r>
    </w:p>
    <w:sectPr w:rsidR="00332AF7" w:rsidRPr="00A54600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46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285639" w:rsidRPr="00285639">
      <w:t>14 St-421/16-121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44A70CFB"/>
    <w:multiLevelType w:val="hybridMultilevel"/>
    <w:tmpl w:val="3F40C8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3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6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0"/>
  </w:num>
  <w:num w:numId="8">
    <w:abstractNumId w:val="14"/>
  </w:num>
  <w:num w:numId="9">
    <w:abstractNumId w:val="13"/>
  </w:num>
  <w:num w:numId="10">
    <w:abstractNumId w:val="15"/>
  </w:num>
  <w:num w:numId="11">
    <w:abstractNumId w:val="16"/>
  </w:num>
  <w:num w:numId="12">
    <w:abstractNumId w:val="1"/>
  </w:num>
  <w:num w:numId="13">
    <w:abstractNumId w:val="8"/>
  </w:num>
  <w:num w:numId="14">
    <w:abstractNumId w:val="9"/>
  </w:num>
  <w:num w:numId="15">
    <w:abstractNumId w:val="12"/>
  </w:num>
  <w:num w:numId="16">
    <w:abstractNumId w:val="5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368DE"/>
    <w:rsid w:val="00044E10"/>
    <w:rsid w:val="000501BC"/>
    <w:rsid w:val="00086675"/>
    <w:rsid w:val="0008691A"/>
    <w:rsid w:val="000B200D"/>
    <w:rsid w:val="000F6326"/>
    <w:rsid w:val="00185278"/>
    <w:rsid w:val="00190E4F"/>
    <w:rsid w:val="001D519D"/>
    <w:rsid w:val="001F6120"/>
    <w:rsid w:val="00254CB8"/>
    <w:rsid w:val="0027294C"/>
    <w:rsid w:val="00273849"/>
    <w:rsid w:val="002821D7"/>
    <w:rsid w:val="00285639"/>
    <w:rsid w:val="002A06CC"/>
    <w:rsid w:val="002A18AC"/>
    <w:rsid w:val="00325B6D"/>
    <w:rsid w:val="00332AF7"/>
    <w:rsid w:val="003523B1"/>
    <w:rsid w:val="00367CD9"/>
    <w:rsid w:val="0037083A"/>
    <w:rsid w:val="003818BE"/>
    <w:rsid w:val="003B448C"/>
    <w:rsid w:val="003D5453"/>
    <w:rsid w:val="00403C69"/>
    <w:rsid w:val="00481B9D"/>
    <w:rsid w:val="004A6ED6"/>
    <w:rsid w:val="0050364F"/>
    <w:rsid w:val="005166DF"/>
    <w:rsid w:val="00575235"/>
    <w:rsid w:val="0059388D"/>
    <w:rsid w:val="005D3AA6"/>
    <w:rsid w:val="0060526C"/>
    <w:rsid w:val="00606D0D"/>
    <w:rsid w:val="00680E0D"/>
    <w:rsid w:val="006A314D"/>
    <w:rsid w:val="006B42C4"/>
    <w:rsid w:val="006D0479"/>
    <w:rsid w:val="00734890"/>
    <w:rsid w:val="007431EC"/>
    <w:rsid w:val="007836E9"/>
    <w:rsid w:val="00790355"/>
    <w:rsid w:val="007A5602"/>
    <w:rsid w:val="007C2186"/>
    <w:rsid w:val="00832E81"/>
    <w:rsid w:val="00854F37"/>
    <w:rsid w:val="00870ACD"/>
    <w:rsid w:val="008771F1"/>
    <w:rsid w:val="00877B2C"/>
    <w:rsid w:val="0089170C"/>
    <w:rsid w:val="008928D4"/>
    <w:rsid w:val="008E6A94"/>
    <w:rsid w:val="008F1939"/>
    <w:rsid w:val="008F70B2"/>
    <w:rsid w:val="00901366"/>
    <w:rsid w:val="009237EA"/>
    <w:rsid w:val="009D591E"/>
    <w:rsid w:val="009E0DB5"/>
    <w:rsid w:val="009F1DDF"/>
    <w:rsid w:val="00A04E2D"/>
    <w:rsid w:val="00A37CE0"/>
    <w:rsid w:val="00A45C32"/>
    <w:rsid w:val="00A5406D"/>
    <w:rsid w:val="00A54600"/>
    <w:rsid w:val="00A6386F"/>
    <w:rsid w:val="00A662E1"/>
    <w:rsid w:val="00A7419C"/>
    <w:rsid w:val="00AA7D05"/>
    <w:rsid w:val="00AD7D7F"/>
    <w:rsid w:val="00B719C2"/>
    <w:rsid w:val="00B72A9D"/>
    <w:rsid w:val="00B762E0"/>
    <w:rsid w:val="00B7675D"/>
    <w:rsid w:val="00B83695"/>
    <w:rsid w:val="00B87817"/>
    <w:rsid w:val="00B93387"/>
    <w:rsid w:val="00BA0EDA"/>
    <w:rsid w:val="00BC2668"/>
    <w:rsid w:val="00BE3CAF"/>
    <w:rsid w:val="00C2410F"/>
    <w:rsid w:val="00C62440"/>
    <w:rsid w:val="00CD7E7D"/>
    <w:rsid w:val="00D07D4C"/>
    <w:rsid w:val="00D40989"/>
    <w:rsid w:val="00D41234"/>
    <w:rsid w:val="00D42463"/>
    <w:rsid w:val="00D5115E"/>
    <w:rsid w:val="00D67514"/>
    <w:rsid w:val="00D92471"/>
    <w:rsid w:val="00DD4B9E"/>
    <w:rsid w:val="00DF545F"/>
    <w:rsid w:val="00E23A20"/>
    <w:rsid w:val="00EA4F86"/>
    <w:rsid w:val="00EE1075"/>
    <w:rsid w:val="00EF6869"/>
    <w:rsid w:val="00F22363"/>
    <w:rsid w:val="00FB2B97"/>
    <w:rsid w:val="00FB553E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37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37CE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37CE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CE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CE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37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37CE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37CE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CE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CE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HORTI FRUCHT društvo s ograničenom odgovornošću za trgovinu, proizvodnju i usluge, Osijek</izvorni_sadrzaj>
    <derivirana_varijabla naziv="DomainObject.Predmet.ProtustrankaFormated_1">  HORTI FRUCHT društvo s ograničenom odgovornošću za trgovinu, proizvodnju i usluge, Osijek</derivirana_varijabla>
  </DomainObject.Predmet.ProtustrankaFormated>
  <DomainObject.Predmet.ProtustrankaFormatedOIB>
    <izvorni_sadrzaj>  HORTI FRUCHT društvo s ograničenom odgovornošću za trgovinu, proizvodnju i usluge, Osijek, OIB 33676256018</izvorni_sadrzaj>
    <derivirana_varijabla naziv="DomainObject.Predmet.ProtustrankaFormatedOIB_1">  HORTI FRUCHT društvo s ograničenom odgovornošću za trgovinu, proizvodnju i usluge, Osijek, OIB 33676256018</derivirana_varijabla>
  </DomainObject.Predmet.ProtustrankaFormatedOIB>
  <DomainObject.Predmet.ProtustrankaFormatedWithAdress>
    <izvorni_sadrzaj> HORTI FRUCHT društvo s ograničenom odgovornošću za trgovinu, proizvodnju i usluge, Osijek, Ukrinska Ulica 49/II, 31000 Osijek</izvorni_sadrzaj>
    <derivirana_varijabla naziv="DomainObject.Predmet.ProtustrankaFormatedWithAdress_1"> HORTI FRUCHT društvo s ograničenom odgovornošću za trgovinu, proizvodnju i usluge, Osijek, Ukrinska Ulica 49/II, 31000 Osijek</derivirana_varijabla>
  </DomainObject.Predmet.ProtustrankaFormatedWithAdress>
  <DomainObject.Predmet.ProtustrankaFormatedWithAdressOIB>
    <izvorni_sadrzaj> HORTI FRUCHT društvo s ograničenom odgovornošću za trgovinu, proizvodnju i usluge, Osijek, OIB 33676256018, Ukrinska Ulica 49/II, 31000 Osijek</izvorni_sadrzaj>
    <derivirana_varijabla naziv="DomainObject.Predmet.ProtustrankaFormatedWithAdressOIB_1"> HORTI FRUCHT društvo s ograničenom odgovornošću za trgovinu, proizvodnju i usluge, Osijek, OIB 33676256018, Ukrinska Ulica 49/II, 31000 Osijek</derivirana_varijabla>
  </DomainObject.Predmet.ProtustrankaFormatedWithAdressOIB>
  <DomainObject.Predmet.ProtustrankaWithAdress>
    <izvorni_sadrzaj>HORTI FRUCHT društvo s ograničenom odgovornošću za trgovinu, proizvodnju i usluge, Osijek Ukrinska Ulica 49/II, 31000 Osijek</izvorni_sadrzaj>
    <derivirana_varijabla naziv="DomainObject.Predmet.ProtustrankaWithAdress_1">HORTI FRUCHT društvo s ograničenom odgovornošću za trgovinu, proizvodnju i usluge, Osijek Ukrinska Ulica 49/II, 31000 Osijek</derivirana_varijabla>
  </DomainObject.Predmet.ProtustrankaWithAdress>
  <DomainObject.Predmet.ProtustrankaWithAdressOIB>
    <izvorni_sadrzaj>HORTI FRUCHT društvo s ograničenom odgovornošću za trgovinu, proizvodnju i usluge, Osijek, OIB 33676256018, Ukrinska Ulica 49/II, 31000 Osijek</izvorni_sadrzaj>
    <derivirana_varijabla naziv="DomainObject.Predmet.ProtustrankaWithAdressOIB_1">HORTI FRUCHT društvo s ograničenom odgovornošću za trgovinu, proizvodnju i usluge, Osijek, OIB 33676256018, Ukrinska Ulica 49/II, 31000 Osijek</derivirana_varijabla>
  </DomainObject.Predmet.ProtustrankaWithAdressOIB>
  <DomainObject.Predmet.ProtustrankaNazivFormated>
    <izvorni_sadrzaj>HORTI FRUCHT društvo s ograničenom odgovornošću za trgovinu, proizvodnju i usluge, Osijek</izvorni_sadrzaj>
    <derivirana_varijabla naziv="DomainObject.Predmet.ProtustrankaNazivFormated_1">HORTI FRUCHT društvo s ograničenom odgovornošću za trgovinu, proizvodnju i usluge, Osijek</derivirana_varijabla>
  </DomainObject.Predmet.ProtustrankaNazivFormated>
  <DomainObject.Predmet.ProtustrankaNazivFormatedOIB>
    <izvorni_sadrzaj>HORTI FRUCHT društvo s ograničenom odgovornošću za trgovinu, proizvodnju i usluge, Osijek, OIB 33676256018</izvorni_sadrzaj>
    <derivirana_varijabla naziv="DomainObject.Predmet.ProtustrankaNazivFormatedOIB_1">HORTI FRUCHT društvo s ograničenom odgovornošću za trgovinu, proizvodnju i usluge, Osijek, OIB 33676256018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HORTI FRUCHT društvo s ograničenom odgovornošću za trgovinu, proizvodnju i usluge, Osijek</item>
    </izvorni_sadrzaj>
    <derivirana_varijabla naziv="DomainObject.Predmet.ProtuStrankaListFormated_1">
      <item>HORTI FRUCHT društvo s ograničenom odgovornošću za trgovinu, proizvodnju i usluge, Osijek</item>
    </derivirana_varijabla>
  </DomainObject.Predmet.ProtuStrankaListFormated>
  <DomainObject.Predmet.ProtuStrankaListFormatedOIB>
    <izvorni_sadrzaj>
      <item>HORTI FRUCHT društvo s ograničenom odgovornošću za trgovinu, proizvodnju i usluge, Osijek, OIB 33676256018</item>
    </izvorni_sadrzaj>
    <derivirana_varijabla naziv="DomainObject.Predmet.ProtuStrankaListFormatedOIB_1">
      <item>HORTI FRUCHT društvo s ograničenom odgovornošću za trgovinu, proizvodnju i usluge, Osijek, OIB 33676256018</item>
    </derivirana_varijabla>
  </DomainObject.Predmet.ProtuStrankaListFormatedOIB>
  <DomainObject.Predmet.ProtuStrankaListFormatedWithAdress>
    <izvorni_sadrzaj>
      <item>HORTI FRUCHT društvo s ograničenom odgovornošću za trgovinu, proizvodnju i usluge, Osijek, Ukrinska Ulica 49/II, 31000 Osijek</item>
    </izvorni_sadrzaj>
    <derivirana_varijabla naziv="DomainObject.Predmet.ProtuStrankaListFormatedWithAdress_1">
      <item>HORTI FRUCHT društvo s ograničenom odgovornošću za trgovinu, proizvodnju i usluge, Osijek, Ukrinska Ulica 49/II, 31000 Osijek</item>
    </derivirana_varijabla>
  </DomainObject.Predmet.ProtuStrankaListFormatedWithAdress>
  <DomainObject.Predmet.ProtuStrankaListFormatedWithAdressOIB>
    <izvorni_sadrzaj>
      <item>HORTI FRUCHT društvo s ograničenom odgovornošću za trgovinu, proizvodnju i usluge, Osijek, OIB 33676256018, Ukrinska Ulica 49/II, 31000 Osijek</item>
    </izvorni_sadrzaj>
    <derivirana_varijabla naziv="DomainObject.Predmet.ProtuStrankaListFormatedWithAdressOIB_1">
      <item>HORTI FRUCHT društvo s ograničenom odgovornošću za trgovinu, proizvodnju i usluge, Osijek, OIB 33676256018, Ukrinska Ulica 49/II, 31000 Osijek</item>
    </derivirana_varijabla>
  </DomainObject.Predmet.ProtuStrankaListFormatedWithAdressOIB>
  <DomainObject.Predmet.ProtuStrankaListNazivFormated>
    <izvorni_sadrzaj>
      <item>HORTI FRUCHT društvo s ograničenom odgovornošću za trgovinu, proizvodnju i usluge, Osijek</item>
    </izvorni_sadrzaj>
    <derivirana_varijabla naziv="DomainObject.Predmet.ProtuStrankaListNazivFormated_1">
      <item>HORTI FRUCHT društvo s ograničenom odgovornošću za trgovinu, proizvodnju i usluge, Osijek</item>
    </derivirana_varijabla>
  </DomainObject.Predmet.ProtuStrankaListNazivFormated>
  <DomainObject.Predmet.ProtuStrankaListNazivFormatedOIB>
    <izvorni_sadrzaj>
      <item>HORTI FRUCHT društvo s ograničenom odgovornošću za trgovinu, proizvodnju i usluge, Osijek, OIB 33676256018</item>
    </izvorni_sadrzaj>
    <derivirana_varijabla naziv="DomainObject.Predmet.ProtuStrankaListNazivFormatedOIB_1">
      <item>HORTI FRUCHT društvo s ograničenom odgovornošću za trgovinu, proizvodnju i usluge, Osijek, OIB 33676256018</item>
    </derivirana_varijabla>
  </DomainObject.Predmet.ProtuStrankaListNazivFormatedOIB>
  <DomainObject.Predmet.OstaliListFormated>
    <izvorni_sadrzaj>
      <item>Zlatko Markasović</item>
      <item>ŽDO GUO OSIJEK</item>
      <item>Katica Grgić</item>
    </izvorni_sadrzaj>
    <derivirana_varijabla naziv="DomainObject.Predmet.OstaliListFormated_1">
      <item>Zlatko Markasović</item>
      <item>ŽDO GUO OSIJEK</item>
      <item>Katica Grgić</item>
    </derivirana_varijabla>
  </DomainObject.Predmet.OstaliListFormated>
  <DomainObject.Predmet.OstaliListFormatedOIB>
    <izvorni_sadrzaj>
      <item>Zlatko Markasović, OIB 82230536462</item>
      <item>ŽDO GUO OSIJEK</item>
      <item>Katica Grgić, OIB 04966059433</item>
    </izvorni_sadrzaj>
    <derivirana_varijabla naziv="DomainObject.Predmet.OstaliListFormatedOIB_1">
      <item>Zlatko Markasović, OIB 82230536462</item>
      <item>ŽDO GUO OSIJEK</item>
      <item>Katica Grgić, OIB 04966059433</item>
    </derivirana_varijabla>
  </DomainObject.Predmet.OstaliListFormatedOIB>
  <DomainObject.Predmet.OstaliListFormatedWithAdress>
    <izvorni_sadrzaj>
      <item>Zlatko Markasović, Vijenac I. Meštrovića 50, 31000 Osijek</item>
      <item>ŽDO GUO OSIJEK</item>
      <item>Katica Grgić, Ukrinska ulica 49, 31000 Osijek</item>
    </izvorni_sadrzaj>
    <derivirana_varijabla naziv="DomainObject.Predmet.OstaliListFormatedWithAdress_1">
      <item>Zlatko Markasović, Vijenac I. Meštrovića 50, 31000 Osijek</item>
      <item>ŽDO GUO OSIJEK</item>
      <item>Katica Grgić, Ukrinska ulica 49, 31000 Osijek</item>
    </derivirana_varijabla>
  </DomainObject.Predmet.OstaliListFormatedWithAdress>
  <DomainObject.Predmet.OstaliListFormatedWithAdressOIB>
    <izvorni_sadrzaj>
      <item>Zlatko Markasović, OIB 82230536462, Vijenac I. Meštrovića 50, 31000 Osijek</item>
      <item>ŽDO GUO OSIJEK</item>
      <item>Katica Grgić, OIB 04966059433, Ukrinska ulica 49, 31000 Osijek</item>
    </izvorni_sadrzaj>
    <derivirana_varijabla naziv="DomainObject.Predmet.OstaliListFormatedWithAdressOIB_1">
      <item>Zlatko Markasović, OIB 82230536462, Vijenac I. Meštrovića 50, 31000 Osijek</item>
      <item>ŽDO GUO OSIJEK</item>
      <item>Katica Grgić, OIB 04966059433, Ukrinska ulica 49, 31000 Osijek</item>
    </derivirana_varijabla>
  </DomainObject.Predmet.OstaliListFormatedWithAdressOIB>
  <DomainObject.Predmet.OstaliListNazivFormated>
    <izvorni_sadrzaj>
      <item>Zlatko Markasović</item>
      <item>ŽDO GUO OSIJEK</item>
      <item>Katica Grgić</item>
    </izvorni_sadrzaj>
    <derivirana_varijabla naziv="DomainObject.Predmet.OstaliListNazivFormated_1">
      <item>Zlatko Markasović</item>
      <item>ŽDO GUO OSIJEK</item>
      <item>Katica Grgić</item>
    </derivirana_varijabla>
  </DomainObject.Predmet.OstaliListNazivFormated>
  <DomainObject.Predmet.OstaliListNazivFormatedOIB>
    <izvorni_sadrzaj>
      <item>Zlatko Markasović, OIB 82230536462</item>
      <item>ŽDO GUO OSIJEK</item>
      <item>Katica Grgić, OIB 04966059433</item>
    </izvorni_sadrzaj>
    <derivirana_varijabla naziv="DomainObject.Predmet.OstaliListNazivFormatedOIB_1">
      <item>Zlatko Markasović, OIB 82230536462</item>
      <item>ŽDO GUO OSIJEK</item>
      <item>Katica Grgić, OIB 04966059433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HORTI FRUCHT društvo s ograničenom odgovornošću za trgovinu, proizvodnju i usluge, Osijek</izvorni_sadrzaj>
    <derivirana_varijabla naziv="DomainObject.Predmet.ProtustrankaIDrugi_1">HORTI FRUCHT društvo s ograničenom odgovornošću za trgovinu, proizvodnju i usluge,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HORTI FRUCHT društvo s ograničenom odgovornošću za trgovinu, proizvodnju i usluge, Osijek, OIB 33676256018, Ukrinska Ulica 49/II, 31000 Osijek</izvorni_sadrzaj>
    <derivirana_varijabla naziv="DomainObject.Predmet.ProtustrankaIDrugiAdressOIB_1">HORTI FRUCHT društvo s ograničenom odgovornošću za trgovinu, proizvodnju i usluge, Osijek, OIB 33676256018, Ukrinska Ulica 49/II,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HORTI FRUCHT društvo s ograničenom odgovornošću za trgovinu, proizvodnju i usluge, Osijek</item>
      <item>Zlatko Markasović</item>
      <item>ŽDO GUO OSIJEK</item>
      <item>Katica Grgić</item>
    </izvorni_sadrzaj>
    <derivirana_varijabla naziv="DomainObject.Predmet.SudioniciListNaziv_1">
      <item>FINA RC OSIJEK</item>
      <item>HORTI FRUCHT društvo s ograničenom odgovornošću za trgovinu, proizvodnju i usluge, Osijek</item>
      <item>Zlatko Markasović</item>
      <item>ŽDO GUO OSIJEK</item>
      <item>Katica Grgić</item>
    </derivirana_varijabla>
  </DomainObject.Predmet.SudioniciListNaziv>
  <DomainObject.Predmet.SudioniciListAdressOIB>
    <izvorni_sadrzaj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izvorni_sadrzaj>
    <derivirana_varijabla naziv="DomainObject.Predmet.SudioniciListAdressOIB_1"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33676256018</item>
      <item>, OIB 82230536462</item>
      <item>, OIB null</item>
      <item>, OIB 04966059433</item>
    </izvorni_sadrzaj>
    <derivirana_varijabla naziv="DomainObject.Predmet.SudioniciListNazivOIB_1">
      <item>, OIB 85821130368</item>
      <item>, OIB 33676256018</item>
      <item>, OIB 82230536462</item>
      <item>, OIB null</item>
      <item>, OIB 04966059433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250</properties:Words>
  <properties:Characters>1380</properties:Characters>
  <properties:Lines>47</properties:Lines>
  <properties:Paragraphs>23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2017-05-24T06:27:00Z</dcterms:created>
  <dc:creator>banka</dc:creator>
  <cp:lastModifiedBy>Elizabeta Đeke</cp:lastModifiedBy>
  <cp:lastPrinted>2018-01-19T10:48:00Z</cp:lastPrinted>
  <dcterms:modified xmlns:xsi="http://www.w3.org/2001/XMLSchema-instance" xsi:type="dcterms:W3CDTF">2018-01-19T11:13:00Z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