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d9d74" w14:paraId="44d9d74" w:rsidRDefault="009F15BD" w:rsidP="001507AE" w:rsidR="009F15BD" w:rsidRPr="005619DE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5619D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5619DE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5619D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5619D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5619D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5619D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619D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619D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619DE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5619DE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5619DE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D16ADD" w:rsidRPr="005619DE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100AE" w:rsidRPr="005619DE">
        <w:rPr>
          <w:rFonts w:hAnsi="Times New Roman" w:ascii="Times New Roman"/>
          <w:sz w:val="22"/>
          <w:szCs w:val="22"/>
        </w:rPr>
        <w:t>LIBURNA d.o.o., Svete Barbare 3, 20260 Korčula, OIB: 53713558941</w:t>
      </w:r>
      <w:r w:rsidR="00AB4C8E" w:rsidRPr="005619DE">
        <w:rPr>
          <w:rFonts w:hAnsi="Times New Roman" w:ascii="Times New Roman"/>
          <w:sz w:val="22"/>
          <w:szCs w:val="22"/>
        </w:rPr>
        <w:t xml:space="preserve">, </w:t>
      </w:r>
      <w:r w:rsidR="004918B5" w:rsidRPr="005619DE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914CFB" w:rsidRPr="005619DE">
        <w:rPr>
          <w:rFonts w:hAnsi="Times New Roman" w:ascii="Times New Roman"/>
          <w:sz w:val="22"/>
          <w:szCs w:val="22"/>
          <w:lang w:val="hr-HR"/>
        </w:rPr>
        <w:t>2</w:t>
      </w:r>
      <w:r w:rsidR="007A0B9C">
        <w:rPr>
          <w:rFonts w:hAnsi="Times New Roman" w:ascii="Times New Roman"/>
          <w:sz w:val="22"/>
          <w:szCs w:val="22"/>
          <w:lang w:val="hr-HR"/>
        </w:rPr>
        <w:t>9</w:t>
      </w:r>
      <w:r w:rsidR="00914CFB" w:rsidRPr="005619DE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9001F7" w:rsidRPr="005619DE">
        <w:rPr>
          <w:rFonts w:hAnsi="Times New Roman" w:ascii="Times New Roman"/>
          <w:sz w:val="22"/>
          <w:szCs w:val="22"/>
          <w:lang w:val="hr-HR"/>
        </w:rPr>
        <w:t>ožujka</w:t>
      </w:r>
      <w:r w:rsidRPr="005619DE">
        <w:rPr>
          <w:rFonts w:hAnsi="Times New Roman" w:ascii="Times New Roman"/>
          <w:sz w:val="22"/>
          <w:szCs w:val="22"/>
          <w:lang w:val="hr-HR"/>
        </w:rPr>
        <w:t xml:space="preserve"> 2016. godine,</w:t>
      </w:r>
    </w:p>
    <w:p w:rsidRDefault="001507AE" w:rsidP="001507AE" w:rsidR="001507AE" w:rsidRPr="005619D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619D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619D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5619DE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5619D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619D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619DE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5619DE">
        <w:rPr>
          <w:rFonts w:hAnsi="Times New Roman" w:ascii="Times New Roman"/>
          <w:sz w:val="22"/>
          <w:szCs w:val="22"/>
        </w:rPr>
        <w:t>Otvara se stečajni postupak nad dužnikom</w:t>
      </w:r>
      <w:r w:rsidR="00AA4411" w:rsidRPr="005619DE">
        <w:rPr>
          <w:rFonts w:hAnsi="Times New Roman" w:ascii="Times New Roman"/>
          <w:sz w:val="22"/>
          <w:szCs w:val="22"/>
        </w:rPr>
        <w:t xml:space="preserve"> </w:t>
      </w:r>
      <w:r w:rsidR="00CA2D87" w:rsidRPr="005619DE">
        <w:rPr>
          <w:rFonts w:hAnsi="Times New Roman" w:ascii="Times New Roman"/>
          <w:sz w:val="22"/>
          <w:szCs w:val="22"/>
        </w:rPr>
        <w:t>LIBURNA d.o.o., Svete Barbare 3, 20260 Korčula, OIB: 53713558941</w:t>
      </w:r>
      <w:r w:rsidR="00AA4411" w:rsidRPr="005619DE">
        <w:rPr>
          <w:rFonts w:hAnsi="Times New Roman" w:ascii="Times New Roman"/>
          <w:sz w:val="22"/>
          <w:szCs w:val="22"/>
        </w:rPr>
        <w:t xml:space="preserve">, dana </w:t>
      </w:r>
      <w:r w:rsidR="009001F7" w:rsidRPr="005619DE">
        <w:rPr>
          <w:rFonts w:hAnsi="Times New Roman" w:ascii="Times New Roman"/>
          <w:sz w:val="22"/>
          <w:szCs w:val="22"/>
        </w:rPr>
        <w:t>2</w:t>
      </w:r>
      <w:r w:rsidR="007A0B9C">
        <w:rPr>
          <w:rFonts w:hAnsi="Times New Roman" w:ascii="Times New Roman"/>
          <w:sz w:val="22"/>
          <w:szCs w:val="22"/>
        </w:rPr>
        <w:t>9</w:t>
      </w:r>
      <w:r w:rsidR="009001F7" w:rsidRPr="005619DE">
        <w:rPr>
          <w:rFonts w:hAnsi="Times New Roman" w:ascii="Times New Roman"/>
          <w:sz w:val="22"/>
          <w:szCs w:val="22"/>
        </w:rPr>
        <w:t>. ožujka</w:t>
      </w:r>
      <w:r w:rsidR="00AA4411" w:rsidRPr="005619DE">
        <w:rPr>
          <w:rFonts w:hAnsi="Times New Roman" w:ascii="Times New Roman"/>
          <w:sz w:val="22"/>
          <w:szCs w:val="22"/>
        </w:rPr>
        <w:t xml:space="preserve"> 2016. godine u 14,3</w:t>
      </w:r>
      <w:r w:rsidRPr="005619DE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1507AE" w:rsidP="001507AE" w:rsidR="001507AE" w:rsidRPr="005619DE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5619DE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5619DE">
        <w:rPr>
          <w:rFonts w:hAnsi="Times New Roman" w:ascii="Times New Roman"/>
          <w:sz w:val="22"/>
          <w:szCs w:val="22"/>
        </w:rPr>
        <w:t>Za s</w:t>
      </w:r>
      <w:r w:rsidR="003833AC">
        <w:rPr>
          <w:rFonts w:hAnsi="Times New Roman" w:ascii="Times New Roman"/>
          <w:sz w:val="22"/>
          <w:szCs w:val="22"/>
        </w:rPr>
        <w:t>tečajnog upravitelja imenuje se  ADA RAJKOVIĆ, Split, Matice Hrvatske 10, OIB: 27195964864.</w:t>
      </w:r>
    </w:p>
    <w:p w:rsidRDefault="001507AE" w:rsidP="001507AE" w:rsidR="001507AE" w:rsidRPr="005619DE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5619DE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5619DE">
        <w:rPr>
          <w:rFonts w:hAnsi="Times New Roman" w:ascii="Times New Roman"/>
          <w:sz w:val="22"/>
          <w:szCs w:val="22"/>
          <w:lang w:val="hr-HR"/>
        </w:rPr>
        <w:t xml:space="preserve">Zaključuje se stečajni postupak nad dužnikom </w:t>
      </w:r>
      <w:r w:rsidR="00CA2D87" w:rsidRPr="005619DE">
        <w:rPr>
          <w:rFonts w:hAnsi="Times New Roman" w:ascii="Times New Roman"/>
          <w:sz w:val="22"/>
          <w:szCs w:val="22"/>
        </w:rPr>
        <w:t>LIBURNA d.o.o., Svete Barbare 3, 20260 Korčula, OIB: 53713558941</w:t>
      </w:r>
      <w:r w:rsidR="00C91FB0" w:rsidRPr="005619DE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5619DE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619DE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5619DE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5619D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619D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619DE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5619DE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5619D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619D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619D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619DE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5619DE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C7496C" w:rsidRPr="005619DE">
        <w:rPr>
          <w:rFonts w:hAnsi="Times New Roman" w:ascii="Times New Roman"/>
          <w:sz w:val="22"/>
          <w:szCs w:val="22"/>
          <w:lang w:val="hr-HR"/>
        </w:rPr>
        <w:t>1</w:t>
      </w:r>
      <w:r w:rsidR="00205402" w:rsidRPr="005619DE">
        <w:rPr>
          <w:rFonts w:hAnsi="Times New Roman" w:ascii="Times New Roman"/>
          <w:sz w:val="22"/>
          <w:szCs w:val="22"/>
          <w:lang w:val="hr-HR"/>
        </w:rPr>
        <w:t>. prosinca</w:t>
      </w:r>
      <w:r w:rsidRPr="005619DE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1507AE" w:rsidP="001507AE" w:rsidR="001507AE" w:rsidRPr="005619D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619D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619DE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5619DE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B3222C" w:rsidRPr="005619DE">
        <w:rPr>
          <w:rFonts w:hAnsi="Times New Roman" w:ascii="Times New Roman"/>
          <w:sz w:val="22"/>
          <w:szCs w:val="22"/>
          <w:lang w:val="hr-HR"/>
        </w:rPr>
        <w:t>05. veljače 2016</w:t>
      </w:r>
      <w:r w:rsidRPr="005619DE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5619DE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5619DE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5619D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619D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619DE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1507AE" w:rsidP="001507AE" w:rsidR="001507AE" w:rsidRPr="005619D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619D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619DE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5619D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619D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619DE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5619D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619D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619D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5619D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5619DE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9001F7" w:rsidRPr="005619DE">
        <w:rPr>
          <w:rFonts w:hAnsi="Times New Roman" w:ascii="Times New Roman"/>
          <w:b/>
          <w:sz w:val="22"/>
          <w:szCs w:val="22"/>
          <w:lang w:val="hr-HR"/>
        </w:rPr>
        <w:t>2</w:t>
      </w:r>
      <w:r w:rsidR="007A0B9C">
        <w:rPr>
          <w:rFonts w:hAnsi="Times New Roman" w:ascii="Times New Roman"/>
          <w:b/>
          <w:sz w:val="22"/>
          <w:szCs w:val="22"/>
          <w:lang w:val="hr-HR"/>
        </w:rPr>
        <w:t>9</w:t>
      </w:r>
      <w:r w:rsidR="009001F7" w:rsidRPr="005619DE">
        <w:rPr>
          <w:rFonts w:hAnsi="Times New Roman" w:ascii="Times New Roman"/>
          <w:b/>
          <w:sz w:val="22"/>
          <w:szCs w:val="22"/>
          <w:lang w:val="hr-HR"/>
        </w:rPr>
        <w:t>. ožujka</w:t>
      </w:r>
      <w:r w:rsidR="001507AE" w:rsidRPr="005619DE">
        <w:rPr>
          <w:rFonts w:hAnsi="Times New Roman" w:ascii="Times New Roman"/>
          <w:b/>
          <w:sz w:val="22"/>
          <w:szCs w:val="22"/>
          <w:lang w:val="hr-HR"/>
        </w:rPr>
        <w:t xml:space="preserve"> 2016. godine</w:t>
      </w:r>
    </w:p>
    <w:p w:rsidRDefault="001507AE" w:rsidP="001507AE" w:rsidR="001507AE" w:rsidRPr="005619D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619DE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5619DE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5619DE">
      <w:pPr>
        <w:rPr>
          <w:rFonts w:hAnsi="Times New Roman" w:ascii="Times New Roman"/>
          <w:b/>
          <w:sz w:val="22"/>
          <w:szCs w:val="22"/>
          <w:lang w:val="hr-HR"/>
        </w:rPr>
      </w:pPr>
      <w:r w:rsidRPr="005619DE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5619DE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5619DE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5619DE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5619DE">
        <w:rPr>
          <w:rFonts w:hAnsi="Times New Roman" w:ascii="Times New Roman"/>
          <w:b/>
          <w:sz w:val="22"/>
          <w:szCs w:val="22"/>
          <w:lang w:val="hr-HR"/>
        </w:rPr>
        <w:tab/>
      </w:r>
      <w:r w:rsidRPr="005619DE">
        <w:rPr>
          <w:rFonts w:hAnsi="Times New Roman" w:ascii="Times New Roman"/>
          <w:b/>
          <w:sz w:val="22"/>
          <w:szCs w:val="22"/>
          <w:lang w:val="hr-HR"/>
        </w:rPr>
        <w:tab/>
      </w:r>
      <w:r w:rsidRPr="005619DE">
        <w:rPr>
          <w:rFonts w:hAnsi="Times New Roman" w:ascii="Times New Roman"/>
          <w:b/>
          <w:sz w:val="22"/>
          <w:szCs w:val="22"/>
          <w:lang w:val="hr-HR"/>
        </w:rPr>
        <w:tab/>
      </w:r>
      <w:r w:rsidRPr="005619DE">
        <w:rPr>
          <w:rFonts w:hAnsi="Times New Roman" w:ascii="Times New Roman"/>
          <w:b/>
          <w:sz w:val="22"/>
          <w:szCs w:val="22"/>
          <w:lang w:val="hr-HR"/>
        </w:rPr>
        <w:tab/>
      </w:r>
      <w:r w:rsidRPr="005619DE">
        <w:rPr>
          <w:rFonts w:hAnsi="Times New Roman" w:ascii="Times New Roman"/>
          <w:b/>
          <w:sz w:val="22"/>
          <w:szCs w:val="22"/>
          <w:lang w:val="hr-HR"/>
        </w:rPr>
        <w:tab/>
      </w:r>
      <w:r w:rsidRPr="005619DE">
        <w:rPr>
          <w:rFonts w:hAnsi="Times New Roman" w:ascii="Times New Roman"/>
          <w:b/>
          <w:sz w:val="22"/>
          <w:szCs w:val="22"/>
          <w:lang w:val="hr-HR"/>
        </w:rPr>
        <w:tab/>
      </w:r>
      <w:r w:rsidRPr="005619DE">
        <w:rPr>
          <w:rFonts w:hAnsi="Times New Roman" w:ascii="Times New Roman"/>
          <w:b/>
          <w:sz w:val="22"/>
          <w:szCs w:val="22"/>
          <w:lang w:val="hr-HR"/>
        </w:rPr>
        <w:tab/>
      </w:r>
      <w:r w:rsidRPr="005619DE">
        <w:rPr>
          <w:rFonts w:hAnsi="Times New Roman" w:ascii="Times New Roman"/>
          <w:b/>
          <w:sz w:val="22"/>
          <w:szCs w:val="22"/>
          <w:lang w:val="hr-HR"/>
        </w:rPr>
        <w:tab/>
      </w:r>
      <w:r w:rsidRPr="005619DE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5619DE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B4321A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1507AE" w:rsidP="001507AE" w:rsidR="001507AE" w:rsidRPr="005619D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5619D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5619D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5619DE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5619DE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5619DE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5619DE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5619DE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5619D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5619D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5619DE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5619D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619DE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5619D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619DE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5619D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619DE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5619D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619DE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5619D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619DE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1507AE" w:rsidRPr="005619D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619DE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8B0907" w:rsidP="001507AE" w:rsidR="008117CE" w:rsidRPr="005619D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619DE"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CA2D87">
        <w:rPr>
          <w:rFonts w:hAnsi="Times New Roman" w:ascii="Times New Roman"/>
          <w:sz w:val="22"/>
          <w:szCs w:val="22"/>
          <w:lang w:val="hr-HR"/>
        </w:rPr>
        <w:t>OTP banka Hrvatska</w:t>
      </w:r>
      <w:r w:rsidRPr="005619DE">
        <w:rPr>
          <w:rFonts w:hAnsi="Times New Roman" w:ascii="Times New Roman"/>
          <w:sz w:val="22"/>
          <w:szCs w:val="22"/>
          <w:lang w:val="hr-HR"/>
        </w:rPr>
        <w:t xml:space="preserve"> d.d.,</w:t>
      </w:r>
    </w:p>
    <w:p w:rsidRDefault="00C12F6E" w:rsidP="001507AE" w:rsidR="001507AE" w:rsidRPr="005619D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619DE">
        <w:rPr>
          <w:rFonts w:hAnsi="Times New Roman" w:ascii="Times New Roman"/>
          <w:sz w:val="22"/>
          <w:szCs w:val="22"/>
          <w:lang w:val="hr-HR"/>
        </w:rPr>
        <w:t>8</w:t>
      </w:r>
      <w:r w:rsidR="001507AE" w:rsidRPr="005619DE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5619DE">
        <w:rPr>
          <w:rFonts w:hAnsi="Times New Roman" w:ascii="Times New Roman"/>
          <w:sz w:val="22"/>
          <w:szCs w:val="22"/>
          <w:lang w:val="hr-HR"/>
        </w:rPr>
        <w:t>,</w:t>
      </w:r>
    </w:p>
    <w:p w:rsidRDefault="001507AE" w:rsidP="001507AE" w:rsidR="001507AE" w:rsidRPr="005619D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619D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619DE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5619DE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5619D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5619D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5619D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619D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619D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5619DE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5619D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5619D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5619D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619DE" w:rsidR="005619DE" w:rsidRPr="005619D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5619DE" w:rsidRPr="005619D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4321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B100AE">
      <w:rPr>
        <w:rFonts w:hAnsi="Times New Roman" w:ascii="Times New Roman"/>
        <w:b/>
        <w:sz w:val="22"/>
        <w:szCs w:val="22"/>
        <w:lang w:val="hr-HR"/>
      </w:rPr>
      <w:t>2431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B100AE">
      <w:rPr>
        <w:rFonts w:hAnsi="Times New Roman" w:ascii="Times New Roman"/>
        <w:b/>
        <w:sz w:val="22"/>
        <w:szCs w:val="22"/>
        <w:lang w:val="hr-HR"/>
      </w:rPr>
      <w:t>2431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654F6"/>
    <w:rsid w:val="00074FAA"/>
    <w:rsid w:val="000833A0"/>
    <w:rsid w:val="000979F6"/>
    <w:rsid w:val="000B609B"/>
    <w:rsid w:val="000C47B3"/>
    <w:rsid w:val="00112B50"/>
    <w:rsid w:val="001273D2"/>
    <w:rsid w:val="001507AE"/>
    <w:rsid w:val="00164F18"/>
    <w:rsid w:val="00175065"/>
    <w:rsid w:val="001800BE"/>
    <w:rsid w:val="00182088"/>
    <w:rsid w:val="001905B1"/>
    <w:rsid w:val="001A3A95"/>
    <w:rsid w:val="001A41C1"/>
    <w:rsid w:val="001B2ED5"/>
    <w:rsid w:val="001B47E9"/>
    <w:rsid w:val="001C5220"/>
    <w:rsid w:val="00205402"/>
    <w:rsid w:val="00250EE0"/>
    <w:rsid w:val="00281CBA"/>
    <w:rsid w:val="002E46D4"/>
    <w:rsid w:val="002F3D54"/>
    <w:rsid w:val="003205C3"/>
    <w:rsid w:val="00322EFB"/>
    <w:rsid w:val="00367BDF"/>
    <w:rsid w:val="00377DF3"/>
    <w:rsid w:val="00381A6A"/>
    <w:rsid w:val="003833AC"/>
    <w:rsid w:val="003A1F98"/>
    <w:rsid w:val="003C01C6"/>
    <w:rsid w:val="003D2F62"/>
    <w:rsid w:val="00407ED8"/>
    <w:rsid w:val="0042162E"/>
    <w:rsid w:val="004335B8"/>
    <w:rsid w:val="00437BBB"/>
    <w:rsid w:val="0044082D"/>
    <w:rsid w:val="00453EEE"/>
    <w:rsid w:val="0045694E"/>
    <w:rsid w:val="004918B5"/>
    <w:rsid w:val="004A3B72"/>
    <w:rsid w:val="004B7141"/>
    <w:rsid w:val="004C2A20"/>
    <w:rsid w:val="004D55B4"/>
    <w:rsid w:val="00500EAA"/>
    <w:rsid w:val="0051339D"/>
    <w:rsid w:val="00527A54"/>
    <w:rsid w:val="00532B71"/>
    <w:rsid w:val="00533D62"/>
    <w:rsid w:val="00545C37"/>
    <w:rsid w:val="00552465"/>
    <w:rsid w:val="00561677"/>
    <w:rsid w:val="005619DE"/>
    <w:rsid w:val="005940E9"/>
    <w:rsid w:val="005B3D80"/>
    <w:rsid w:val="005D2055"/>
    <w:rsid w:val="005E3275"/>
    <w:rsid w:val="00621AAC"/>
    <w:rsid w:val="006356C5"/>
    <w:rsid w:val="00676A23"/>
    <w:rsid w:val="00697978"/>
    <w:rsid w:val="006D45D8"/>
    <w:rsid w:val="007045BC"/>
    <w:rsid w:val="00714CC9"/>
    <w:rsid w:val="00722851"/>
    <w:rsid w:val="00730EAB"/>
    <w:rsid w:val="007A0B9C"/>
    <w:rsid w:val="007A29F9"/>
    <w:rsid w:val="007C6CF9"/>
    <w:rsid w:val="007E125F"/>
    <w:rsid w:val="008117CE"/>
    <w:rsid w:val="008162AD"/>
    <w:rsid w:val="00840E3D"/>
    <w:rsid w:val="00867F16"/>
    <w:rsid w:val="00895151"/>
    <w:rsid w:val="008B0907"/>
    <w:rsid w:val="008E1D89"/>
    <w:rsid w:val="008F7EAE"/>
    <w:rsid w:val="009001F7"/>
    <w:rsid w:val="00914CFB"/>
    <w:rsid w:val="00934AFC"/>
    <w:rsid w:val="00937016"/>
    <w:rsid w:val="009546B6"/>
    <w:rsid w:val="009603C3"/>
    <w:rsid w:val="00986EED"/>
    <w:rsid w:val="0099270F"/>
    <w:rsid w:val="00997BA9"/>
    <w:rsid w:val="009B7F84"/>
    <w:rsid w:val="009D6B3A"/>
    <w:rsid w:val="009F15BD"/>
    <w:rsid w:val="009F5765"/>
    <w:rsid w:val="00A22C68"/>
    <w:rsid w:val="00A358AD"/>
    <w:rsid w:val="00A723EE"/>
    <w:rsid w:val="00A871FF"/>
    <w:rsid w:val="00A94D51"/>
    <w:rsid w:val="00A95334"/>
    <w:rsid w:val="00AA4411"/>
    <w:rsid w:val="00AA6B5F"/>
    <w:rsid w:val="00AB1465"/>
    <w:rsid w:val="00AB4C8E"/>
    <w:rsid w:val="00AB7883"/>
    <w:rsid w:val="00AF40B4"/>
    <w:rsid w:val="00B03169"/>
    <w:rsid w:val="00B100AE"/>
    <w:rsid w:val="00B1709D"/>
    <w:rsid w:val="00B2463B"/>
    <w:rsid w:val="00B3222C"/>
    <w:rsid w:val="00B4321A"/>
    <w:rsid w:val="00B4799F"/>
    <w:rsid w:val="00B73ACA"/>
    <w:rsid w:val="00B81363"/>
    <w:rsid w:val="00BB4CDA"/>
    <w:rsid w:val="00C12F6E"/>
    <w:rsid w:val="00C5636E"/>
    <w:rsid w:val="00C57CAF"/>
    <w:rsid w:val="00C7496C"/>
    <w:rsid w:val="00C82B1A"/>
    <w:rsid w:val="00C91FB0"/>
    <w:rsid w:val="00C92EDD"/>
    <w:rsid w:val="00CA2D87"/>
    <w:rsid w:val="00CB5E89"/>
    <w:rsid w:val="00CC15D9"/>
    <w:rsid w:val="00CC79E2"/>
    <w:rsid w:val="00CE35D6"/>
    <w:rsid w:val="00CF2939"/>
    <w:rsid w:val="00CF6F3D"/>
    <w:rsid w:val="00D06F1F"/>
    <w:rsid w:val="00D16ADD"/>
    <w:rsid w:val="00D17546"/>
    <w:rsid w:val="00D2206F"/>
    <w:rsid w:val="00D44D4F"/>
    <w:rsid w:val="00D52F6D"/>
    <w:rsid w:val="00D57391"/>
    <w:rsid w:val="00D648F2"/>
    <w:rsid w:val="00D955F3"/>
    <w:rsid w:val="00DB29D2"/>
    <w:rsid w:val="00DB4528"/>
    <w:rsid w:val="00DE4A87"/>
    <w:rsid w:val="00DF5114"/>
    <w:rsid w:val="00E325B4"/>
    <w:rsid w:val="00E515DA"/>
    <w:rsid w:val="00E641D1"/>
    <w:rsid w:val="00E947D2"/>
    <w:rsid w:val="00EE5750"/>
    <w:rsid w:val="00EE69E5"/>
    <w:rsid w:val="00F40CF2"/>
    <w:rsid w:val="00F45478"/>
    <w:rsid w:val="00F62A72"/>
    <w:rsid w:val="00F667BC"/>
    <w:rsid w:val="00F87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432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321A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321A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321A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321A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432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321A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321A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321A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321A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2431</izvorni_sadrzaj>
    <derivirana_varijabla naziv="DomainObject.Predmet.Broj_1">2431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</izvorni_sadrzaj>
    <derivirana_varijabla naziv="DomainObject.Predmet.Opis_1">ČL.444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St-2431/2015</izvorni_sadrzaj>
    <derivirana_varijabla naziv="DomainObject.Predmet.OznakaBroj_1">St-2431/2015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LIBURNA d.o.o. za trgovinu, ugostiteljstvo i turizam, putnička agencija</izvorni_sadrzaj>
    <derivirana_varijabla naziv="DomainObject.Predmet.ProtustrankaFormated_1">  LIBURNA d.o.o. za trgovinu, ugostiteljstvo i turizam, putnička agencija</derivirana_varijabla>
  </DomainObject.Predmet.ProtustrankaFormated>
  <DomainObject.Predmet.ProtustrankaFormatedOIB>
    <izvorni_sadrzaj>  LIBURNA d.o.o. za trgovinu, ugostiteljstvo i turizam, putnička agencija, OIB 53713558941</izvorni_sadrzaj>
    <derivirana_varijabla naziv="DomainObject.Predmet.ProtustrankaFormatedOIB_1">  LIBURNA d.o.o. za trgovinu, ugostiteljstvo i turizam, putnička agencija, OIB 53713558941</derivirana_varijabla>
  </DomainObject.Predmet.ProtustrankaFormatedOIB>
  <DomainObject.Predmet.ProtustrankaFormatedWithAdress>
    <izvorni_sadrzaj> LIBURNA d.o.o. za trgovinu, ugostiteljstvo i turizam, putnička agencija, Svete Barbare 3, 20260 Korčula</izvorni_sadrzaj>
    <derivirana_varijabla naziv="DomainObject.Predmet.ProtustrankaFormatedWithAdress_1"> LIBURNA d.o.o. za trgovinu, ugostiteljstvo i turizam, putnička agencija, Svete Barbare 3, 20260 Korčula</derivirana_varijabla>
  </DomainObject.Predmet.ProtustrankaFormatedWithAdress>
  <DomainObject.Predmet.ProtustrankaFormatedWithAdressOIB>
    <izvorni_sadrzaj> LIBURNA d.o.o. za trgovinu, ugostiteljstvo i turizam, putnička agencija, OIB 53713558941, Svete Barbare 3, 20260 Korčula</izvorni_sadrzaj>
    <derivirana_varijabla naziv="DomainObject.Predmet.ProtustrankaFormatedWithAdressOIB_1"> LIBURNA d.o.o. za trgovinu, ugostiteljstvo i turizam, putnička agencija, OIB 53713558941, Svete Barbare 3, 20260 Korčula</derivirana_varijabla>
  </DomainObject.Predmet.ProtustrankaFormatedWithAdressOIB>
  <DomainObject.Predmet.ProtustrankaWithAdress>
    <izvorni_sadrzaj>LIBURNA d.o.o. za trgovinu, ugostiteljstvo i turizam, putnička agencija Svete Barbare 3, 20260 Korčula</izvorni_sadrzaj>
    <derivirana_varijabla naziv="DomainObject.Predmet.ProtustrankaWithAdress_1">LIBURNA d.o.o. za trgovinu, ugostiteljstvo i turizam, putnička agencija Svete Barbare 3, 20260 Korčula</derivirana_varijabla>
  </DomainObject.Predmet.ProtustrankaWithAdress>
  <DomainObject.Predmet.ProtustrankaWithAdressOIB>
    <izvorni_sadrzaj>LIBURNA d.o.o. za trgovinu, ugostiteljstvo i turizam, putnička agencija, OIB 53713558941, Svete Barbare 3, 20260 Korčula</izvorni_sadrzaj>
    <derivirana_varijabla naziv="DomainObject.Predmet.ProtustrankaWithAdressOIB_1">LIBURNA d.o.o. za trgovinu, ugostiteljstvo i turizam, putnička agencija, OIB 53713558941, Svete Barbare 3, 20260 Korčula</derivirana_varijabla>
  </DomainObject.Predmet.ProtustrankaWithAdressOIB>
  <DomainObject.Predmet.ProtustrankaNazivFormated>
    <izvorni_sadrzaj>LIBURNA d.o.o. za trgovinu, ugostiteljstvo i turizam, putnička agencija</izvorni_sadrzaj>
    <derivirana_varijabla naziv="DomainObject.Predmet.ProtustrankaNazivFormated_1">LIBURNA d.o.o. za trgovinu, ugostiteljstvo i turizam, putnička agencija</derivirana_varijabla>
  </DomainObject.Predmet.ProtustrankaNazivFormated>
  <DomainObject.Predmet.ProtustrankaNazivFormatedOIB>
    <izvorni_sadrzaj>LIBURNA d.o.o. za trgovinu, ugostiteljstvo i turizam, putnička agencija, OIB 53713558941</izvorni_sadrzaj>
    <derivirana_varijabla naziv="DomainObject.Predmet.ProtustrankaNazivFormatedOIB_1">LIBURNA d.o.o. za trgovinu, ugostiteljstvo i turizam, putnička agencija, OIB 53713558941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RCSPLIT PODRUŽNICA DUBROVNIK</izvorni_sadrzaj>
    <derivirana_varijabla naziv="DomainObject.Predmet.StrankaFormated_1">  FINA RCSPLIT PODRUŽNICA DUBROVNIK</derivirana_varijabla>
  </DomainObject.Predmet.StrankaFormated>
  <DomainObject.Predmet.StrankaFormatedOIB>
    <izvorni_sadrzaj>  FINA RCSPLIT PODRUŽNICA DUBROVNIK, OIB 85821130368</izvorni_sadrzaj>
    <derivirana_varijabla naziv="DomainObject.Predmet.StrankaFormatedOIB_1">  FINA RCSPLIT PODRUŽNICA DUBROVNIK, OIB 85821130368</derivirana_varijabla>
  </DomainObject.Predmet.StrankaFormatedOIB>
  <DomainObject.Predmet.StrankaFormatedWithAdress>
    <izvorni_sadrzaj> FINA RCSPLIT PODRUŽNICA DUBROVNIK, VUKOVARSKA 2, 20000 Dubrovnik</izvorni_sadrzaj>
    <derivirana_varijabla naziv="DomainObject.Predmet.StrankaFormatedWithAdress_1"> FINA RCSPLIT PODRUŽNICA DUBROVNIK, VUKOVARSKA 2, 20000 Dubrovnik</derivirana_varijabla>
  </DomainObject.Predmet.StrankaFormatedWithAdress>
  <DomainObject.Predmet.StrankaFormatedWithAdressOIB>
    <izvorni_sadrzaj> FINA RCSPLIT PODRUŽNICA DUBROVNIK, OIB 85821130368, VUKOVARSKA 2, 20000 Dubrovnik</izvorni_sadrzaj>
    <derivirana_varijabla naziv="DomainObject.Predmet.StrankaFormatedWithAdressOIB_1"> FINA RCSPLIT PODRUŽNICA DUBROVNIK, OIB 85821130368, VUKOVARSKA 2, 20000 Dubrovnik</derivirana_varijabla>
  </DomainObject.Predmet.StrankaFormatedWithAdressOIB>
  <DomainObject.Predmet.StrankaWithAdress>
    <izvorni_sadrzaj>FINA RCSPLIT PODRUŽNICA DUBROVNIK VUKOVARSKA 2,20000 Dubrovnik</izvorni_sadrzaj>
    <derivirana_varijabla naziv="DomainObject.Predmet.StrankaWithAdress_1">FINA RCSPLIT PODRUŽNICA DUBROVNIK VUKOVARSKA 2,20000 Dubrovnik</derivirana_varijabla>
  </DomainObject.Predmet.StrankaWithAdress>
  <DomainObject.Predmet.StrankaWithAdressOIB>
    <izvorni_sadrzaj>FINA RCSPLIT PODRUŽNICA DUBROVNIK, OIB 85821130368, VUKOVARSKA 2,20000 Dubrovnik</izvorni_sadrzaj>
    <derivirana_varijabla naziv="DomainObject.Predmet.StrankaWithAdressOIB_1">FINA RCSPLIT PODRUŽNICA DUBROVNIK, OIB 85821130368, VUKOVARSKA 2,20000 Dubrovnik</derivirana_varijabla>
  </DomainObject.Predmet.StrankaWithAdressOIB>
  <DomainObject.Predmet.StrankaNazivFormated>
    <izvorni_sadrzaj>FINA RCSPLIT PODRUŽNICA DUBROVNIK</izvorni_sadrzaj>
    <derivirana_varijabla naziv="DomainObject.Predmet.StrankaNazivFormated_1">FINA RCSPLIT PODRUŽNICA DUBROVNIK</derivirana_varijabla>
  </DomainObject.Predmet.StrankaNazivFormated>
  <DomainObject.Predmet.StrankaNazivFormatedOIB>
    <izvorni_sadrzaj>FINA RCSPLIT PODRUŽNICA DUBROVNIK, OIB 85821130368</izvorni_sadrzaj>
    <derivirana_varijabla naziv="DomainObject.Predmet.StrankaNazivFormatedOIB_1">FINA RCSPLIT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48517.09</izvorni_sadrzaj>
    <derivirana_varijabla naziv="DomainObject.Predmet.TrenutnaVrijednost_1">48517.09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 RCSPLIT PODRUŽNICA DUBROVNIK</item>
    </izvorni_sadrzaj>
    <derivirana_varijabla naziv="DomainObject.Predmet.StrankaListFormated_1">
      <item>FINA RCSPLIT PODRUŽNICA DUBROVNIK</item>
    </derivirana_varijabla>
  </DomainObject.Predmet.StrankaListFormated>
  <DomainObject.Predmet.StrankaListFormatedOIB>
    <izvorni_sadrzaj>
      <item>FINA RCSPLIT PODRUŽNICA DUBROVNIK, OIB 85821130368</item>
    </izvorni_sadrzaj>
    <derivirana_varijabla naziv="DomainObject.Predmet.StrankaListFormatedOIB_1">
      <item>FINA RCSPLIT PODRUŽNICA DUBROVNIK, OIB 85821130368</item>
    </derivirana_varijabla>
  </DomainObject.Predmet.StrankaListFormatedOIB>
  <DomainObject.Predmet.StrankaListFormatedWithAdress>
    <izvorni_sadrzaj>
      <item>FINA RCSPLIT PODRUŽNICA DUBROVNIK, VUKOVARSKA 2, 20000 Dubrovnik</item>
    </izvorni_sadrzaj>
    <derivirana_varijabla naziv="DomainObject.Predmet.StrankaListFormatedWithAdress_1">
      <item>FINA RCSPLIT PODRUŽNICA DUBROVNIK, VUKOVARSKA 2, 20000 Dubrovnik</item>
    </derivirana_varijabla>
  </DomainObject.Predmet.StrankaListFormatedWithAdress>
  <DomainObject.Predmet.StrankaListFormatedWithAdressOIB>
    <izvorni_sadrzaj>
      <item>FINA RCSPLIT PODRUŽNICA DUBROVNIK, OIB 85821130368, VUKOVARSKA 2, 20000 Dubrovnik</item>
    </izvorni_sadrzaj>
    <derivirana_varijabla naziv="DomainObject.Predmet.StrankaListFormatedWithAdressOIB_1">
      <item>FINA RCSPLIT PODRUŽNICA DUBROVNIK, OIB 85821130368, VUKOVARSKA 2, 20000 Dubrovnik</item>
    </derivirana_varijabla>
  </DomainObject.Predmet.StrankaListFormatedWithAdressOIB>
  <DomainObject.Predmet.StrankaListNazivFormated>
    <izvorni_sadrzaj>
      <item>FINA RCSPLIT PODRUŽNICA DUBROVNIK</item>
    </izvorni_sadrzaj>
    <derivirana_varijabla naziv="DomainObject.Predmet.StrankaListNazivFormated_1">
      <item>FINA RCSPLIT PODRUŽNICA DUBROVNIK</item>
    </derivirana_varijabla>
  </DomainObject.Predmet.StrankaListNazivFormated>
  <DomainObject.Predmet.StrankaListNazivFormatedOIB>
    <izvorni_sadrzaj>
      <item>FINA RCSPLIT PODRUŽNICA DUBROVNIK, OIB 85821130368</item>
    </izvorni_sadrzaj>
    <derivirana_varijabla naziv="DomainObject.Predmet.StrankaListNazivFormatedOIB_1">
      <item>FINA RCSPLIT PODRUŽNICA DUBROVNIK, OIB 85821130368</item>
    </derivirana_varijabla>
  </DomainObject.Predmet.StrankaListNazivFormatedOIB>
  <DomainObject.Predmet.ProtuStrankaListFormated>
    <izvorni_sadrzaj>
      <item>LIBURNA d.o.o. za trgovinu, ugostiteljstvo i turizam, putnička agencija</item>
    </izvorni_sadrzaj>
    <derivirana_varijabla naziv="DomainObject.Predmet.ProtuStrankaListFormated_1">
      <item>LIBURNA d.o.o. za trgovinu, ugostiteljstvo i turizam, putnička agencija</item>
    </derivirana_varijabla>
  </DomainObject.Predmet.ProtuStrankaListFormated>
  <DomainObject.Predmet.ProtuStrankaListFormatedOIB>
    <izvorni_sadrzaj>
      <item>LIBURNA d.o.o. za trgovinu, ugostiteljstvo i turizam, putnička agencija, OIB 53713558941</item>
    </izvorni_sadrzaj>
    <derivirana_varijabla naziv="DomainObject.Predmet.ProtuStrankaListFormatedOIB_1">
      <item>LIBURNA d.o.o. za trgovinu, ugostiteljstvo i turizam, putnička agencija, OIB 53713558941</item>
    </derivirana_varijabla>
  </DomainObject.Predmet.ProtuStrankaListFormatedOIB>
  <DomainObject.Predmet.ProtuStrankaListFormatedWithAdress>
    <izvorni_sadrzaj>
      <item>LIBURNA d.o.o. za trgovinu, ugostiteljstvo i turizam, putnička agencija, Svete Barbare 3, 20260 Korčula</item>
    </izvorni_sadrzaj>
    <derivirana_varijabla naziv="DomainObject.Predmet.ProtuStrankaListFormatedWithAdress_1">
      <item>LIBURNA d.o.o. za trgovinu, ugostiteljstvo i turizam, putnička agencija, Svete Barbare 3, 20260 Korčula</item>
    </derivirana_varijabla>
  </DomainObject.Predmet.ProtuStrankaListFormatedWithAdress>
  <DomainObject.Predmet.ProtuStrankaListFormatedWithAdressOIB>
    <izvorni_sadrzaj>
      <item>LIBURNA d.o.o. za trgovinu, ugostiteljstvo i turizam, putnička agencija, OIB 53713558941, Svete Barbare 3, 20260 Korčula</item>
    </izvorni_sadrzaj>
    <derivirana_varijabla naziv="DomainObject.Predmet.ProtuStrankaListFormatedWithAdressOIB_1">
      <item>LIBURNA d.o.o. za trgovinu, ugostiteljstvo i turizam, putnička agencija, OIB 53713558941, Svete Barbare 3, 20260 Korčula</item>
    </derivirana_varijabla>
  </DomainObject.Predmet.ProtuStrankaListFormatedWithAdressOIB>
  <DomainObject.Predmet.ProtuStrankaListNazivFormated>
    <izvorni_sadrzaj>
      <item>LIBURNA d.o.o. za trgovinu, ugostiteljstvo i turizam, putnička agencija</item>
    </izvorni_sadrzaj>
    <derivirana_varijabla naziv="DomainObject.Predmet.ProtuStrankaListNazivFormated_1">
      <item>LIBURNA d.o.o. za trgovinu, ugostiteljstvo i turizam, putnička agencija</item>
    </derivirana_varijabla>
  </DomainObject.Predmet.ProtuStrankaListNazivFormated>
  <DomainObject.Predmet.ProtuStrankaListNazivFormatedOIB>
    <izvorni_sadrzaj>
      <item>LIBURNA d.o.o. za trgovinu, ugostiteljstvo i turizam, putnička agencija, OIB 53713558941</item>
    </izvorni_sadrzaj>
    <derivirana_varijabla naziv="DomainObject.Predmet.ProtuStrankaListNazivFormatedOIB_1">
      <item>LIBURNA d.o.o. za trgovinu, ugostiteljstvo i turizam, putnička agencija, OIB 53713558941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RCSPLIT PODRUŽNICA DUBROVNIK</izvorni_sadrzaj>
    <derivirana_varijabla naziv="DomainObject.Predmet.StrankaIDrugi_1">FINA RCSPLIT PODRUŽNICA DUBROVNIK</derivirana_varijabla>
  </DomainObject.Predmet.StrankaIDrugi>
  <DomainObject.Predmet.ProtustrankaIDrugi>
    <izvorni_sadrzaj>LIBURNA d.o.o. za trgovinu, ugostiteljstvo i turizam, putnička agencija</izvorni_sadrzaj>
    <derivirana_varijabla naziv="DomainObject.Predmet.ProtustrankaIDrugi_1">LIBURNA d.o.o. za trgovinu, ugostiteljstvo i turizam, putnička agencija</derivirana_varijabla>
  </DomainObject.Predmet.ProtustrankaIDrugi>
  <DomainObject.Predmet.StrankaIDrugiAdressOIB>
    <izvorni_sadrzaj>FINA RCSPLIT PODRUŽNICA DUBROVNIK, OIB 85821130368, VUKOVARSKA 2, 20000 Dubrovnik</izvorni_sadrzaj>
    <derivirana_varijabla naziv="DomainObject.Predmet.StrankaIDrugiAdressOIB_1">FINA RCSPLIT PODRUŽNICA DUBROVNIK, OIB 85821130368, VUKOVARSKA 2, 20000 Dubrovnik</derivirana_varijabla>
  </DomainObject.Predmet.StrankaIDrugiAdressOIB>
  <DomainObject.Predmet.ProtustrankaIDrugiAdressOIB>
    <izvorni_sadrzaj>LIBURNA d.o.o. za trgovinu, ugostiteljstvo i turizam, putnička agencija, OIB 53713558941, Svete Barbare 3, 20260 Korčula</izvorni_sadrzaj>
    <derivirana_varijabla naziv="DomainObject.Predmet.ProtustrankaIDrugiAdressOIB_1">LIBURNA d.o.o. za trgovinu, ugostiteljstvo i turizam, putnička agencija, OIB 53713558941, Svete Barbare 3, 20260 Korčula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RCSPLIT PODRUŽNICA DUBROVNIK</item>
      <item>LIBURNA d.o.o. za trgovinu, ugostiteljstvo i turizam, putnička agencija</item>
    </izvorni_sadrzaj>
    <derivirana_varijabla naziv="DomainObject.Predmet.SudioniciListNaziv_1">
      <item>FINA RCSPLIT PODRUŽNICA DUBROVNIK</item>
      <item>LIBURNA d.o.o. za trgovinu, ugostiteljstvo i turizam, putnička agencija</item>
    </derivirana_varijabla>
  </DomainObject.Predmet.SudioniciListNaziv>
  <DomainObject.Predmet.SudioniciListAdressOIB>
    <izvorni_sadrzaj>
      <item>FINA RCSPLIT PODRUŽNICA DUBROVNIK, OIB 85821130368, VUKOVARSKA 2,20000 Dubrovnik</item>
      <item>LIBURNA d.o.o. za trgovinu, ugostiteljstvo i turizam, putnička agencija, OIB 53713558941, Svete Barbare 3,20260 Korčula</item>
    </izvorni_sadrzaj>
    <derivirana_varijabla naziv="DomainObject.Predmet.SudioniciListAdressOIB_1">
      <item>FINA RCSPLIT PODRUŽNICA DUBROVNIK, OIB 85821130368, VUKOVARSKA 2,20000 Dubrovnik</item>
      <item>LIBURNA d.o.o. za trgovinu, ugostiteljstvo i turizam, putnička agencija, OIB 53713558941, Svete Barbare 3,20260 Korčula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53713558941</item>
    </izvorni_sadrzaj>
    <derivirana_varijabla naziv="DomainObject.Predmet.SudioniciListNazivOIB_1">
      <item>, OIB 85821130368</item>
      <item>, OIB 53713558941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451776-662A-4D8E-8FEB-03B0A53FC2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488</properties:Words>
  <properties:Characters>2636</properties:Characters>
  <properties:Lines>91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2016-02-15T13:07:00Z</dcterms:created>
  <dc:creator>Sudsko vijeæe</dc:creator>
  <cp:lastModifiedBy>Sandra Lazo Oblizalo</cp:lastModifiedBy>
  <cp:lastPrinted>2016-03-29T11:16:00Z</cp:lastPrinted>
  <dcterms:modified xmlns:xsi="http://www.w3.org/2001/XMLSchema-instance" xsi:type="dcterms:W3CDTF">2016-03-29T11:16:00Z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