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ebfd" w14:paraId="d46ebfd" w:rsidRDefault="003047B6" w:rsidR="003047B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</w:p>
    <w:p w:rsidRDefault="00DC12C7" w:rsidP="00DC12C7" w:rsidR="00DC12C7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45/15-124</w:t>
      </w: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C52C9E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C12C7" w:rsidP="00DC12C7" w:rsidR="00DC12C7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C12C7" w:rsidP="00DC12C7" w:rsidR="00DC12C7" w:rsidRPr="00DC12C7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C12C7" w:rsidP="00DC12C7" w:rsidR="00DC12C7" w:rsidRPr="00566F95">
      <w:pPr>
        <w:pStyle w:val="Bezproreda"/>
        <w:rPr>
          <w:rFonts w:eastAsia="Questrial" w:hAnsi="Times New Roman" w:ascii="Times New Roman"/>
          <w:b/>
          <w:sz w:val="24"/>
          <w:szCs w:val="24"/>
        </w:rPr>
      </w:pPr>
      <w:r w:rsidRPr="00B22EEE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sz w:val="24"/>
          <w:szCs w:val="24"/>
        </w:rPr>
        <w:tab/>
      </w:r>
      <w:r w:rsidRPr="00566F95">
        <w:rPr>
          <w:rFonts w:eastAsia="Questrial" w:hAnsi="Times New Roman" w:ascii="Times New Roman"/>
          <w:b/>
          <w:sz w:val="24"/>
          <w:szCs w:val="24"/>
        </w:rPr>
        <w:t>R J E Š E N J E</w:t>
      </w:r>
    </w:p>
    <w:p w:rsidRDefault="00DC12C7" w:rsidP="00DC12C7" w:rsidR="00DC12C7" w:rsidRPr="00566F95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C12C7" w:rsidP="00DC12C7" w:rsidR="00DC12C7" w:rsidRPr="00566F95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566F95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Pr="00566F95">
        <w:rPr>
          <w:rFonts w:hAnsi="Times New Roman" w:ascii="Times New Roman"/>
          <w:b/>
          <w:sz w:val="24"/>
          <w:szCs w:val="24"/>
        </w:rPr>
        <w:t>DOM d.o.o. Darda, Vatroslava Lisinskog 7, OIB: 80841651614, MBS: 030075466</w:t>
      </w:r>
      <w:r w:rsidRPr="00566F95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566F95">
        <w:rPr>
          <w:rFonts w:eastAsia="Questrial" w:hAnsi="Times New Roman" w:ascii="Times New Roman"/>
          <w:sz w:val="24"/>
          <w:szCs w:val="24"/>
        </w:rPr>
        <w:t xml:space="preserve">dana </w:t>
      </w:r>
      <w:r>
        <w:rPr>
          <w:rFonts w:eastAsia="Questrial" w:hAnsi="Times New Roman" w:ascii="Times New Roman"/>
          <w:sz w:val="24"/>
          <w:szCs w:val="24"/>
        </w:rPr>
        <w:t>9. studenog</w:t>
      </w:r>
      <w:r w:rsidRPr="00566F95">
        <w:rPr>
          <w:rFonts w:eastAsia="Questrial" w:hAnsi="Times New Roman" w:ascii="Times New Roman"/>
          <w:sz w:val="24"/>
          <w:szCs w:val="24"/>
        </w:rPr>
        <w:t xml:space="preserve"> 2016. g.,</w:t>
      </w:r>
    </w:p>
    <w:p w:rsidRDefault="00350948" w:rsidP="00DA5435" w:rsidR="00350948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</w:p>
    <w:p w:rsidRDefault="00C016D3" w:rsidR="00C016D3">
      <w:pPr>
        <w:pStyle w:val="Bezproreda"/>
        <w:jc w:val="both"/>
        <w:rPr>
          <w:rStyle w:val="tabletextfield"/>
          <w:rFonts w:hAnsi="Times New Roman" w:ascii="Times New Roman"/>
          <w:b/>
          <w:sz w:val="24"/>
          <w:szCs w:val="24"/>
        </w:rPr>
      </w:pPr>
    </w:p>
    <w:p w:rsidRDefault="003047B6" w:rsidR="003047B6">
      <w:pPr>
        <w:pStyle w:val="Bezproreda"/>
        <w:jc w:val="center"/>
      </w:pPr>
      <w:r>
        <w:rPr>
          <w:rStyle w:val="tabletextfield"/>
          <w:rFonts w:hAnsi="Times New Roman" w:ascii="Times New Roman"/>
          <w:b/>
          <w:sz w:val="24"/>
          <w:szCs w:val="24"/>
        </w:rPr>
        <w:t>r i j e š i o   j e</w:t>
      </w:r>
    </w:p>
    <w:p w:rsidRDefault="003047B6" w:rsidR="003047B6">
      <w:pPr>
        <w:pStyle w:val="Bezproreda"/>
      </w:pPr>
    </w:p>
    <w:p w:rsidRDefault="00C016D3" w:rsidR="00C016D3">
      <w:pPr>
        <w:pStyle w:val="Bezproreda"/>
      </w:pPr>
    </w:p>
    <w:p w:rsidRDefault="003047B6" w:rsidP="00C016D3" w:rsidR="00C016D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Ispravlja se i dopunjuje tablica ispitanih tražbina stečajnih vjerovnika prvog višeg isplatnog reda </w:t>
      </w:r>
      <w:r w:rsidR="00DC12C7" w:rsidRPr="00566F95">
        <w:rPr>
          <w:rFonts w:hAnsi="Times New Roman" w:ascii="Times New Roman"/>
          <w:b/>
          <w:sz w:val="24"/>
          <w:szCs w:val="24"/>
        </w:rPr>
        <w:t>DOM d.o.o. Darda, Vatroslava Lisinskog 7, OIB: 80841651614, MBS: 030075466</w:t>
      </w:r>
      <w:r w:rsidR="00DC12C7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 izreke rješenja ovog suda poslovnog broja: 6 St-</w:t>
      </w:r>
      <w:r w:rsidR="00DC12C7">
        <w:rPr>
          <w:rFonts w:hAnsi="Times New Roman" w:ascii="Times New Roman"/>
          <w:sz w:val="24"/>
          <w:szCs w:val="24"/>
        </w:rPr>
        <w:t>45/15 od 23. studenog 2015. g.</w:t>
      </w:r>
      <w:r>
        <w:rPr>
          <w:rFonts w:hAnsi="Times New Roman" w:ascii="Times New Roman"/>
          <w:sz w:val="24"/>
          <w:szCs w:val="24"/>
        </w:rPr>
        <w:t xml:space="preserve"> na način da se ispitane tražbine radnika kao stečajnih vjerovnika umanjuju za iznos isplaćen iz sredstava Agencije za osiguranje potraživanja radnika u slučaju stečaja poslodavaca (dalje: Agencija) i utvrđuje preostali iznos potraživanja radnika kao stečajnih vjerovnika, a dopunjuje se uvrštenjem Agencije u istu tablicu s iznosom ukupno isplaćenih sredstava i to pod rednim brojem </w:t>
      </w:r>
      <w:r w:rsidR="00DC12C7">
        <w:rPr>
          <w:rFonts w:hAnsi="Times New Roman" w:ascii="Times New Roman"/>
          <w:sz w:val="24"/>
          <w:szCs w:val="24"/>
        </w:rPr>
        <w:t>92</w:t>
      </w:r>
      <w:r>
        <w:rPr>
          <w:rFonts w:hAnsi="Times New Roman" w:ascii="Times New Roman"/>
          <w:sz w:val="24"/>
          <w:szCs w:val="24"/>
        </w:rPr>
        <w:t xml:space="preserve"> tablice, tako da ispravljena tablica stečajnih vjerovnika I. vi</w:t>
      </w:r>
      <w:r w:rsidR="00C016D3">
        <w:rPr>
          <w:rFonts w:hAnsi="Times New Roman" w:ascii="Times New Roman"/>
          <w:sz w:val="24"/>
          <w:szCs w:val="24"/>
        </w:rPr>
        <w:t>šeg isplatnog reda  sada glasi:</w:t>
      </w:r>
    </w:p>
    <w:p w:rsidRDefault="003047B6" w:rsidR="003047B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04177" w:rsidP="00DC12C7" w:rsidR="00DC12C7" w:rsidRPr="00DC12C7">
      <w:pPr>
        <w:numPr>
          <w:ilvl w:val="0"/>
          <w:numId w:val="2"/>
        </w:numPr>
        <w:rPr>
          <w:b/>
        </w:rPr>
      </w:pPr>
      <w:r w:rsidRPr="00132558">
        <w:rPr>
          <w:b/>
        </w:rPr>
        <w:t>Prvi viši isplatni red</w:t>
      </w:r>
    </w:p>
    <w:tbl>
      <w:tblPr>
        <w:tblW w:type="dxa" w:w="9513"/>
        <w:tblInd w:type="dxa" w:w="93"/>
        <w:tblLayout w:type="fixed"/>
        <w:tblLook w:val="04A0" w:noVBand="1" w:noHBand="0" w:lastColumn="0" w:firstColumn="1" w:lastRow="0" w:firstRow="1"/>
      </w:tblPr>
      <w:tblGrid>
        <w:gridCol w:w="740"/>
        <w:gridCol w:w="1260"/>
        <w:gridCol w:w="1869"/>
        <w:gridCol w:w="1391"/>
        <w:gridCol w:w="1418"/>
        <w:gridCol w:w="1275"/>
        <w:gridCol w:w="1560"/>
      </w:tblGrid>
      <w:tr w:rsidTr="00DC12C7" w:rsidR="00DC12C7" w:rsidRPr="00EB2CA4">
        <w:trPr>
          <w:trHeight w:val="645"/>
        </w:trPr>
        <w:tc>
          <w:tcPr>
            <w:tcW w:type="dxa" w:w="7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Red.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</w:t>
            </w:r>
            <w:proofErr w:type="spellEnd"/>
          </w:p>
        </w:tc>
        <w:tc>
          <w:tcPr>
            <w:tcW w:type="dxa" w:w="12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86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39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Iznos prijave </w:t>
            </w:r>
          </w:p>
        </w:tc>
        <w:tc>
          <w:tcPr>
            <w:tcW w:type="dxa" w:w="127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Isplaćeno od AORPS</w:t>
            </w:r>
          </w:p>
        </w:tc>
        <w:tc>
          <w:tcPr>
            <w:tcW w:type="dxa" w:w="156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Ostatak za isplatu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AGATIĆ VESNA</w:t>
            </w:r>
          </w:p>
        </w:tc>
        <w:tc>
          <w:tcPr>
            <w:tcW w:type="dxa" w:w="18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Višnjevac, J. J. Strossmayera 14</w:t>
            </w:r>
          </w:p>
        </w:tc>
        <w:tc>
          <w:tcPr>
            <w:tcW w:type="dxa" w:w="13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78343176942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90.968,56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90.968,56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AMBRUŠ JANOŠ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Vardarac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Lajoš Košuta 68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43921091594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11.242,49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11.242,49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BABIĆ DANILO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Normanci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Kolodvorska 121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54123650145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6.221,20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6.221,20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BALOG ROBERT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Lug, Novi red 4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30666692150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6.434,72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6.434,72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BARTOLIĆ VLADIMIR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Kozarac, Međimurska 45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87020429874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7.681,70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7.681,70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BEK </w:t>
            </w: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DARKO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Osijek, </w:t>
            </w: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Vukovarska 232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753204279</w:t>
            </w: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76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        </w:t>
            </w: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15.528,39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15.528,39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7.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BEREŠ BILJANA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Kaštelanska 43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80141044545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17.129,55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17.129,55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BILUŠIĆ BOŽO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Gorjani,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Bolokan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97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39355433575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383,74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383,74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CEVEK IMRE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Bilje, Šandora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Petefija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207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87868048911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13.831,59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13.831,59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CRNOBRNJA BOŠNJAK BOJANA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Tenja, Zagrebačka 2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75337952542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34.003,55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34.003,55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DOKMANAC IVAN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Osijek,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Karašička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12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47701804086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6.568,50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6.568,50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FERENC LASLO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Kotlina, Glavna 17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88055548408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490,75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490,75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FURDI BRANKO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Kozarac, B. J. Jelačića 43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41929218297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7.631,14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7.631,14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GAŠPAR DENIS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Laslovo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Dr. Franje Tuđmana 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45965758472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30.441,60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30.441,60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GAŠPAR MIRKO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Laslovo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Pobjede 113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47487123013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32.414,68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32.414,68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GRGIĆ DALIBOR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Biogradska 16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92901507644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6.025,31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6.025,31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GROŠ BRANKO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Čeminac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Ljudevita Gaja 50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72300206853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8.191,48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8.191,48    </w:t>
            </w:r>
          </w:p>
        </w:tc>
      </w:tr>
      <w:tr w:rsidTr="00DC12C7" w:rsidR="00DC12C7" w:rsidRPr="00EB2CA4">
        <w:trPr>
          <w:trHeight w:val="9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GRUBIŠIĆ JOSIP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Osijek,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Laslovačka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22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63603067795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121.326,91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121.326,91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HAJDINGER IŠTVAN 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Lug, Šandora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Petefija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113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96819672982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27.416,09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9.776,48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17.639,61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HAJDINGER IŠTVAN ml.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Lug,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Petefi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Šandora 113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22718913294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6.221,20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6.221,20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HEGEDIŠ JOSIP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Suza, Željeznička 5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10919154403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7.066,80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7.066,80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HMURA BRANKO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Jurjevac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Punitovački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Jurjevac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Punitovački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71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76402999358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6.976,20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6.976,20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HRG ALEN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Opatijska 40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53989685605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5.074,17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5.074,17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KAFEDŽI</w:t>
            </w: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SKA LENČE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Osijek, </w:t>
            </w: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Vukovarska 97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433650873</w:t>
            </w: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          </w:t>
            </w: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3.383,52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  3.383,52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25.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KAPOSTA IŠTVAN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Korog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Silaška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6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66985337003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3.383,52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3.383,52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KELAVA DRAGAN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Bizovac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Kralja Tomislava 322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07162148325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387,32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387,32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KIŠPAL ANDRAŠ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Kotlina, Dože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Đerđa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18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52364494201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6.342,00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6.342,00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KOLER MARIJO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Vardarac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Šandora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Petefija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213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21597355720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6.493,00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6.493,00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KORDIĆ VIKTOR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Josipovac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Poštanska 59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50368105848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63.800,83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63.800,83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KOŠKI ŽELIMIR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Satnica, Školska 5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38559938640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2.500,94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2.500,94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KRALJ KRUNOSLAV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Čeminac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Ljudevita Gaja 53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41486621251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19.585,67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19.585,67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KRALJ MARIO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Čeminac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Ljudevita Gaja 53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82269710069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6.342,00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6.342,00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KRALJ MARTINA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Čeminac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Ljudevita Gaja 53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35026441575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11.532,76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11.532,76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KRAUS ANDRIJA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Jurjevac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Punitovački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Jurjevac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Punitovački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109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88439722510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6.311,80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6.311,80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KRŽELJ DINO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Vukovarska 2400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27097861474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6.033,14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6.033,14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KUKIĆ STIPO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Karanac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Kolodvorska 14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99029935002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31.110,72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31.110,72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KULJAK ALEN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Grabovac, Brestovac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bb</w:t>
            </w:r>
            <w:proofErr w:type="spellEnd"/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30869409340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6.553,40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6.553,40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KUREN ANDRIJA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Cret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Bizovački , Gupca Matije 65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00076598359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385,53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385,53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LONČARIĆ ŽELJKO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Cret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Bizovački , Gupca Matije 93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31006185460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11.578,70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11.578,70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LOVRIĆ FABIJAN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Normanci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Kolodvorska 119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68157806675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6.946,00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6.946,00    </w:t>
            </w:r>
          </w:p>
        </w:tc>
      </w:tr>
      <w:tr w:rsidTr="00DC12C7" w:rsidR="00DC12C7" w:rsidRPr="00EB2CA4">
        <w:trPr>
          <w:trHeight w:val="9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LJUBEJ DRAGUTIN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Darda, Vatroslava Lisinskog 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57217767877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120.800,47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120.800,47    </w:t>
            </w:r>
          </w:p>
        </w:tc>
      </w:tr>
      <w:tr w:rsidTr="00DC12C7" w:rsidR="00DC12C7" w:rsidRPr="00EB2CA4">
        <w:trPr>
          <w:trHeight w:val="9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42.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MAKEK SLAVKO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Mlinska 77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56124561799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40.864,71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21.052,77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19.811,94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MALIVOJEVIĆ VELIBOR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Bilje, I. Mažuranića 25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04645000814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18.663,60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18.663,60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MALOVIĆ SLAVKO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Darda, Kralja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Dimitra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Zvonimira 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81313974328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43.928,52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43.928,52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MARIČIĆ DRAGAN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Višnjevac, Lugarski put I 4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06546638240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32.887,78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32.887,78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MARJANOVIĆ SLOBODAN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Darda, Kneza Trpimira 21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19170717416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18.516,70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18.516,70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MARKOVIĆ-MANDIĆ IVAN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Normanci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Kolodvorska 131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50275587286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6.070,20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6.070,20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MATIĆ MIHALJ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Lug, Ulica novi red 2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85141567440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12.612,66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12.612,66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49.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MEĐUGORAC VEDRAN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Darda, Sv. Ivana Krstitelja 82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31070780857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6.206,10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6.206,10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MERKAŠ GORAN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Ćelije, Ivanova ulica 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78291474040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6.493,00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6.493,00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MIKAC ZLATKO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Vladimira Nazora 1a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51616036033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6.342,00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6.342,00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MILIČEVIĆ ILIJA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Kuševac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Ljudevita Gaja 18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60634908660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369,39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369,39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53.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MILIČIĆ STIPAN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Erdut,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Oraški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put 101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52343862019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28.341,60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28.341,60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54.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MILISAV ŽELJKO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Tenja, Matije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Vlačića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71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02705275307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21.341,33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21.341,33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MOLNAR LAJOŠ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Vardarac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Šandora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Petefija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135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64261814477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35.392,34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35.392,34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MOLNAR ZOLTAN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Vardarac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Petofi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Šandora 198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23859207562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7.081,90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7.081,90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57.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MOLNAR ZORAN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Darda, Osječka ulica 45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56829894560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11.919,12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11.919,12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58.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MURK IVAN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Čeminac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Školska ulica 14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96732607859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6.083,65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6.083,65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59.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MURK KRISTIJAN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Novi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Čeminac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Vukovarska 5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84218543028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7.092,80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7.092,80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60.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MURK STJEPAN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Novi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Čeminac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Džemala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Bijedića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5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68152111534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6.987,10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6.987,10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NAĐ BILJANA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Osijek,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Plješevička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8a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05179808217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52.903,28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9.290,62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43.612,66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OCVIRK DAVOR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Darda, Osječka 20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81246759786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19.645,20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19.645,20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OCVIRK ZVONKO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Darda, Osječka ulica 20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31272081698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7.636,40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7.636,40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64.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PASTVA ANDRIJA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Vatrogasna 37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22264645849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24.671,04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24.671,04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PASTVA-KUREL IVANA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Vatrogasna 37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73930972450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6.749,11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6.749,11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66.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PILJ ZDRAVKO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Antunovac, Kralja Zvonimira 6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36839882138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23.982,44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23.982,44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67.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PONJAVIĆ JAGO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Bilje, Tina Ujevića 12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56592274229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385,53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385,53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POZNANOVIĆ ŽIVOJIN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Borovo,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Binogradska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11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35845823295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12.568,36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12.568,36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PUAČ BORISLAV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Ordanja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30.svibnja 9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61189682767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54.222,93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54.222,93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RADOVIĆ SINIŠA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Poganovci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Miroslava Krleže 17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40351829683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12.502,72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12.502,72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SEKALEC MILAN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Cret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Bizovački, Gupca Matije 158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96317781153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396,29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396,29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SEKALEC NIKOLA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Cret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Bizovački, Gupca Matije 99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90920344838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 407,05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407,05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73.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SILOVIĆ STJEPAN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Korog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Silaška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20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72013188558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26.668,40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26.668,40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SUBIĆ ŽIVKO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Valpovo, Eugena Kvaternika 36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42109361595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20.597,60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7.810,66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12.786,94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75.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ŠĆURIĆ BRIGITA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Sv. L. B. Mandića 139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12975314215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62.227,65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9.290,62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52.937,03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76.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ŠIMIĆ SLAVOLJUB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Darda, Osječka 98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52300714748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6.175,90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6.175,90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77.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ŠIPOC ROLAND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Kotlina, Dože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Đerđa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3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74077218482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6.191,00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6.191,00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78.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ŠNAJDER ZOLIKA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Lug,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Petefi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Šandora 117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87435666962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28.868,99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28.868,99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79.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ŠTADLER ANTUN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Tenja,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Vjekosalva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Hengla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36a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30179909365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10.783,08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10.783,08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ŠTADLER STEVAN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Beli Manastir, Bračka 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18050358100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10.722,01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10.722,01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ŠUMIGA KRISTIJAN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Josipovac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Poštanska 57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44443407289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11.242,50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11.242,50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82.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TAKAČ JANOŠ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Kopačevo, Ribarska 36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05408642287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13.251,73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13.251,73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TORDINAC LEON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Aljmaš, Mladena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Palinkaša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5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18581300824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6.462,80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6.462,80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84.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VALKAI ENDRE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Lug, Šandora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Petefija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107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71563053828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28.408,13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28.408,13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VIDENOVIĆ TOPLICA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Osijek, M.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Divalta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120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38686404426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28.214,67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28.214,67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VODANOVIĆ SLAVKO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Tenja, Ivana Mažuranića 17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14645354041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8.128,66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8.128,66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87.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VRBANIĆ DARKO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Čeminac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Matije Gupca 8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61085363597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13.002,45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13.002,45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ZJALIĆ MILENKO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Darda, Šandora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Petefija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40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14030600499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11.919,12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11.919,12    </w:t>
            </w:r>
          </w:p>
        </w:tc>
      </w:tr>
      <w:tr w:rsidTr="00DC12C7" w:rsidR="00DC12C7" w:rsidRPr="00EB2CA4">
        <w:trPr>
          <w:trHeight w:val="6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89.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ŽAJA MATO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Stadionsko naselje 29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69002318011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6.357,10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6.357,10    </w:t>
            </w:r>
          </w:p>
        </w:tc>
      </w:tr>
      <w:tr w:rsidTr="00DC12C7" w:rsidR="00DC12C7" w:rsidRPr="00EB2CA4">
        <w:trPr>
          <w:trHeight w:val="3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ŽERJAV DRAGUTIN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Darda, Šandora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Petefija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36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27278595627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6.644,00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6.644,00    </w:t>
            </w:r>
          </w:p>
        </w:tc>
      </w:tr>
      <w:tr w:rsidTr="00DC12C7" w:rsidR="00DC12C7" w:rsidRPr="00EB2CA4">
        <w:trPr>
          <w:trHeight w:val="15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91.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RH MF POREZNA UPRAVA zastupana po ŽDO u </w:t>
            </w:r>
          </w:p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Osijeku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Osijek, Županijska 4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504.263,66   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3.901,25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500.362,41</w:t>
            </w: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</w:t>
            </w:r>
          </w:p>
        </w:tc>
      </w:tr>
      <w:tr w:rsidTr="00DC12C7" w:rsidR="00DC12C7" w:rsidRPr="00EB2CA4">
        <w:trPr>
          <w:trHeight w:val="1500"/>
        </w:trPr>
        <w:tc>
          <w:tcPr>
            <w:tcW w:type="dxa" w:w="74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92.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Agencija za osiguranje radničkih potraživanja u slučaju stečaja poslodavc</w:t>
            </w: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a</w:t>
            </w:r>
          </w:p>
        </w:tc>
        <w:tc>
          <w:tcPr>
            <w:tcW w:type="dxa" w:w="1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 xml:space="preserve">Zagreb, </w:t>
            </w:r>
            <w:proofErr w:type="spellStart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Frankopanska</w:t>
            </w:r>
            <w:proofErr w:type="spellEnd"/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11/I</w:t>
            </w:r>
          </w:p>
        </w:tc>
        <w:tc>
          <w:tcPr>
            <w:tcW w:type="dxa" w:w="13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61.122,40</w:t>
            </w:r>
          </w:p>
        </w:tc>
      </w:tr>
      <w:tr w:rsidTr="00DC12C7" w:rsidR="00DC12C7" w:rsidRPr="00EB2CA4">
        <w:trPr>
          <w:trHeight w:val="315"/>
        </w:trPr>
        <w:tc>
          <w:tcPr>
            <w:tcW w:type="dxa" w:w="740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 </w:t>
            </w:r>
          </w:p>
        </w:tc>
        <w:tc>
          <w:tcPr>
            <w:tcW w:type="dxa" w:w="126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Ukupno </w:t>
            </w:r>
          </w:p>
        </w:tc>
        <w:tc>
          <w:tcPr>
            <w:tcW w:type="dxa" w:w="186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9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2.147.046,35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61.122,40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</w:tcPr>
          <w:p w:rsidRDefault="00DC12C7" w:rsidP="00DC12C7" w:rsidR="00DC12C7" w:rsidRPr="00EB2CA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B2CA4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2.147.046,35</w:t>
            </w:r>
          </w:p>
        </w:tc>
      </w:tr>
    </w:tbl>
    <w:p w:rsidRDefault="00DC12C7" w:rsidP="00DC12C7" w:rsidR="00DC12C7" w:rsidRPr="00EB2CA4">
      <w:pPr>
        <w:ind w:left="720"/>
        <w:jc w:val="center"/>
        <w:rPr>
          <w:rFonts w:hAnsi="Times New Roman" w:ascii="Times New Roman"/>
          <w:sz w:val="24"/>
          <w:szCs w:val="24"/>
        </w:rPr>
      </w:pPr>
    </w:p>
    <w:p w:rsidRDefault="00DC12C7" w:rsidP="00DC12C7" w:rsidR="00DC12C7" w:rsidRPr="00DC12C7">
      <w:pPr>
        <w:rPr>
          <w:b/>
        </w:rPr>
      </w:pPr>
    </w:p>
    <w:p w:rsidRDefault="003047B6" w:rsidR="003047B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 b r a z l o ž e nj e</w:t>
      </w: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3047B6" w:rsidP="00C016D3" w:rsidR="003047B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DC12C7">
        <w:rPr>
          <w:rFonts w:hAnsi="Times New Roman" w:ascii="Times New Roman"/>
          <w:sz w:val="24"/>
          <w:szCs w:val="24"/>
        </w:rPr>
        <w:t>3. studenog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9D7C8E">
        <w:rPr>
          <w:rFonts w:hAnsi="Times New Roman" w:ascii="Times New Roman"/>
          <w:sz w:val="24"/>
          <w:szCs w:val="24"/>
        </w:rPr>
        <w:t>stečajn</w:t>
      </w:r>
      <w:r w:rsidR="00DC12C7">
        <w:rPr>
          <w:rFonts w:hAnsi="Times New Roman" w:ascii="Times New Roman"/>
          <w:sz w:val="24"/>
          <w:szCs w:val="24"/>
        </w:rPr>
        <w:t>a</w:t>
      </w:r>
      <w:r w:rsidR="009D7C8E">
        <w:rPr>
          <w:rFonts w:hAnsi="Times New Roman" w:ascii="Times New Roman"/>
          <w:sz w:val="24"/>
          <w:szCs w:val="24"/>
        </w:rPr>
        <w:t xml:space="preserve"> upravitelj</w:t>
      </w:r>
      <w:r w:rsidR="00DC12C7">
        <w:rPr>
          <w:rFonts w:hAnsi="Times New Roman" w:ascii="Times New Roman"/>
          <w:sz w:val="24"/>
          <w:szCs w:val="24"/>
        </w:rPr>
        <w:t>ica</w:t>
      </w:r>
      <w:r w:rsidR="009D7C8E">
        <w:rPr>
          <w:rFonts w:hAnsi="Times New Roman" w:ascii="Times New Roman"/>
          <w:sz w:val="24"/>
          <w:szCs w:val="24"/>
        </w:rPr>
        <w:t xml:space="preserve"> je dostavi</w:t>
      </w:r>
      <w:r w:rsidR="00DC12C7">
        <w:rPr>
          <w:rFonts w:hAnsi="Times New Roman" w:ascii="Times New Roman"/>
          <w:sz w:val="24"/>
          <w:szCs w:val="24"/>
        </w:rPr>
        <w:t>la</w:t>
      </w:r>
      <w:r w:rsidR="009D7C8E">
        <w:rPr>
          <w:rFonts w:hAnsi="Times New Roman" w:ascii="Times New Roman"/>
          <w:sz w:val="24"/>
          <w:szCs w:val="24"/>
        </w:rPr>
        <w:t xml:space="preserve"> sudu</w:t>
      </w:r>
      <w:r>
        <w:rPr>
          <w:rFonts w:hAnsi="Times New Roman" w:ascii="Times New Roman"/>
          <w:sz w:val="24"/>
          <w:szCs w:val="24"/>
        </w:rPr>
        <w:t xml:space="preserve"> zahtjev za uvrštenje u tablicu tražbina stečajnih vjerovnika prvog višeg isplatnog reda </w:t>
      </w:r>
      <w:r w:rsidR="00DC12C7" w:rsidRPr="00566F95">
        <w:rPr>
          <w:rFonts w:hAnsi="Times New Roman" w:ascii="Times New Roman"/>
          <w:b/>
          <w:sz w:val="24"/>
          <w:szCs w:val="24"/>
        </w:rPr>
        <w:t xml:space="preserve">DOM d.o.o. </w:t>
      </w:r>
      <w:r w:rsidR="00DC12C7">
        <w:rPr>
          <w:rFonts w:hAnsi="Times New Roman" w:ascii="Times New Roman"/>
          <w:b/>
          <w:sz w:val="24"/>
          <w:szCs w:val="24"/>
        </w:rPr>
        <w:t xml:space="preserve">„u stečaju“ </w:t>
      </w:r>
      <w:r w:rsidR="00DC12C7" w:rsidRPr="00566F95">
        <w:rPr>
          <w:rFonts w:hAnsi="Times New Roman" w:ascii="Times New Roman"/>
          <w:b/>
          <w:sz w:val="24"/>
          <w:szCs w:val="24"/>
        </w:rPr>
        <w:t>Darda, Vatroslava Lisinskog 7, OIB: 80841651614, MBS: 030075466</w:t>
      </w:r>
      <w:r w:rsidR="00DC12C7">
        <w:rPr>
          <w:rFonts w:hAnsi="Times New Roman" w:ascii="Times New Roman"/>
          <w:b/>
          <w:sz w:val="24"/>
          <w:szCs w:val="24"/>
        </w:rPr>
        <w:t xml:space="preserve"> </w:t>
      </w:r>
      <w:r w:rsidR="009D7C8E">
        <w:rPr>
          <w:rFonts w:hAnsi="Times New Roman" w:ascii="Times New Roman"/>
          <w:sz w:val="24"/>
          <w:szCs w:val="24"/>
        </w:rPr>
        <w:t>navodeći da je Agencija</w:t>
      </w:r>
      <w:r w:rsidR="00DC12C7">
        <w:rPr>
          <w:rFonts w:hAnsi="Times New Roman" w:ascii="Times New Roman"/>
          <w:sz w:val="24"/>
          <w:szCs w:val="24"/>
        </w:rPr>
        <w:t xml:space="preserve"> za osiguranje potraživanje radnika u slučaju stečaja poslodavca (u daljnjem tekstu Agencija)</w:t>
      </w:r>
      <w:r w:rsidR="009D7C8E">
        <w:rPr>
          <w:rFonts w:hAnsi="Times New Roman" w:ascii="Times New Roman"/>
          <w:sz w:val="24"/>
          <w:szCs w:val="24"/>
        </w:rPr>
        <w:t xml:space="preserve"> isplatila </w:t>
      </w:r>
      <w:r w:rsidR="00DC12C7">
        <w:rPr>
          <w:rFonts w:hAnsi="Times New Roman" w:ascii="Times New Roman"/>
          <w:sz w:val="24"/>
          <w:szCs w:val="24"/>
        </w:rPr>
        <w:t xml:space="preserve">na poseban namjenski račun dužnika za 5 radnika ukupan iznos od 61.122,40 kn te su ista sredstva prešla na Agenciju danom uplate u tablici tražbina I višeg isplatnog reda. </w:t>
      </w:r>
    </w:p>
    <w:p w:rsidRDefault="00166913" w:rsidR="0016691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047B6" w:rsidP="009D7C8E" w:rsidR="003047B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a temeljem odredbe  čl. 21. st. </w:t>
      </w:r>
      <w:r w:rsidR="00DC12C7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. Zakona o osiguranju potraživanja radnika u slučaju stečaja poslodavca (NN 86/08 i 80/13) uz primjenu odredbe čl. 91. Zakona o </w:t>
      </w:r>
      <w:r w:rsidR="00166913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bveznim odnosima (NN 35/05 i 41/08), te odgovarajuću primjenu odredbe čl. 78.a st. 2. Stečajnog zakona (NN </w:t>
      </w:r>
      <w:hyperlink r:id="rId10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44/96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1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29/99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129/00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3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123/03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4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82/06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5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116/10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6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25/12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7" w:history="true">
        <w:r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133/12</w:t>
        </w:r>
      </w:hyperlink>
      <w:r>
        <w:rPr>
          <w:rFonts w:hAnsi="Times New Roman" w:ascii="Times New Roman"/>
          <w:sz w:val="24"/>
          <w:szCs w:val="24"/>
        </w:rPr>
        <w:t>), ispravljena je i dopunjena tablica ispitanih tražbina radnika kao stečajnih vjerovnika</w:t>
      </w:r>
      <w:r w:rsidR="00DC12C7">
        <w:rPr>
          <w:rFonts w:hAnsi="Times New Roman" w:ascii="Times New Roman"/>
          <w:sz w:val="24"/>
          <w:szCs w:val="24"/>
        </w:rPr>
        <w:t xml:space="preserve"> (za 5 radnika)</w:t>
      </w:r>
      <w:r>
        <w:rPr>
          <w:rFonts w:hAnsi="Times New Roman" w:ascii="Times New Roman"/>
          <w:sz w:val="24"/>
          <w:szCs w:val="24"/>
        </w:rPr>
        <w:t xml:space="preserve"> iz izreke rješenja poslovni broj: </w:t>
      </w:r>
      <w:r w:rsidR="009D7C8E">
        <w:rPr>
          <w:rFonts w:hAnsi="Times New Roman" w:ascii="Times New Roman"/>
          <w:sz w:val="24"/>
          <w:szCs w:val="24"/>
        </w:rPr>
        <w:t>6 St-</w:t>
      </w:r>
      <w:r w:rsidR="00DC12C7">
        <w:rPr>
          <w:rFonts w:hAnsi="Times New Roman" w:ascii="Times New Roman"/>
          <w:sz w:val="24"/>
          <w:szCs w:val="24"/>
        </w:rPr>
        <w:t>45/15 od 23. studenog 2015. g</w:t>
      </w:r>
      <w:r w:rsidR="009D7C8E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u dijelu koji se odnosi na iznose utvrđenih potraživanja radnika kao stečajnih vjerovnika i dopunjena u dijelu koji se odnosi na preuzimanje svih procesnih prava radnika kao stečajnih vjerovnika od strane Agencije za dio isplaćenih potraživanja radnicima od strane Agencije u ukupnom iznosu od </w:t>
      </w:r>
      <w:r w:rsidR="00DC12C7">
        <w:rPr>
          <w:rFonts w:hAnsi="Times New Roman" w:ascii="Times New Roman"/>
          <w:bCs/>
          <w:sz w:val="24"/>
          <w:szCs w:val="24"/>
        </w:rPr>
        <w:t>61.122,40</w:t>
      </w:r>
      <w:r w:rsidR="00710A77">
        <w:rPr>
          <w:rFonts w:cs="Arial" w:hAnsi="Arial" w:ascii="Arial"/>
          <w:b/>
          <w:bCs/>
          <w:sz w:val="20"/>
          <w:szCs w:val="20"/>
        </w:rPr>
        <w:t xml:space="preserve"> </w:t>
      </w:r>
      <w:r w:rsidR="000A2C97">
        <w:rPr>
          <w:rFonts w:hAnsi="Times New Roman" w:ascii="Times New Roman"/>
          <w:sz w:val="24"/>
          <w:szCs w:val="24"/>
        </w:rPr>
        <w:t>kn te je odlučeno kao u izreci.</w:t>
      </w:r>
    </w:p>
    <w:p w:rsidRDefault="00DC12C7" w:rsidP="009D7C8E" w:rsidR="00DC12C7" w:rsidRPr="009D7C8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47B6" w:rsidR="003047B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Osijeku </w:t>
      </w:r>
      <w:r w:rsidR="00DC12C7">
        <w:rPr>
          <w:rFonts w:hAnsi="Times New Roman" w:ascii="Times New Roman"/>
          <w:sz w:val="24"/>
          <w:szCs w:val="24"/>
        </w:rPr>
        <w:t>9. studenog</w:t>
      </w:r>
      <w:r w:rsidR="009D7C8E">
        <w:rPr>
          <w:rFonts w:hAnsi="Times New Roman" w:ascii="Times New Roman"/>
          <w:sz w:val="24"/>
          <w:szCs w:val="24"/>
        </w:rPr>
        <w:t xml:space="preserve"> 2016. g.</w:t>
      </w:r>
    </w:p>
    <w:p w:rsidRDefault="003047B6" w:rsidR="003047B6">
      <w:pPr>
        <w:pStyle w:val="Bezproreda"/>
        <w:rPr>
          <w:rFonts w:hAnsi="Times New Roman" w:ascii="Times New Roman"/>
          <w:sz w:val="24"/>
          <w:szCs w:val="24"/>
        </w:rPr>
      </w:pPr>
    </w:p>
    <w:p w:rsidRDefault="00C016D3" w:rsidR="00C016D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  <w:t xml:space="preserve">    STEČAJNA SUTKINJA</w:t>
      </w:r>
    </w:p>
    <w:p w:rsidRDefault="00C016D3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Danijela Sekulić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 xml:space="preserve">             </w:t>
      </w:r>
      <w:r w:rsidR="009D7C8E">
        <w:rPr>
          <w:rFonts w:hAnsi="Times New Roman" w:ascii="Times New Roman"/>
          <w:sz w:val="24"/>
          <w:szCs w:val="24"/>
        </w:rPr>
        <w:t xml:space="preserve">    Nada Roso</w:t>
      </w:r>
    </w:p>
    <w:p w:rsidRDefault="003047B6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POUKA O PRAVNOM LIJEKU:</w:t>
      </w:r>
    </w:p>
    <w:p w:rsidRDefault="003047B6" w:rsidR="003047B6" w:rsidRPr="009D7C8E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9D7C8E">
        <w:rPr>
          <w:rFonts w:hAnsi="Times New Roman" w:ascii="Times New Roman"/>
          <w:sz w:val="20"/>
          <w:szCs w:val="20"/>
        </w:rPr>
        <w:t xml:space="preserve">Protiv ovog rješenja pravo žalbe imaju stečajni upravitelj i svaki vjerovnik u dijelu koji se tiče njegove prijavljene tražbine.  </w:t>
      </w:r>
    </w:p>
    <w:p w:rsidRDefault="003047B6" w:rsidR="003047B6" w:rsidRPr="009D7C8E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9D7C8E">
        <w:rPr>
          <w:rFonts w:hAnsi="Times New Roman" w:ascii="Times New Roman"/>
          <w:sz w:val="20"/>
          <w:szCs w:val="20"/>
        </w:rPr>
        <w:t>Žalba se podnosi ovom sudu u 2 primjerka u roku od 8 dana od dana primitka odnosno od dana objave na e-oglasnoj ploči suda, a o žalbi odlučuje Visoki Trgovački sud RH.</w:t>
      </w:r>
    </w:p>
    <w:p w:rsidRDefault="00166913" w:rsidP="00DC12C7" w:rsidR="003047B6">
      <w:pPr>
        <w:pStyle w:val="Bezproreda"/>
        <w:ind w:left="708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DC12C7">
        <w:rPr>
          <w:rFonts w:hAnsi="Times New Roman" w:ascii="Times New Roman"/>
          <w:sz w:val="24"/>
          <w:szCs w:val="24"/>
        </w:rPr>
        <w:tab/>
      </w:r>
      <w:r w:rsidR="003047B6">
        <w:rPr>
          <w:rFonts w:hAnsi="Times New Roman" w:ascii="Times New Roman"/>
          <w:sz w:val="24"/>
          <w:szCs w:val="24"/>
        </w:rPr>
        <w:tab/>
      </w:r>
    </w:p>
    <w:p w:rsidRDefault="00C016D3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3047B6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Agencij</w:t>
      </w:r>
      <w:r w:rsidR="000A2C97">
        <w:rPr>
          <w:rFonts w:hAnsi="Times New Roman" w:ascii="Times New Roman"/>
          <w:sz w:val="24"/>
          <w:szCs w:val="24"/>
        </w:rPr>
        <w:t>a za osiguranje potraživanja radnika u slučaju stečaja poslodavca (AORPS)</w:t>
      </w:r>
      <w:r w:rsidR="00166913">
        <w:rPr>
          <w:rFonts w:hAnsi="Times New Roman" w:ascii="Times New Roman"/>
          <w:sz w:val="24"/>
          <w:szCs w:val="24"/>
        </w:rPr>
        <w:t xml:space="preserve">, Zagreb </w:t>
      </w:r>
      <w:proofErr w:type="spellStart"/>
      <w:r w:rsidR="00166913">
        <w:rPr>
          <w:rFonts w:hAnsi="Times New Roman" w:ascii="Times New Roman"/>
          <w:sz w:val="24"/>
          <w:szCs w:val="24"/>
        </w:rPr>
        <w:t>Frankopanska</w:t>
      </w:r>
      <w:proofErr w:type="spellEnd"/>
      <w:r w:rsidR="00166913">
        <w:rPr>
          <w:rFonts w:hAnsi="Times New Roman" w:ascii="Times New Roman"/>
          <w:sz w:val="24"/>
          <w:szCs w:val="24"/>
        </w:rPr>
        <w:t xml:space="preserve"> 11</w:t>
      </w:r>
    </w:p>
    <w:p w:rsidRDefault="003047B6" w:rsidR="0016691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stečajn</w:t>
      </w:r>
      <w:r w:rsidR="00DC12C7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DC12C7">
        <w:rPr>
          <w:rFonts w:hAnsi="Times New Roman" w:ascii="Times New Roman"/>
          <w:sz w:val="24"/>
          <w:szCs w:val="24"/>
        </w:rPr>
        <w:t>ica Boja Stanković</w:t>
      </w:r>
    </w:p>
    <w:p w:rsidRDefault="000A2C97" w:rsidR="000A2C9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ŽDO Osijek</w:t>
      </w:r>
    </w:p>
    <w:p w:rsidRDefault="000A2C97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3047B6">
        <w:rPr>
          <w:rFonts w:hAnsi="Times New Roman" w:ascii="Times New Roman"/>
          <w:sz w:val="24"/>
          <w:szCs w:val="24"/>
        </w:rPr>
        <w:t xml:space="preserve">. </w:t>
      </w:r>
      <w:r w:rsidR="00166913">
        <w:rPr>
          <w:rFonts w:hAnsi="Times New Roman" w:ascii="Times New Roman"/>
          <w:sz w:val="24"/>
          <w:szCs w:val="24"/>
        </w:rPr>
        <w:t xml:space="preserve">e- </w:t>
      </w:r>
      <w:r w:rsidR="003047B6">
        <w:rPr>
          <w:rFonts w:hAnsi="Times New Roman" w:ascii="Times New Roman"/>
          <w:sz w:val="24"/>
          <w:szCs w:val="24"/>
        </w:rPr>
        <w:t>oglasna ploča suda</w:t>
      </w:r>
      <w:r w:rsidR="00DC12C7">
        <w:rPr>
          <w:rFonts w:hAnsi="Times New Roman" w:ascii="Times New Roman"/>
          <w:sz w:val="24"/>
          <w:szCs w:val="24"/>
        </w:rPr>
        <w:t xml:space="preserve"> uz podnesak st. uprav. od 3.11.2016. g. (str. 824-829 spisa)</w:t>
      </w:r>
    </w:p>
    <w:p w:rsidRDefault="000A2C97" w:rsidR="003047B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016D3">
        <w:rPr>
          <w:rFonts w:hAnsi="Times New Roman" w:ascii="Times New Roman"/>
          <w:sz w:val="24"/>
          <w:szCs w:val="24"/>
        </w:rPr>
        <w:t xml:space="preserve">. </w:t>
      </w:r>
      <w:r w:rsidR="00DC12C7">
        <w:rPr>
          <w:rFonts w:hAnsi="Times New Roman" w:ascii="Times New Roman"/>
          <w:sz w:val="24"/>
          <w:szCs w:val="24"/>
        </w:rPr>
        <w:t>R-30.11.</w:t>
      </w: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166913" w:rsidR="00166913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DA5435" w:rsidR="00DA5435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R="007526CC">
      <w:pPr>
        <w:pStyle w:val="Bezproreda"/>
        <w:rPr>
          <w:rFonts w:hAnsi="Times New Roman" w:ascii="Times New Roman"/>
          <w:sz w:val="24"/>
          <w:szCs w:val="24"/>
        </w:rPr>
      </w:pPr>
    </w:p>
    <w:p w:rsidRDefault="007526CC" w:rsidP="00DA693D" w:rsidR="007526CC" w:rsidRPr="007526CC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bookmarkStart w:name="_GoBack" w:id="0"/>
      <w:bookmarkEnd w:id="0"/>
    </w:p>
    <w:p w:rsidRDefault="007526CC" w:rsidR="007526CC">
      <w:pPr>
        <w:pStyle w:val="Bezproreda"/>
      </w:pPr>
    </w:p>
    <w:sectPr w:rsidR="007526CC">
      <w:headerReference w:type="default" r:id="rId18"/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B19" w:rsidP="00350948" w:rsidR="00F77B19">
      <w:pPr>
        <w:spacing w:lineRule="auto" w:line="240" w:after="0"/>
      </w:pPr>
      <w:r>
        <w:separator/>
      </w:r>
    </w:p>
  </w:endnote>
  <w:endnote w:id="0" w:type="continuationSeparator">
    <w:p w:rsidRDefault="00F77B19" w:rsidP="00350948" w:rsidR="00F77B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B19" w:rsidP="00350948" w:rsidR="00F77B19">
      <w:pPr>
        <w:spacing w:lineRule="auto" w:line="240" w:after="0"/>
      </w:pPr>
      <w:r>
        <w:separator/>
      </w:r>
    </w:p>
  </w:footnote>
  <w:footnote w:id="0" w:type="continuationSeparator">
    <w:p w:rsidRDefault="00F77B19" w:rsidP="00350948" w:rsidR="00F77B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2C7" w:rsidR="00DC12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A693D" w:rsidRPr="00DA693D">
      <w:rPr>
        <w:noProof/>
        <w:lang w:val="hr-HR"/>
      </w:rPr>
      <w:t>8</w:t>
    </w:r>
    <w:r>
      <w:fldChar w:fldCharType="end"/>
    </w:r>
  </w:p>
  <w:p w:rsidRDefault="00DC12C7" w:rsidR="00DC12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DA1106"/>
    <w:multiLevelType w:val="multilevel"/>
    <w:tmpl w:val="7C240CB6"/>
    <w:styleLink w:val="WW8Num2"/>
    <w:lvl w:ilvl="0">
      <w:numFmt w:val="bullet"/>
      <w:lvlText w:val="-"/>
      <w:lvlJc w:val="left"/>
      <w:pPr>
        <w:ind w:firstLine="0" w:left="0"/>
      </w:pPr>
      <w:rPr>
        <w:rFonts w:cs="Times New Roman" w:eastAsia="Times New Roman" w:hAnsi="Times New Roman" w:ascii="Times New Roman"/>
      </w:rPr>
    </w:lvl>
    <w:lvl w:ilvl="1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firstLine="0" w:left="0"/>
      </w:pPr>
      <w:rPr>
        <w:rFonts w:hAnsi="Wingdings" w:ascii="Wingdings"/>
      </w:rPr>
    </w:lvl>
    <w:lvl w:ilvl="3">
      <w:numFmt w:val="bullet"/>
      <w:lvlText w:val=""/>
      <w:lvlJc w:val="left"/>
      <w:pPr>
        <w:ind w:firstLine="0" w:left="0"/>
      </w:pPr>
      <w:rPr>
        <w:rFonts w:hAnsi="Symbol" w:ascii="Symbol"/>
      </w:rPr>
    </w:lvl>
    <w:lvl w:ilvl="4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firstLine="0" w:left="0"/>
      </w:pPr>
      <w:rPr>
        <w:rFonts w:hAnsi="Wingdings" w:ascii="Wingdings"/>
      </w:rPr>
    </w:lvl>
    <w:lvl w:ilvl="6">
      <w:numFmt w:val="bullet"/>
      <w:lvlText w:val=""/>
      <w:lvlJc w:val="left"/>
      <w:pPr>
        <w:ind w:firstLine="0" w:left="0"/>
      </w:pPr>
      <w:rPr>
        <w:rFonts w:hAnsi="Symbol" w:ascii="Symbol"/>
      </w:rPr>
    </w:lvl>
    <w:lvl w:ilvl="7">
      <w:numFmt w:val="bullet"/>
      <w:lvlText w:val="o"/>
      <w:lvlJc w:val="left"/>
      <w:pPr>
        <w:ind w:firstLine="0" w:left="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firstLine="0" w:left="0"/>
      </w:pPr>
      <w:rPr>
        <w:rFonts w:hAnsi="Wingdings" w:ascii="Wingdings"/>
      </w:rPr>
    </w:lvl>
  </w:abstractNum>
  <w:abstractNum w:abstractNumId="1">
    <w:nsid w:val="5E5B12C1"/>
    <w:multiLevelType w:val="hybridMultilevel"/>
    <w:tmpl w:val="168C37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hideGrammaticalError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6D0"/>
    <w:rsid w:val="000A2C97"/>
    <w:rsid w:val="00166913"/>
    <w:rsid w:val="001C30FC"/>
    <w:rsid w:val="001F308E"/>
    <w:rsid w:val="002710A5"/>
    <w:rsid w:val="003047B6"/>
    <w:rsid w:val="00350948"/>
    <w:rsid w:val="003D2055"/>
    <w:rsid w:val="00570E98"/>
    <w:rsid w:val="005B3AB4"/>
    <w:rsid w:val="0067611B"/>
    <w:rsid w:val="006A0450"/>
    <w:rsid w:val="006C56D0"/>
    <w:rsid w:val="00710A77"/>
    <w:rsid w:val="007526CC"/>
    <w:rsid w:val="007840DA"/>
    <w:rsid w:val="008B79AB"/>
    <w:rsid w:val="00983390"/>
    <w:rsid w:val="009A2F0C"/>
    <w:rsid w:val="009D7C8E"/>
    <w:rsid w:val="00A82F64"/>
    <w:rsid w:val="00C016D3"/>
    <w:rsid w:val="00C52C9E"/>
    <w:rsid w:val="00C67047"/>
    <w:rsid w:val="00CA6BF7"/>
    <w:rsid w:val="00D04177"/>
    <w:rsid w:val="00DA5435"/>
    <w:rsid w:val="00DA693D"/>
    <w:rsid w:val="00DC12C7"/>
    <w:rsid w:val="00E107F6"/>
    <w:rsid w:val="00F20E60"/>
    <w:rsid w:val="00F77B19"/>
    <w:rsid w:val="00FB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2z0" w:type="character">
    <w:name w:val="WW8Num2z0"/>
  </w:style>
  <w:style w:customStyle="true" w:styleId="WW8Num3z0" w:type="character">
    <w:name w:val="WW8Num3z0"/>
  </w:style>
  <w:style w:customStyle="true" w:styleId="WW8Num4z0" w:type="character">
    <w:name w:val="WW8Num4z0"/>
  </w:style>
  <w:style w:customStyle="true" w:styleId="WW8Num5z0" w:type="character">
    <w:name w:val="WW8Num5z0"/>
    <w:rPr>
      <w:rFonts w:cs="Symbol" w:hAnsi="Symbol" w:ascii="Symbol" w:hint="default"/>
    </w:rPr>
  </w:style>
  <w:style w:customStyle="true" w:styleId="WW8Num6z0" w:type="character">
    <w:name w:val="WW8Num6z0"/>
    <w:rPr>
      <w:rFonts w:cs="Symbol" w:hAnsi="Symbol" w:ascii="Symbol" w:hint="default"/>
    </w:rPr>
  </w:style>
  <w:style w:customStyle="true" w:styleId="WW8Num7z0" w:type="character">
    <w:name w:val="WW8Num7z0"/>
    <w:rPr>
      <w:rFonts w:cs="Symbol" w:hAnsi="Symbol" w:ascii="Symbol" w:hint="default"/>
    </w:rPr>
  </w:style>
  <w:style w:customStyle="true" w:styleId="WW8Num8z0" w:type="character">
    <w:name w:val="WW8Num8z0"/>
    <w:rPr>
      <w:rFonts w:cs="Symbol" w:hAnsi="Symbol" w:ascii="Symbol" w:hint="default"/>
    </w:rPr>
  </w:style>
  <w:style w:customStyle="true" w:styleId="WW8Num9z0" w:type="character">
    <w:name w:val="WW8Num9z0"/>
  </w:style>
  <w:style w:customStyle="true" w:styleId="WW8Num10z0" w:type="character">
    <w:name w:val="WW8Num10z0"/>
    <w:rPr>
      <w:rFonts w:cs="Symbol" w:hAnsi="Symbol" w:ascii="Symbol" w:hint="default"/>
    </w:rPr>
  </w:style>
  <w:style w:customStyle="true" w:styleId="WW8Num11z0" w:type="character">
    <w:name w:val="WW8Num11z0"/>
    <w:rPr>
      <w:rFonts w:cs="Arial" w:eastAsia="Calibri" w:hAnsi="Arial" w:ascii="Arial" w:hint="default"/>
    </w:rPr>
  </w:style>
  <w:style w:customStyle="true" w:styleId="WW8Num11z1" w:type="character">
    <w:name w:val="WW8Num11z1"/>
    <w:rPr>
      <w:rFonts w:cs="Courier New" w:hAnsi="Courier New" w:ascii="Courier New" w:hint="default"/>
    </w:rPr>
  </w:style>
  <w:style w:customStyle="true" w:styleId="WW8Num11z2" w:type="character">
    <w:name w:val="WW8Num11z2"/>
    <w:rPr>
      <w:rFonts w:cs="Wingdings" w:hAnsi="Wingdings" w:ascii="Wingdings" w:hint="default"/>
    </w:rPr>
  </w:style>
  <w:style w:customStyle="true" w:styleId="WW8Num11z3" w:type="character">
    <w:name w:val="WW8Num11z3"/>
    <w:rPr>
      <w:rFonts w:cs="Symbol" w:hAnsi="Symbol" w:ascii="Symbol" w:hint="default"/>
    </w:rPr>
  </w:style>
  <w:style w:customStyle="true" w:styleId="WW8Num12z0" w:type="character">
    <w:name w:val="WW8Num12z0"/>
    <w:rPr>
      <w:rFonts w:cs="Arial" w:eastAsia="Calibri" w:hAnsi="Arial" w:ascii="Arial" w:hint="default"/>
    </w:rPr>
  </w:style>
  <w:style w:customStyle="true" w:styleId="WW8Num12z1" w:type="character">
    <w:name w:val="WW8Num12z1"/>
    <w:rPr>
      <w:rFonts w:cs="Courier New" w:hAnsi="Courier New" w:ascii="Courier New" w:hint="default"/>
    </w:rPr>
  </w:style>
  <w:style w:customStyle="true" w:styleId="WW8Num12z2" w:type="character">
    <w:name w:val="WW8Num12z2"/>
    <w:rPr>
      <w:rFonts w:cs="Wingdings" w:hAnsi="Wingdings" w:ascii="Wingdings" w:hint="default"/>
    </w:rPr>
  </w:style>
  <w:style w:customStyle="true" w:styleId="WW8Num12z3" w:type="character">
    <w:name w:val="WW8Num12z3"/>
    <w:rPr>
      <w:rFonts w:cs="Symbol" w:hAnsi="Symbol" w:ascii="Symbol" w:hint="default"/>
    </w:rPr>
  </w:style>
  <w:style w:customStyle="true" w:styleId="WW8Num13z0" w:type="character">
    <w:name w:val="WW8Num13z0"/>
    <w:rPr>
      <w:rFonts w:hint="default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8Num14z0" w:type="character">
    <w:name w:val="WW8Num14z0"/>
    <w:rPr>
      <w:rFonts w:cs="Arial" w:eastAsia="Calibri" w:hAnsi="Arial" w:ascii="Arial" w:hint="default"/>
    </w:rPr>
  </w:style>
  <w:style w:customStyle="true" w:styleId="WW8Num14z1" w:type="character">
    <w:name w:val="WW8Num14z1"/>
    <w:rPr>
      <w:rFonts w:cs="Courier New" w:hAnsi="Courier New" w:ascii="Courier New" w:hint="default"/>
    </w:rPr>
  </w:style>
  <w:style w:customStyle="true" w:styleId="WW8Num14z2" w:type="character">
    <w:name w:val="WW8Num14z2"/>
    <w:rPr>
      <w:rFonts w:cs="Wingdings" w:hAnsi="Wingdings" w:ascii="Wingdings" w:hint="default"/>
    </w:rPr>
  </w:style>
  <w:style w:customStyle="true" w:styleId="WW8Num14z3" w:type="character">
    <w:name w:val="WW8Num14z3"/>
    <w:rPr>
      <w:rFonts w:cs="Symbol" w:hAnsi="Symbol" w:ascii="Symbol" w:hint="default"/>
    </w:rPr>
  </w:style>
  <w:style w:customStyle="true" w:styleId="WW8Num15z0" w:type="character">
    <w:name w:val="WW8Num15z0"/>
    <w:rPr>
      <w:rFonts w:cs="Arial" w:eastAsia="Calibri" w:hAnsi="Arial" w:ascii="Arial" w:hint="default"/>
    </w:rPr>
  </w:style>
  <w:style w:customStyle="true" w:styleId="WW8Num15z1" w:type="character">
    <w:name w:val="WW8Num15z1"/>
    <w:rPr>
      <w:rFonts w:cs="Courier New" w:hAnsi="Courier New" w:ascii="Courier New" w:hint="default"/>
    </w:rPr>
  </w:style>
  <w:style w:customStyle="true" w:styleId="WW8Num15z2" w:type="character">
    <w:name w:val="WW8Num15z2"/>
    <w:rPr>
      <w:rFonts w:cs="Wingdings" w:hAnsi="Wingdings" w:ascii="Wingdings" w:hint="default"/>
    </w:rPr>
  </w:style>
  <w:style w:customStyle="true" w:styleId="WW8Num15z3" w:type="character">
    <w:name w:val="WW8Num15z3"/>
    <w:rPr>
      <w:rFonts w:cs="Symbol" w:hAnsi="Symbol" w:ascii="Symbol" w:hint="default"/>
    </w:rPr>
  </w:style>
  <w:style w:customStyle="true" w:styleId="WW8Num16z0" w:type="character">
    <w:name w:val="WW8Num16z0"/>
    <w:rPr>
      <w:rFonts w:cs="Arial" w:eastAsia="Times New Roman" w:hAnsi="Arial" w:ascii="Arial" w:hint="default"/>
    </w:rPr>
  </w:style>
  <w:style w:customStyle="true" w:styleId="WW8Num16z1" w:type="character">
    <w:name w:val="WW8Num16z1"/>
    <w:rPr>
      <w:rFonts w:cs="Courier New" w:hAnsi="Courier New" w:ascii="Courier New" w:hint="default"/>
    </w:rPr>
  </w:style>
  <w:style w:customStyle="true" w:styleId="WW8Num16z2" w:type="character">
    <w:name w:val="WW8Num16z2"/>
    <w:rPr>
      <w:rFonts w:cs="Wingdings" w:hAnsi="Wingdings" w:ascii="Wingdings" w:hint="default"/>
    </w:rPr>
  </w:style>
  <w:style w:customStyle="true" w:styleId="WW8Num16z3" w:type="character">
    <w:name w:val="WW8Num16z3"/>
    <w:rPr>
      <w:rFonts w:cs="Symbol" w:hAnsi="Symbol" w:ascii="Symbol" w:hint="default"/>
    </w:rPr>
  </w:style>
  <w:style w:customStyle="true" w:styleId="WW8Num17z0" w:type="character">
    <w:name w:val="WW8Num17z0"/>
  </w:style>
  <w:style w:customStyle="true" w:styleId="WW8Num17z1" w:type="character">
    <w:name w:val="WW8Num17z1"/>
    <w:rPr>
      <w:rFonts w:cs="Arial" w:eastAsia="Calibri" w:hAnsi="Arial" w:ascii="Arial" w:hint="default"/>
    </w:rPr>
  </w:style>
  <w:style w:customStyle="true" w:styleId="WW8Num17z2" w:type="character">
    <w:name w:val="WW8Num17z2"/>
  </w:style>
  <w:style w:customStyle="true" w:styleId="WW8Num17z3" w:type="character">
    <w:name w:val="WW8Num17z3"/>
  </w:style>
  <w:style w:customStyle="true" w:styleId="WW8Num17z4" w:type="character">
    <w:name w:val="WW8Num17z4"/>
  </w:style>
  <w:style w:customStyle="true" w:styleId="WW8Num17z5" w:type="character">
    <w:name w:val="WW8Num17z5"/>
  </w:style>
  <w:style w:customStyle="true" w:styleId="WW8Num17z6" w:type="character">
    <w:name w:val="WW8Num17z6"/>
  </w:style>
  <w:style w:customStyle="true" w:styleId="WW8Num17z7" w:type="character">
    <w:name w:val="WW8Num17z7"/>
  </w:style>
  <w:style w:customStyle="true" w:styleId="WW8Num17z8" w:type="character">
    <w:name w:val="WW8Num17z8"/>
  </w:style>
  <w:style w:customStyle="true" w:styleId="Zadanifontodlomka1" w:type="character">
    <w:name w:val="Zadani font odlomka1"/>
  </w:style>
  <w:style w:customStyle="true" w:styleId="tabletextfield" w:type="character">
    <w:name w:val="table_text_field"/>
    <w:basedOn w:val="Zadanifontodlomka1"/>
  </w:style>
  <w:style w:customStyle="true" w:styleId="ZaglavljeChar" w:type="character">
    <w:name w:val="Zaglavlje Char"/>
    <w:uiPriority w:val="99"/>
    <w:rPr>
      <w:rFonts w:cs="Times New Roman" w:eastAsia="Times New Roman" w:hAnsi="Times New Roman" w:ascii="Times New Roman"/>
      <w:sz w:val="24"/>
      <w:szCs w:val="24"/>
      <w:lang w:val="en-GB"/>
    </w:rPr>
  </w:style>
  <w:style w:styleId="Hiperveza" w:type="character">
    <w:name w:val="Hyperlink"/>
    <w:uiPriority w:val="99"/>
    <w:rPr>
      <w:color w:val="0000FF"/>
      <w:u w:val="single"/>
    </w:rPr>
  </w:style>
  <w:style w:styleId="Naglaeno" w:type="character">
    <w:name w:val="Strong"/>
    <w:qFormat/>
    <w:rPr>
      <w:b/>
      <w:bCs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styleId="Bezproreda" w:type="paragraph">
    <w:name w:val="No Spacing"/>
    <w:uiPriority w:val="1"/>
    <w:qFormat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Odlomakpopisa" w:type="paragraph">
    <w:name w:val="List Paragraph"/>
    <w:basedOn w:val="Normal"/>
    <w:qFormat/>
    <w:pPr>
      <w:ind w:left="720"/>
    </w:p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SlijeenaHiperveza" w:type="character">
    <w:name w:val="FollowedHyperlink"/>
    <w:uiPriority w:val="99"/>
    <w:unhideWhenUsed/>
    <w:rsid w:val="006C56D0"/>
    <w:rPr>
      <w:color w:val="800080"/>
      <w:u w:val="single"/>
    </w:rPr>
  </w:style>
  <w:style w:customStyle="true" w:styleId="xl65" w:type="paragraph">
    <w:name w:val="xl65"/>
    <w:basedOn w:val="Normal"/>
    <w:uiPriority w:val="99"/>
    <w:rsid w:val="006C56D0"/>
    <w:pP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6" w:type="paragraph">
    <w:name w:val="xl66"/>
    <w:basedOn w:val="Normal"/>
    <w:uiPriority w:val="99"/>
    <w:rsid w:val="006C56D0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7" w:type="paragraph">
    <w:name w:val="xl67"/>
    <w:basedOn w:val="Normal"/>
    <w:uiPriority w:val="99"/>
    <w:rsid w:val="006C56D0"/>
    <w:pPr>
      <w:pBdr>
        <w:top w:space="0" w:sz="8" w:color="auto" w:val="single"/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8" w:type="paragraph">
    <w:name w:val="xl68"/>
    <w:basedOn w:val="Normal"/>
    <w:uiPriority w:val="99"/>
    <w:rsid w:val="006C56D0"/>
    <w:pPr>
      <w:pBdr>
        <w:top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uiPriority w:val="99"/>
    <w:rsid w:val="006C56D0"/>
    <w:pPr>
      <w:pBdr>
        <w:top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uiPriority w:val="99"/>
    <w:rsid w:val="006C56D0"/>
    <w:pPr>
      <w:pBdr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uiPriority w:val="99"/>
    <w:rsid w:val="006C56D0"/>
    <w:pPr>
      <w:pBdr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uiPriority w:val="99"/>
    <w:rsid w:val="006C56D0"/>
    <w:pPr>
      <w:pBdr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uiPriority w:val="99"/>
    <w:rsid w:val="006C56D0"/>
    <w:pPr>
      <w:pBdr>
        <w:lef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uiPriority w:val="99"/>
    <w:rsid w:val="006C56D0"/>
    <w:pPr>
      <w:pBdr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uiPriority w:val="99"/>
    <w:rsid w:val="006C56D0"/>
    <w:pPr>
      <w:pBdr>
        <w:top w:space="0" w:sz="8" w:color="auto" w:val="single"/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6" w:type="paragraph">
    <w:name w:val="xl76"/>
    <w:basedOn w:val="Normal"/>
    <w:uiPriority w:val="99"/>
    <w:rsid w:val="006C56D0"/>
    <w:pPr>
      <w:pBdr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7" w:type="paragraph">
    <w:name w:val="xl77"/>
    <w:basedOn w:val="Normal"/>
    <w:rsid w:val="006C56D0"/>
    <w:pPr>
      <w:pBdr>
        <w:left w:space="0" w:sz="4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8" w:type="paragraph">
    <w:name w:val="xl78"/>
    <w:basedOn w:val="Normal"/>
    <w:rsid w:val="006C56D0"/>
    <w:pPr>
      <w:pBdr>
        <w:top w:space="0" w:sz="8" w:color="auto" w:val="single"/>
        <w:left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9" w:type="paragraph">
    <w:name w:val="xl79"/>
    <w:basedOn w:val="Normal"/>
    <w:rsid w:val="006C56D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0" w:type="paragraph">
    <w:name w:val="xl80"/>
    <w:basedOn w:val="Normal"/>
    <w:rsid w:val="006C56D0"/>
    <w:pPr>
      <w:pBdr>
        <w:top w:space="0" w:sz="8" w:color="auto" w:val="single"/>
        <w:bottom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1" w:type="paragraph">
    <w:name w:val="xl81"/>
    <w:basedOn w:val="Normal"/>
    <w:rsid w:val="006C56D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2" w:type="paragraph">
    <w:name w:val="xl82"/>
    <w:basedOn w:val="Normal"/>
    <w:rsid w:val="006C56D0"/>
    <w:pPr>
      <w:pBdr>
        <w:top w:space="0" w:sz="8" w:color="auto" w:val="single"/>
        <w:bottom w:space="0" w:sz="8" w:color="auto" w:val="single"/>
        <w:right w:space="0" w:sz="8" w:color="auto" w:val="single"/>
      </w:pBdr>
      <w:suppressAutoHyphens w:val="false"/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09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50948"/>
    <w:rPr>
      <w:rFonts w:eastAsia="Calibri" w:hAnsi="Calibri" w:ascii="Calibri"/>
      <w:sz w:val="22"/>
      <w:szCs w:val="22"/>
      <w:lang w:eastAsia="ar-SA"/>
    </w:rPr>
  </w:style>
  <w:style w:customStyle="true" w:styleId="Standard" w:type="paragraph">
    <w:name w:val="Standard"/>
    <w:rsid w:val="00710A77"/>
    <w:pPr>
      <w:suppressAutoHyphens/>
      <w:autoSpaceDN w:val="false"/>
    </w:pPr>
    <w:rPr>
      <w:kern w:val="3"/>
      <w:sz w:val="24"/>
      <w:szCs w:val="24"/>
      <w:lang w:eastAsia="zh-CN" w:val="en-GB"/>
    </w:rPr>
  </w:style>
  <w:style w:customStyle="true" w:styleId="WW8Num2" w:type="numbering">
    <w:name w:val="WW8Num2"/>
    <w:rsid w:val="00710A77"/>
    <w:pPr>
      <w:numPr>
        <w:numId w:val="1"/>
      </w:numPr>
    </w:pPr>
  </w:style>
  <w:style w:styleId="Reetkatablice" w:type="table">
    <w:name w:val="Table Grid"/>
    <w:basedOn w:val="Obinatablica"/>
    <w:uiPriority w:val="59"/>
    <w:rsid w:val="00710A7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" w:type="numbering">
    <w:name w:val="No List1"/>
    <w:next w:val="Bezpopisa"/>
    <w:uiPriority w:val="99"/>
    <w:semiHidden/>
    <w:unhideWhenUsed/>
    <w:rsid w:val="00710A77"/>
  </w:style>
  <w:style w:customStyle="true" w:styleId="Naslov1" w:type="paragraph">
    <w:name w:val="Naslov1"/>
    <w:basedOn w:val="Normal"/>
    <w:next w:val="Tijeloteksta"/>
    <w:rsid w:val="00710A77"/>
    <w:pPr>
      <w:keepNext/>
      <w:spacing w:lineRule="auto" w:line="240" w:after="120" w:before="240"/>
    </w:pPr>
    <w:rPr>
      <w:rFonts w:cs="Mangal" w:eastAsia="Lucida Sans Unicode" w:hAnsi="Arial" w:ascii="Arial"/>
      <w:sz w:val="28"/>
      <w:szCs w:val="28"/>
    </w:rPr>
  </w:style>
  <w:style w:customStyle="true" w:styleId="TijelotekstaChar" w:type="character">
    <w:name w:val="Tijelo teksta Char"/>
    <w:link w:val="Tijeloteksta"/>
    <w:rsid w:val="00710A77"/>
    <w:rPr>
      <w:rFonts w:eastAsia="Calibri" w:hAnsi="Calibri" w:ascii="Calibri"/>
      <w:sz w:val="22"/>
      <w:szCs w:val="22"/>
      <w:lang w:eastAsia="ar-SA"/>
    </w:rPr>
  </w:style>
  <w:style w:customStyle="true" w:styleId="Opis" w:type="paragraph">
    <w:name w:val="Opis"/>
    <w:basedOn w:val="Normal"/>
    <w:rsid w:val="00710A77"/>
    <w:pPr>
      <w:suppressLineNumbers/>
      <w:spacing w:lineRule="auto" w:line="240" w:after="120" w:before="120"/>
    </w:pPr>
    <w:rPr>
      <w:rFonts w:cs="Mangal" w:eastAsia="Times New Roman" w:hAnsi="Times New Roman" w:ascii="Times New Roman"/>
      <w:i/>
      <w:iCs/>
      <w:sz w:val="24"/>
      <w:szCs w:val="24"/>
    </w:rPr>
  </w:style>
  <w:style w:customStyle="true" w:styleId="Indeks" w:type="paragraph">
    <w:name w:val="Indeks"/>
    <w:basedOn w:val="Normal"/>
    <w:rsid w:val="00710A77"/>
    <w:pPr>
      <w:suppressLineNumbers/>
      <w:spacing w:lineRule="auto" w:line="240" w:after="0"/>
    </w:pPr>
    <w:rPr>
      <w:rFonts w:cs="Mangal" w:eastAsia="Times New Roman" w:hAnsi="Times New Roman" w:ascii="Times New Roman"/>
      <w:sz w:val="24"/>
      <w:szCs w:val="24"/>
    </w:rPr>
  </w:style>
  <w:style w:customStyle="true" w:styleId="font5" w:type="paragraph">
    <w:name w:val="font5"/>
    <w:basedOn w:val="Normal"/>
    <w:rsid w:val="00710A77"/>
    <w:pPr>
      <w:spacing w:lineRule="auto" w:line="240" w:after="280" w:before="280"/>
    </w:pPr>
    <w:rPr>
      <w:rFonts w:cs="Arial" w:eastAsia="Times New Roman" w:hAnsi="Arial" w:ascii="Arial"/>
      <w:color w:val="000000"/>
      <w:sz w:val="20"/>
      <w:szCs w:val="20"/>
    </w:rPr>
  </w:style>
  <w:style w:customStyle="true" w:styleId="xl22" w:type="paragraph">
    <w:name w:val="xl22"/>
    <w:basedOn w:val="Normal"/>
    <w:rsid w:val="00710A77"/>
    <w:pPr>
      <w:spacing w:lineRule="auto" w:line="240" w:after="280" w:before="280"/>
    </w:pPr>
    <w:rPr>
      <w:rFonts w:eastAsia="Times New Roman" w:hAnsi="Times New Roman" w:ascii="Times New Roman"/>
      <w:sz w:val="24"/>
      <w:szCs w:val="24"/>
    </w:rPr>
  </w:style>
  <w:style w:customStyle="true" w:styleId="xl23" w:type="paragraph">
    <w:name w:val="xl23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24" w:type="paragraph">
    <w:name w:val="xl24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25" w:type="paragraph">
    <w:name w:val="xl25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center"/>
      <w:textAlignment w:val="top"/>
    </w:pPr>
    <w:rPr>
      <w:rFonts w:eastAsia="Times New Roman" w:hAnsi="Times New Roman" w:ascii="Times New Roman"/>
      <w:sz w:val="24"/>
      <w:szCs w:val="24"/>
    </w:rPr>
  </w:style>
  <w:style w:customStyle="true" w:styleId="xl26" w:type="paragraph">
    <w:name w:val="xl26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color w:val="000000"/>
      <w:sz w:val="24"/>
      <w:szCs w:val="24"/>
    </w:rPr>
  </w:style>
  <w:style w:customStyle="true" w:styleId="xl27" w:type="paragraph">
    <w:name w:val="xl27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textAlignment w:val="center"/>
    </w:pPr>
    <w:rPr>
      <w:rFonts w:eastAsia="Times New Roman" w:hAnsi="Times New Roman" w:ascii="Times New Roman"/>
      <w:sz w:val="24"/>
      <w:szCs w:val="24"/>
    </w:rPr>
  </w:style>
  <w:style w:customStyle="true" w:styleId="xl28" w:type="paragraph">
    <w:name w:val="xl28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b/>
      <w:bCs/>
      <w:color w:val="000000"/>
      <w:sz w:val="24"/>
      <w:szCs w:val="24"/>
    </w:rPr>
  </w:style>
  <w:style w:customStyle="true" w:styleId="xl29" w:type="paragraph">
    <w:name w:val="xl29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</w:pPr>
    <w:rPr>
      <w:rFonts w:eastAsia="Times New Roman" w:hAnsi="Times New Roman" w:ascii="Times New Roman"/>
      <w:sz w:val="24"/>
      <w:szCs w:val="24"/>
    </w:rPr>
  </w:style>
  <w:style w:customStyle="true" w:styleId="xl30" w:type="paragraph">
    <w:name w:val="xl30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jc w:val="right"/>
    </w:pPr>
    <w:rPr>
      <w:rFonts w:eastAsia="Times New Roman" w:hAnsi="Times New Roman" w:ascii="Times New Roman"/>
      <w:b/>
      <w:bCs/>
      <w:sz w:val="24"/>
      <w:szCs w:val="24"/>
    </w:rPr>
  </w:style>
  <w:style w:customStyle="true" w:styleId="xl31" w:type="paragraph">
    <w:name w:val="xl31"/>
    <w:basedOn w:val="Normal"/>
    <w:rsid w:val="00710A7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pacing w:lineRule="auto" w:line="240" w:after="280" w:before="280"/>
      <w:textAlignment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xl32" w:type="paragraph">
    <w:name w:val="xl32"/>
    <w:basedOn w:val="Normal"/>
    <w:rsid w:val="00710A77"/>
    <w:pPr>
      <w:spacing w:lineRule="auto" w:line="240" w:after="280" w:before="280"/>
      <w:jc w:val="center"/>
    </w:pPr>
    <w:rPr>
      <w:rFonts w:eastAsia="Times New Roman" w:hAnsi="Times New Roman" w:ascii="Times New Roman"/>
      <w:sz w:val="24"/>
      <w:szCs w:val="24"/>
    </w:rPr>
  </w:style>
  <w:style w:customStyle="true" w:styleId="xl33" w:type="paragraph">
    <w:name w:val="xl33"/>
    <w:basedOn w:val="Normal"/>
    <w:rsid w:val="00710A77"/>
    <w:pPr>
      <w:spacing w:lineRule="auto" w:line="240" w:after="280" w:before="280"/>
      <w:jc w:val="center"/>
    </w:pPr>
    <w:rPr>
      <w:rFonts w:eastAsia="Times New Roman" w:hAnsi="Times New Roman" w:ascii="Times New Roman"/>
      <w:b/>
      <w:bCs/>
      <w:sz w:val="24"/>
      <w:szCs w:val="24"/>
    </w:rPr>
  </w:style>
  <w:style w:customStyle="true" w:styleId="Sadrajitablice" w:type="paragraph">
    <w:name w:val="Sadržaji tablice"/>
    <w:basedOn w:val="Normal"/>
    <w:rsid w:val="00710A77"/>
    <w:pPr>
      <w:suppressLineNumbers/>
      <w:spacing w:lineRule="auto" w:line="240" w:after="0"/>
    </w:pPr>
    <w:rPr>
      <w:rFonts w:eastAsia="Times New Roman" w:hAnsi="Times New Roman" w:ascii="Times New Roman"/>
      <w:sz w:val="24"/>
      <w:szCs w:val="24"/>
    </w:rPr>
  </w:style>
  <w:style w:customStyle="true" w:styleId="Naslovtablice" w:type="paragraph">
    <w:name w:val="Naslov tablice"/>
    <w:basedOn w:val="Sadrajitablice"/>
    <w:rsid w:val="00710A77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A77"/>
    <w:pPr>
      <w:suppressAutoHyphens w:val="false"/>
      <w:spacing w:lineRule="auto" w:line="240" w:after="0"/>
    </w:pPr>
    <w:rPr>
      <w:rFonts w:cs="Tahoma" w:eastAsia="Times New Roman" w:hAnsi="Tahoma" w:ascii="Tahoma"/>
      <w:sz w:val="16"/>
      <w:szCs w:val="16"/>
      <w:lang w:eastAsia="en-US" w:val="en-GB"/>
    </w:rPr>
  </w:style>
  <w:style w:customStyle="true" w:styleId="TekstbaloniaChar" w:type="character">
    <w:name w:val="Tekst balončića Char"/>
    <w:link w:val="Tekstbalonia"/>
    <w:uiPriority w:val="99"/>
    <w:semiHidden/>
    <w:rsid w:val="00710A77"/>
    <w:rPr>
      <w:rFonts w:cs="Tahoma" w:hAnsi="Tahoma" w:ascii="Tahoma"/>
      <w:sz w:val="16"/>
      <w:szCs w:val="16"/>
      <w:lang w:eastAsia="en-US" w:val="en-GB"/>
    </w:rPr>
  </w:style>
  <w:style w:customStyle="true" w:styleId="Normal1" w:type="paragraph">
    <w:name w:val="Normal1"/>
    <w:rsid w:val="00D04177"/>
    <w:pPr>
      <w:spacing w:lineRule="auto" w:line="276" w:after="200"/>
    </w:pPr>
    <w:rPr>
      <w:rFonts w:cs="Calibri" w:eastAsia="Calibri" w:hAnsi="Calibri" w:ascii="Calibri"/>
      <w:color w:val="000000"/>
      <w:sz w:val="22"/>
    </w:rPr>
  </w:style>
  <w:style w:customStyle="true" w:styleId="xl64" w:type="paragraph">
    <w:name w:val="xl64"/>
    <w:basedOn w:val="Normal"/>
    <w:uiPriority w:val="99"/>
    <w:rsid w:val="00D04177"/>
    <w:pPr>
      <w:pBdr>
        <w:top w:space="0" w:sz="4" w:color="000000" w:val="single"/>
        <w:left w:space="0" w:sz="4" w:color="000000" w:val="single"/>
        <w:right w:space="0" w:sz="4" w:color="000000" w:val="single"/>
      </w:pBdr>
      <w:suppressAutoHyphens w:val="false"/>
      <w:spacing w:lineRule="auto" w:line="240" w:afterAutospacing="true" w:after="100" w:beforeAutospacing="true" w:before="100"/>
      <w:jc w:val="center"/>
      <w:textAlignment w:val="center"/>
    </w:pPr>
    <w:rPr>
      <w:rFonts w:eastAsia="Times New Roman" w:hAnsi="Times New Roman" w:ascii="Times New Roman"/>
      <w:b/>
      <w:bCs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9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69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93D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93D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93D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2z0" w:type="character">
    <w:name w:val="WW8Num2z0"/>
  </w:style>
  <w:style w:customStyle="1" w:styleId="WW8Num3z0" w:type="character">
    <w:name w:val="WW8Num3z0"/>
  </w:style>
  <w:style w:customStyle="1" w:styleId="WW8Num4z0" w:type="character">
    <w:name w:val="WW8Num4z0"/>
  </w:style>
  <w:style w:customStyle="1" w:styleId="WW8Num5z0" w:type="character">
    <w:name w:val="WW8Num5z0"/>
    <w:rPr>
      <w:rFonts w:ascii="Symbol" w:cs="Symbol" w:hAnsi="Symbol" w:hint="default"/>
    </w:rPr>
  </w:style>
  <w:style w:customStyle="1" w:styleId="WW8Num6z0" w:type="character">
    <w:name w:val="WW8Num6z0"/>
    <w:rPr>
      <w:rFonts w:ascii="Symbol" w:cs="Symbol" w:hAnsi="Symbol" w:hint="default"/>
    </w:rPr>
  </w:style>
  <w:style w:customStyle="1" w:styleId="WW8Num7z0" w:type="character">
    <w:name w:val="WW8Num7z0"/>
    <w:rPr>
      <w:rFonts w:ascii="Symbol" w:cs="Symbol" w:hAnsi="Symbol" w:hint="default"/>
    </w:rPr>
  </w:style>
  <w:style w:customStyle="1" w:styleId="WW8Num8z0" w:type="character">
    <w:name w:val="WW8Num8z0"/>
    <w:rPr>
      <w:rFonts w:ascii="Symbol" w:cs="Symbol" w:hAnsi="Symbol" w:hint="default"/>
    </w:rPr>
  </w:style>
  <w:style w:customStyle="1" w:styleId="WW8Num9z0" w:type="character">
    <w:name w:val="WW8Num9z0"/>
  </w:style>
  <w:style w:customStyle="1" w:styleId="WW8Num10z0" w:type="character">
    <w:name w:val="WW8Num10z0"/>
    <w:rPr>
      <w:rFonts w:ascii="Symbol" w:cs="Symbol" w:hAnsi="Symbol" w:hint="default"/>
    </w:rPr>
  </w:style>
  <w:style w:customStyle="1" w:styleId="WW8Num11z0" w:type="character">
    <w:name w:val="WW8Num11z0"/>
    <w:rPr>
      <w:rFonts w:ascii="Arial" w:cs="Arial" w:eastAsia="Calibri" w:hAnsi="Arial" w:hint="default"/>
    </w:rPr>
  </w:style>
  <w:style w:customStyle="1" w:styleId="WW8Num11z1" w:type="character">
    <w:name w:val="WW8Num11z1"/>
    <w:rPr>
      <w:rFonts w:ascii="Courier New" w:cs="Courier New" w:hAnsi="Courier New" w:hint="default"/>
    </w:rPr>
  </w:style>
  <w:style w:customStyle="1" w:styleId="WW8Num11z2" w:type="character">
    <w:name w:val="WW8Num11z2"/>
    <w:rPr>
      <w:rFonts w:ascii="Wingdings" w:cs="Wingdings" w:hAnsi="Wingdings" w:hint="default"/>
    </w:rPr>
  </w:style>
  <w:style w:customStyle="1" w:styleId="WW8Num11z3" w:type="character">
    <w:name w:val="WW8Num11z3"/>
    <w:rPr>
      <w:rFonts w:ascii="Symbol" w:cs="Symbol" w:hAnsi="Symbol" w:hint="default"/>
    </w:rPr>
  </w:style>
  <w:style w:customStyle="1" w:styleId="WW8Num12z0" w:type="character">
    <w:name w:val="WW8Num12z0"/>
    <w:rPr>
      <w:rFonts w:ascii="Arial" w:cs="Arial" w:eastAsia="Calibri" w:hAnsi="Arial" w:hint="default"/>
    </w:rPr>
  </w:style>
  <w:style w:customStyle="1" w:styleId="WW8Num12z1" w:type="character">
    <w:name w:val="WW8Num12z1"/>
    <w:rPr>
      <w:rFonts w:ascii="Courier New" w:cs="Courier New" w:hAnsi="Courier New" w:hint="default"/>
    </w:rPr>
  </w:style>
  <w:style w:customStyle="1" w:styleId="WW8Num12z2" w:type="character">
    <w:name w:val="WW8Num12z2"/>
    <w:rPr>
      <w:rFonts w:ascii="Wingdings" w:cs="Wingdings" w:hAnsi="Wingdings" w:hint="default"/>
    </w:rPr>
  </w:style>
  <w:style w:customStyle="1" w:styleId="WW8Num12z3" w:type="character">
    <w:name w:val="WW8Num12z3"/>
    <w:rPr>
      <w:rFonts w:ascii="Symbol" w:cs="Symbol" w:hAnsi="Symbol" w:hint="default"/>
    </w:rPr>
  </w:style>
  <w:style w:customStyle="1" w:styleId="WW8Num13z0" w:type="character">
    <w:name w:val="WW8Num13z0"/>
    <w:rPr>
      <w:rFonts w:hint="default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8Num14z0" w:type="character">
    <w:name w:val="WW8Num14z0"/>
    <w:rPr>
      <w:rFonts w:ascii="Arial" w:cs="Arial" w:eastAsia="Calibri" w:hAnsi="Arial" w:hint="default"/>
    </w:rPr>
  </w:style>
  <w:style w:customStyle="1" w:styleId="WW8Num14z1" w:type="character">
    <w:name w:val="WW8Num14z1"/>
    <w:rPr>
      <w:rFonts w:ascii="Courier New" w:cs="Courier New" w:hAnsi="Courier New" w:hint="default"/>
    </w:rPr>
  </w:style>
  <w:style w:customStyle="1" w:styleId="WW8Num14z2" w:type="character">
    <w:name w:val="WW8Num14z2"/>
    <w:rPr>
      <w:rFonts w:ascii="Wingdings" w:cs="Wingdings" w:hAnsi="Wingdings" w:hint="default"/>
    </w:rPr>
  </w:style>
  <w:style w:customStyle="1" w:styleId="WW8Num14z3" w:type="character">
    <w:name w:val="WW8Num14z3"/>
    <w:rPr>
      <w:rFonts w:ascii="Symbol" w:cs="Symbol" w:hAnsi="Symbol" w:hint="default"/>
    </w:rPr>
  </w:style>
  <w:style w:customStyle="1" w:styleId="WW8Num15z0" w:type="character">
    <w:name w:val="WW8Num15z0"/>
    <w:rPr>
      <w:rFonts w:ascii="Arial" w:cs="Arial" w:eastAsia="Calibri" w:hAnsi="Arial" w:hint="default"/>
    </w:rPr>
  </w:style>
  <w:style w:customStyle="1" w:styleId="WW8Num15z1" w:type="character">
    <w:name w:val="WW8Num15z1"/>
    <w:rPr>
      <w:rFonts w:ascii="Courier New" w:cs="Courier New" w:hAnsi="Courier New" w:hint="default"/>
    </w:rPr>
  </w:style>
  <w:style w:customStyle="1" w:styleId="WW8Num15z2" w:type="character">
    <w:name w:val="WW8Num15z2"/>
    <w:rPr>
      <w:rFonts w:ascii="Wingdings" w:cs="Wingdings" w:hAnsi="Wingdings" w:hint="default"/>
    </w:rPr>
  </w:style>
  <w:style w:customStyle="1" w:styleId="WW8Num15z3" w:type="character">
    <w:name w:val="WW8Num15z3"/>
    <w:rPr>
      <w:rFonts w:ascii="Symbol" w:cs="Symbol" w:hAnsi="Symbol" w:hint="default"/>
    </w:rPr>
  </w:style>
  <w:style w:customStyle="1" w:styleId="WW8Num16z0" w:type="character">
    <w:name w:val="WW8Num16z0"/>
    <w:rPr>
      <w:rFonts w:ascii="Arial" w:cs="Arial" w:eastAsia="Times New Roman" w:hAnsi="Arial" w:hint="default"/>
    </w:rPr>
  </w:style>
  <w:style w:customStyle="1" w:styleId="WW8Num16z1" w:type="character">
    <w:name w:val="WW8Num16z1"/>
    <w:rPr>
      <w:rFonts w:ascii="Courier New" w:cs="Courier New" w:hAnsi="Courier New" w:hint="default"/>
    </w:rPr>
  </w:style>
  <w:style w:customStyle="1" w:styleId="WW8Num16z2" w:type="character">
    <w:name w:val="WW8Num16z2"/>
    <w:rPr>
      <w:rFonts w:ascii="Wingdings" w:cs="Wingdings" w:hAnsi="Wingdings" w:hint="default"/>
    </w:rPr>
  </w:style>
  <w:style w:customStyle="1" w:styleId="WW8Num16z3" w:type="character">
    <w:name w:val="WW8Num16z3"/>
    <w:rPr>
      <w:rFonts w:ascii="Symbol" w:cs="Symbol" w:hAnsi="Symbol" w:hint="default"/>
    </w:rPr>
  </w:style>
  <w:style w:customStyle="1" w:styleId="WW8Num17z0" w:type="character">
    <w:name w:val="WW8Num17z0"/>
  </w:style>
  <w:style w:customStyle="1" w:styleId="WW8Num17z1" w:type="character">
    <w:name w:val="WW8Num17z1"/>
    <w:rPr>
      <w:rFonts w:ascii="Arial" w:cs="Arial" w:eastAsia="Calibri" w:hAnsi="Arial" w:hint="default"/>
    </w:rPr>
  </w:style>
  <w:style w:customStyle="1" w:styleId="WW8Num17z2" w:type="character">
    <w:name w:val="WW8Num17z2"/>
  </w:style>
  <w:style w:customStyle="1" w:styleId="WW8Num17z3" w:type="character">
    <w:name w:val="WW8Num17z3"/>
  </w:style>
  <w:style w:customStyle="1" w:styleId="WW8Num17z4" w:type="character">
    <w:name w:val="WW8Num17z4"/>
  </w:style>
  <w:style w:customStyle="1" w:styleId="WW8Num17z5" w:type="character">
    <w:name w:val="WW8Num17z5"/>
  </w:style>
  <w:style w:customStyle="1" w:styleId="WW8Num17z6" w:type="character">
    <w:name w:val="WW8Num17z6"/>
  </w:style>
  <w:style w:customStyle="1" w:styleId="WW8Num17z7" w:type="character">
    <w:name w:val="WW8Num17z7"/>
  </w:style>
  <w:style w:customStyle="1" w:styleId="WW8Num17z8" w:type="character">
    <w:name w:val="WW8Num17z8"/>
  </w:style>
  <w:style w:customStyle="1" w:styleId="Zadanifontodlomka1" w:type="character">
    <w:name w:val="Zadani font odlomka1"/>
  </w:style>
  <w:style w:customStyle="1" w:styleId="tabletextfield" w:type="character">
    <w:name w:val="table_text_field"/>
    <w:basedOn w:val="Zadanifontodlomka1"/>
  </w:style>
  <w:style w:customStyle="1" w:styleId="ZaglavljeChar" w:type="character">
    <w:name w:val="Zaglavlje Char"/>
    <w:uiPriority w:val="99"/>
    <w:rPr>
      <w:rFonts w:ascii="Times New Roman" w:cs="Times New Roman" w:eastAsia="Times New Roman" w:hAnsi="Times New Roman"/>
      <w:sz w:val="24"/>
      <w:szCs w:val="24"/>
      <w:lang w:val="en-GB"/>
    </w:rPr>
  </w:style>
  <w:style w:styleId="Hiperveza" w:type="character">
    <w:name w:val="Hyperlink"/>
    <w:uiPriority w:val="99"/>
    <w:rPr>
      <w:color w:val="0000FF"/>
      <w:u w:val="single"/>
    </w:rPr>
  </w:style>
  <w:style w:styleId="Naglaeno" w:type="character">
    <w:name w:val="Strong"/>
    <w:qFormat/>
    <w:rPr>
      <w:b/>
      <w:bCs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styleId="Bezproreda" w:type="paragraph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Odlomakpopisa" w:type="paragraph">
    <w:name w:val="List Paragraph"/>
    <w:basedOn w:val="Normal"/>
    <w:qFormat/>
    <w:pPr>
      <w:ind w:left="720"/>
    </w:p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SlijeenaHiperveza" w:type="character">
    <w:name w:val="FollowedHyperlink"/>
    <w:uiPriority w:val="99"/>
    <w:unhideWhenUsed/>
    <w:rsid w:val="006C56D0"/>
    <w:rPr>
      <w:color w:val="800080"/>
      <w:u w:val="single"/>
    </w:rPr>
  </w:style>
  <w:style w:customStyle="1" w:styleId="xl65" w:type="paragraph">
    <w:name w:val="xl65"/>
    <w:basedOn w:val="Normal"/>
    <w:uiPriority w:val="99"/>
    <w:rsid w:val="006C56D0"/>
    <w:pP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6" w:type="paragraph">
    <w:name w:val="xl66"/>
    <w:basedOn w:val="Normal"/>
    <w:uiPriority w:val="99"/>
    <w:rsid w:val="006C56D0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7" w:type="paragraph">
    <w:name w:val="xl67"/>
    <w:basedOn w:val="Normal"/>
    <w:uiPriority w:val="99"/>
    <w:rsid w:val="006C56D0"/>
    <w:pPr>
      <w:pBdr>
        <w:top w:color="auto" w:space="0" w:sz="8" w:val="single"/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8" w:type="paragraph">
    <w:name w:val="xl68"/>
    <w:basedOn w:val="Normal"/>
    <w:uiPriority w:val="99"/>
    <w:rsid w:val="006C56D0"/>
    <w:pPr>
      <w:pBdr>
        <w:top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uiPriority w:val="99"/>
    <w:rsid w:val="006C56D0"/>
    <w:pPr>
      <w:pBdr>
        <w:top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uiPriority w:val="99"/>
    <w:rsid w:val="006C56D0"/>
    <w:pPr>
      <w:pBdr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uiPriority w:val="99"/>
    <w:rsid w:val="006C56D0"/>
    <w:pPr>
      <w:pBdr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uiPriority w:val="99"/>
    <w:rsid w:val="006C56D0"/>
    <w:pPr>
      <w:pBdr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uiPriority w:val="99"/>
    <w:rsid w:val="006C56D0"/>
    <w:pPr>
      <w:pBdr>
        <w:lef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uiPriority w:val="99"/>
    <w:rsid w:val="006C56D0"/>
    <w:pPr>
      <w:pBdr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uiPriority w:val="99"/>
    <w:rsid w:val="006C56D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6" w:type="paragraph">
    <w:name w:val="xl76"/>
    <w:basedOn w:val="Normal"/>
    <w:uiPriority w:val="99"/>
    <w:rsid w:val="006C56D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7" w:type="paragraph">
    <w:name w:val="xl77"/>
    <w:basedOn w:val="Normal"/>
    <w:rsid w:val="006C56D0"/>
    <w:pPr>
      <w:pBdr>
        <w:left w:color="auto" w:space="0" w:sz="4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8" w:type="paragraph">
    <w:name w:val="xl78"/>
    <w:basedOn w:val="Normal"/>
    <w:rsid w:val="006C56D0"/>
    <w:pPr>
      <w:pBdr>
        <w:top w:color="auto" w:space="0" w:sz="8" w:val="single"/>
        <w:left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9" w:type="paragraph">
    <w:name w:val="xl79"/>
    <w:basedOn w:val="Normal"/>
    <w:rsid w:val="006C56D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0" w:type="paragraph">
    <w:name w:val="xl80"/>
    <w:basedOn w:val="Normal"/>
    <w:rsid w:val="006C56D0"/>
    <w:pPr>
      <w:pBdr>
        <w:top w:color="auto" w:space="0" w:sz="8" w:val="single"/>
        <w:bottom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1" w:type="paragraph">
    <w:name w:val="xl81"/>
    <w:basedOn w:val="Normal"/>
    <w:rsid w:val="006C56D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82" w:type="paragraph">
    <w:name w:val="xl82"/>
    <w:basedOn w:val="Normal"/>
    <w:rsid w:val="006C56D0"/>
    <w:pPr>
      <w:pBdr>
        <w:top w:color="auto" w:space="0" w:sz="8" w:val="single"/>
        <w:bottom w:color="auto" w:space="0" w:sz="8" w:val="single"/>
        <w:right w:color="auto" w:space="0" w:sz="8" w:val="single"/>
      </w:pBdr>
      <w:suppressAutoHyphens w:val="0"/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09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50948"/>
    <w:rPr>
      <w:rFonts w:ascii="Calibri" w:eastAsia="Calibri" w:hAnsi="Calibri"/>
      <w:sz w:val="22"/>
      <w:szCs w:val="22"/>
      <w:lang w:eastAsia="ar-SA"/>
    </w:rPr>
  </w:style>
  <w:style w:customStyle="1" w:styleId="Standard" w:type="paragraph">
    <w:name w:val="Standard"/>
    <w:rsid w:val="00710A77"/>
    <w:pPr>
      <w:suppressAutoHyphens/>
      <w:autoSpaceDN w:val="0"/>
    </w:pPr>
    <w:rPr>
      <w:kern w:val="3"/>
      <w:sz w:val="24"/>
      <w:szCs w:val="24"/>
      <w:lang w:eastAsia="zh-CN" w:val="en-GB"/>
    </w:rPr>
  </w:style>
  <w:style w:customStyle="1" w:styleId="WW8Num2" w:type="numbering">
    <w:name w:val="WW8Num2"/>
    <w:rsid w:val="00710A77"/>
    <w:pPr>
      <w:numPr>
        <w:numId w:val="1"/>
      </w:numPr>
    </w:pPr>
  </w:style>
  <w:style w:styleId="Reetkatablice" w:type="table">
    <w:name w:val="Table Grid"/>
    <w:basedOn w:val="Obinatablica"/>
    <w:uiPriority w:val="59"/>
    <w:rsid w:val="00710A7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710A77"/>
  </w:style>
  <w:style w:customStyle="1" w:styleId="Naslov1" w:type="paragraph">
    <w:name w:val="Naslov1"/>
    <w:basedOn w:val="Normal"/>
    <w:next w:val="Tijeloteksta"/>
    <w:rsid w:val="00710A77"/>
    <w:pPr>
      <w:keepNext/>
      <w:spacing w:after="120" w:before="240" w:line="240" w:lineRule="auto"/>
    </w:pPr>
    <w:rPr>
      <w:rFonts w:ascii="Arial" w:cs="Mangal" w:eastAsia="Lucida Sans Unicode" w:hAnsi="Arial"/>
      <w:sz w:val="28"/>
      <w:szCs w:val="28"/>
    </w:rPr>
  </w:style>
  <w:style w:customStyle="1" w:styleId="TijelotekstaChar" w:type="character">
    <w:name w:val="Tijelo teksta Char"/>
    <w:link w:val="Tijeloteksta"/>
    <w:rsid w:val="00710A77"/>
    <w:rPr>
      <w:rFonts w:ascii="Calibri" w:eastAsia="Calibri" w:hAnsi="Calibri"/>
      <w:sz w:val="22"/>
      <w:szCs w:val="22"/>
      <w:lang w:eastAsia="ar-SA"/>
    </w:rPr>
  </w:style>
  <w:style w:customStyle="1" w:styleId="Opis" w:type="paragraph">
    <w:name w:val="Opis"/>
    <w:basedOn w:val="Normal"/>
    <w:rsid w:val="00710A77"/>
    <w:pPr>
      <w:suppressLineNumbers/>
      <w:spacing w:after="120" w:before="120" w:line="240" w:lineRule="auto"/>
    </w:pPr>
    <w:rPr>
      <w:rFonts w:ascii="Times New Roman" w:cs="Mangal" w:eastAsia="Times New Roman" w:hAnsi="Times New Roman"/>
      <w:i/>
      <w:iCs/>
      <w:sz w:val="24"/>
      <w:szCs w:val="24"/>
    </w:rPr>
  </w:style>
  <w:style w:customStyle="1" w:styleId="Indeks" w:type="paragraph">
    <w:name w:val="Indeks"/>
    <w:basedOn w:val="Normal"/>
    <w:rsid w:val="00710A77"/>
    <w:pPr>
      <w:suppressLineNumbers/>
      <w:spacing w:after="0" w:line="240" w:lineRule="auto"/>
    </w:pPr>
    <w:rPr>
      <w:rFonts w:ascii="Times New Roman" w:cs="Mangal" w:eastAsia="Times New Roman" w:hAnsi="Times New Roman"/>
      <w:sz w:val="24"/>
      <w:szCs w:val="24"/>
    </w:rPr>
  </w:style>
  <w:style w:customStyle="1" w:styleId="font5" w:type="paragraph">
    <w:name w:val="font5"/>
    <w:basedOn w:val="Normal"/>
    <w:rsid w:val="00710A77"/>
    <w:pPr>
      <w:spacing w:after="280" w:before="280" w:line="240" w:lineRule="auto"/>
    </w:pPr>
    <w:rPr>
      <w:rFonts w:ascii="Arial" w:cs="Arial" w:eastAsia="Times New Roman" w:hAnsi="Arial"/>
      <w:color w:val="000000"/>
      <w:sz w:val="20"/>
      <w:szCs w:val="20"/>
    </w:rPr>
  </w:style>
  <w:style w:customStyle="1" w:styleId="xl22" w:type="paragraph">
    <w:name w:val="xl22"/>
    <w:basedOn w:val="Normal"/>
    <w:rsid w:val="00710A77"/>
    <w:pPr>
      <w:spacing w:after="280" w:before="280" w:line="240" w:lineRule="auto"/>
    </w:pPr>
    <w:rPr>
      <w:rFonts w:ascii="Times New Roman" w:eastAsia="Times New Roman" w:hAnsi="Times New Roman"/>
      <w:sz w:val="24"/>
      <w:szCs w:val="24"/>
    </w:rPr>
  </w:style>
  <w:style w:customStyle="1" w:styleId="xl23" w:type="paragraph">
    <w:name w:val="xl23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24" w:type="paragraph">
    <w:name w:val="xl24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25" w:type="paragraph">
    <w:name w:val="xl25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customStyle="1" w:styleId="xl26" w:type="paragraph">
    <w:name w:val="xl26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customStyle="1" w:styleId="xl27" w:type="paragraph">
    <w:name w:val="xl27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customStyle="1" w:styleId="xl28" w:type="paragraph">
    <w:name w:val="xl28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customStyle="1" w:styleId="xl29" w:type="paragraph">
    <w:name w:val="xl29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</w:pPr>
    <w:rPr>
      <w:rFonts w:ascii="Times New Roman" w:eastAsia="Times New Roman" w:hAnsi="Times New Roman"/>
      <w:sz w:val="24"/>
      <w:szCs w:val="24"/>
    </w:rPr>
  </w:style>
  <w:style w:customStyle="1" w:styleId="xl30" w:type="paragraph">
    <w:name w:val="xl30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customStyle="1" w:styleId="xl31" w:type="paragraph">
    <w:name w:val="xl31"/>
    <w:basedOn w:val="Normal"/>
    <w:rsid w:val="00710A7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xl32" w:type="paragraph">
    <w:name w:val="xl32"/>
    <w:basedOn w:val="Normal"/>
    <w:rsid w:val="00710A77"/>
    <w:pPr>
      <w:spacing w:after="280" w:before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customStyle="1" w:styleId="xl33" w:type="paragraph">
    <w:name w:val="xl33"/>
    <w:basedOn w:val="Normal"/>
    <w:rsid w:val="00710A77"/>
    <w:pPr>
      <w:spacing w:after="280" w:before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customStyle="1" w:styleId="Sadrajitablice" w:type="paragraph">
    <w:name w:val="Sadržaji tablice"/>
    <w:basedOn w:val="Normal"/>
    <w:rsid w:val="00710A77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customStyle="1" w:styleId="Naslovtablice" w:type="paragraph">
    <w:name w:val="Naslov tablice"/>
    <w:basedOn w:val="Sadrajitablice"/>
    <w:rsid w:val="00710A77"/>
    <w:pPr>
      <w:jc w:val="center"/>
    </w:pPr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0A77"/>
    <w:pPr>
      <w:suppressAutoHyphens w:val="0"/>
      <w:spacing w:after="0" w:line="240" w:lineRule="auto"/>
    </w:pPr>
    <w:rPr>
      <w:rFonts w:ascii="Tahoma" w:cs="Tahoma" w:eastAsia="Times New Roman" w:hAnsi="Tahoma"/>
      <w:sz w:val="16"/>
      <w:szCs w:val="16"/>
      <w:lang w:eastAsia="en-US" w:val="en-GB"/>
    </w:rPr>
  </w:style>
  <w:style w:customStyle="1" w:styleId="TekstbaloniaChar" w:type="character">
    <w:name w:val="Tekst balončića Char"/>
    <w:link w:val="Tekstbalonia"/>
    <w:uiPriority w:val="99"/>
    <w:semiHidden/>
    <w:rsid w:val="00710A77"/>
    <w:rPr>
      <w:rFonts w:ascii="Tahoma" w:cs="Tahoma" w:hAnsi="Tahoma"/>
      <w:sz w:val="16"/>
      <w:szCs w:val="16"/>
      <w:lang w:eastAsia="en-US" w:val="en-GB"/>
    </w:rPr>
  </w:style>
  <w:style w:customStyle="1" w:styleId="Normal1" w:type="paragraph">
    <w:name w:val="Normal1"/>
    <w:rsid w:val="00D04177"/>
    <w:pPr>
      <w:spacing w:after="200" w:line="276" w:lineRule="auto"/>
    </w:pPr>
    <w:rPr>
      <w:rFonts w:ascii="Calibri" w:cs="Calibri" w:eastAsia="Calibri" w:hAnsi="Calibri"/>
      <w:color w:val="000000"/>
      <w:sz w:val="22"/>
    </w:rPr>
  </w:style>
  <w:style w:customStyle="1" w:styleId="xl64" w:type="paragraph">
    <w:name w:val="xl64"/>
    <w:basedOn w:val="Normal"/>
    <w:uiPriority w:val="99"/>
    <w:rsid w:val="00D04177"/>
    <w:pPr>
      <w:pBdr>
        <w:top w:color="000000" w:space="0" w:sz="4" w:val="single"/>
        <w:left w:color="000000" w:space="0" w:sz="4" w:val="single"/>
        <w:right w:color="000000" w:space="0" w:sz="4" w:val="single"/>
      </w:pBdr>
      <w:suppressAutoHyphens w:val="0"/>
      <w:spacing w:after="100" w:afterAutospacing="1" w:before="100" w:before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9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69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93D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93D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93D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47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2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99" TargetMode="External"/><Relationship Id="rId17" Type="http://schemas.openxmlformats.org/officeDocument/2006/relationships/hyperlink" Target="http://www.zakon.hr/cms.htm?id=2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20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202" TargetMode="External"/><Relationship Id="rId10" Type="http://schemas.openxmlformats.org/officeDocument/2006/relationships/hyperlink" Target="http://www.zakon.hr/cms.htm?id=197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201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1437</properties:Words>
  <properties:Characters>8842</properties:Characters>
  <properties:Lines>1314</properties:Lines>
  <properties:Paragraphs>591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5-St-82/10-</vt:lpstr>
    </vt:vector>
  </properties:TitlesOfParts>
  <properties:LinksUpToDate>false</properties:LinksUpToDate>
  <properties:CharactersWithSpaces>12017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2016-11-09T10:09:00Z</dcterms:created>
  <dc:creator>Blanka</dc:creator>
  <cp:lastModifiedBy>Danijela Sekulić</cp:lastModifiedBy>
  <cp:lastPrinted>2016-11-09T10:07:00Z</cp:lastPrinted>
  <dcterms:modified xmlns:xsi="http://www.w3.org/2001/XMLSchema-instance" xsi:type="dcterms:W3CDTF">2016-11-09T10:10:00Z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