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d0c7" w14:paraId="074d0c7" w:rsidRDefault="008C4168" w:rsidP="00910611" w:rsidR="008C416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168" w:rsidP="00910611" w:rsidR="008C4168">
      <w:r>
        <w:rPr>
          <w:rFonts w:eastAsia="MS Mincho"/>
        </w:rPr>
        <w:t>REPUBLIKA HRVATSKA</w:t>
      </w:r>
    </w:p>
    <w:p w:rsidRDefault="008C4168" w:rsidP="00910611" w:rsidR="008C4168">
      <w:r>
        <w:rPr>
          <w:rFonts w:eastAsia="MS Mincho"/>
        </w:rPr>
        <w:t>TRGOVAČKI SUD U RIJECI</w:t>
      </w:r>
    </w:p>
    <w:p w:rsidRDefault="008C4168" w:rsidR="008C416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0FCE" w:rsidP="00890FCE" w:rsidR="00890FCE" w:rsidRPr="001423C3">
      <w:pPr>
        <w:jc w:val="center"/>
        <w:rPr>
          <w:bCs/>
        </w:rPr>
      </w:pPr>
    </w:p>
    <w:p w:rsidRDefault="00890FCE" w:rsidP="00890FCE" w:rsidR="00890FCE" w:rsidRPr="001423C3">
      <w:pPr>
        <w:jc w:val="center"/>
        <w:rPr>
          <w:bCs/>
        </w:rPr>
      </w:pPr>
      <w:r w:rsidRPr="001423C3">
        <w:rPr>
          <w:bCs/>
        </w:rPr>
        <w:t>R E P U B L I K A   H R V A T S K A</w:t>
      </w:r>
    </w:p>
    <w:p w:rsidRDefault="00890FCE" w:rsidP="00890FCE" w:rsidR="00890FCE" w:rsidRPr="001423C3">
      <w:pPr>
        <w:jc w:val="center"/>
        <w:rPr>
          <w:bCs/>
        </w:rPr>
      </w:pPr>
      <w:r w:rsidRPr="001423C3">
        <w:rPr>
          <w:bCs/>
        </w:rPr>
        <w:t>R J E Š E N J E</w:t>
      </w:r>
    </w:p>
    <w:p w:rsidRDefault="00890FCE" w:rsidP="00890FCE" w:rsidR="00890FCE" w:rsidRPr="001423C3">
      <w:pPr>
        <w:jc w:val="center"/>
      </w:pPr>
    </w:p>
    <w:p w:rsidRDefault="00890FCE" w:rsidP="00890FCE" w:rsidR="00890FCE" w:rsidRPr="001423C3">
      <w:pPr>
        <w:jc w:val="both"/>
      </w:pPr>
      <w:r w:rsidRPr="001423C3">
        <w:tab/>
        <w:t xml:space="preserve">Trgovački sud u Rijeci, po sucu Veri Jelenović, </w:t>
      </w:r>
      <w:r w:rsidR="001C2C53" w:rsidRPr="001423C3">
        <w:t xml:space="preserve">u nastavljanju postupka </w:t>
      </w:r>
      <w:r w:rsidR="001C2C53" w:rsidRPr="001423C3">
        <w:rPr>
          <w:bCs/>
        </w:rPr>
        <w:t xml:space="preserve">radi naknadne diobe </w:t>
      </w:r>
      <w:r w:rsidR="001C2C53" w:rsidRPr="001423C3">
        <w:t>Stečajne mase iza CLARK, društvo s ograničenom odgovornošću za poslovanje nekretninama u stečaju Zagreb, Kninski trg 13, OIB: 87808640308</w:t>
      </w:r>
      <w:r w:rsidRPr="001423C3">
        <w:t xml:space="preserve">, dana </w:t>
      </w:r>
      <w:r w:rsidR="001C2C53" w:rsidRPr="001423C3">
        <w:t xml:space="preserve"> 13. prosinca</w:t>
      </w:r>
      <w:r w:rsidRPr="001423C3">
        <w:t xml:space="preserve"> 2018.  </w:t>
      </w:r>
    </w:p>
    <w:p w:rsidRDefault="00890FCE" w:rsidP="00890FCE" w:rsidR="00890FCE" w:rsidRPr="001423C3">
      <w:pPr>
        <w:jc w:val="center"/>
      </w:pPr>
      <w:r w:rsidRPr="001423C3">
        <w:t xml:space="preserve"> </w:t>
      </w:r>
    </w:p>
    <w:p w:rsidRDefault="00890FCE" w:rsidP="00890FCE" w:rsidR="00890FCE" w:rsidRPr="001423C3">
      <w:pPr>
        <w:jc w:val="center"/>
      </w:pPr>
      <w:r w:rsidRPr="001423C3">
        <w:t>r i j e š i o  j e</w:t>
      </w:r>
    </w:p>
    <w:p w:rsidRDefault="00890FCE" w:rsidP="00890FCE" w:rsidR="00890FCE" w:rsidRPr="001423C3">
      <w:pPr>
        <w:jc w:val="both"/>
      </w:pPr>
    </w:p>
    <w:p w:rsidRDefault="00890FCE" w:rsidP="00890FCE" w:rsidR="00890FCE" w:rsidRPr="001423C3">
      <w:pPr>
        <w:jc w:val="both"/>
        <w:rPr>
          <w:color w:val="003366"/>
        </w:rPr>
      </w:pPr>
      <w:r w:rsidRPr="001423C3">
        <w:tab/>
        <w:t xml:space="preserve">I. Zaključuje se stečajni postupak u nastavljanju postupka radi naknadne diobe Stečajne mase iza </w:t>
      </w:r>
      <w:r w:rsidR="00B74F13" w:rsidRPr="001423C3">
        <w:t>CLARK, društvo s ograničenom odgovornošću za poslovanje nekretninama u stečaju Zagreb, Kninski trg 13, OIB: 87808640308</w:t>
      </w:r>
      <w:r w:rsidRPr="001423C3">
        <w:rPr>
          <w:bCs/>
        </w:rPr>
        <w:t>.</w:t>
      </w:r>
      <w:r w:rsidRPr="001423C3">
        <w:t xml:space="preserve"> </w:t>
      </w:r>
    </w:p>
    <w:p w:rsidRDefault="00890FCE" w:rsidP="00890FCE" w:rsidR="00890FCE" w:rsidRPr="001423C3">
      <w:pPr>
        <w:jc w:val="both"/>
      </w:pPr>
      <w:r w:rsidRPr="001423C3">
        <w:tab/>
        <w:t xml:space="preserve">II. Odluka o zaključenju stečajnog postupka nad dužnikom objaviti će se na mrežnoj stranici e-Oglasna ploča sudova dana </w:t>
      </w:r>
      <w:r w:rsidR="00B74F13" w:rsidRPr="001423C3">
        <w:t xml:space="preserve"> 13. prosinca</w:t>
      </w:r>
      <w:r w:rsidRPr="001423C3">
        <w:t xml:space="preserve"> 2018. u 1</w:t>
      </w:r>
      <w:r w:rsidR="000A3CA4">
        <w:t>3</w:t>
      </w:r>
      <w:r w:rsidRPr="001423C3">
        <w:t>,</w:t>
      </w:r>
      <w:r w:rsidR="000A3CA4">
        <w:t>35</w:t>
      </w:r>
      <w:r w:rsidRPr="001423C3">
        <w:t xml:space="preserve"> sati.</w:t>
      </w:r>
    </w:p>
    <w:p w:rsidRDefault="00890FCE" w:rsidP="00890FCE" w:rsidR="00890FCE" w:rsidRPr="001423C3">
      <w:pPr>
        <w:jc w:val="both"/>
      </w:pPr>
      <w:r w:rsidRPr="001423C3">
        <w:t xml:space="preserve"> </w:t>
      </w:r>
    </w:p>
    <w:p w:rsidRDefault="00890FCE" w:rsidP="00890FCE" w:rsidR="00890FCE">
      <w:pPr>
        <w:pStyle w:val="Naslov2"/>
        <w:rPr>
          <w:bCs/>
          <w:sz w:val="24"/>
        </w:rPr>
      </w:pPr>
      <w:r w:rsidRPr="001423C3">
        <w:rPr>
          <w:bCs/>
          <w:sz w:val="24"/>
        </w:rPr>
        <w:t>Obrazloženje</w:t>
      </w:r>
    </w:p>
    <w:p w:rsidRDefault="008C4168" w:rsidP="008C4168" w:rsidR="008C4168" w:rsidRPr="008C4168"/>
    <w:p w:rsidRDefault="001423C3" w:rsidP="001423C3" w:rsidR="001423C3" w:rsidRPr="001423C3">
      <w:pPr>
        <w:jc w:val="both"/>
        <w:rPr>
          <w:bCs/>
        </w:rPr>
      </w:pPr>
      <w:r w:rsidRPr="001423C3">
        <w:rPr>
          <w:bCs/>
        </w:rPr>
        <w:tab/>
        <w:t>Rješenjem ovog suda poslovni broj 14 St-37/2016-6 od 22. travnja 2016. godine je otvoren i istovremeno zaključen stečajni postupak nad dužnikom CLARK</w:t>
      </w:r>
      <w:r w:rsidRPr="001423C3">
        <w:t>, društvo s ograničenom odgovornošću za poslovanje nekretninama u stečaju Punat, Frankopanska 55</w:t>
      </w:r>
      <w:r w:rsidRPr="001423C3">
        <w:rPr>
          <w:bCs/>
        </w:rPr>
        <w:t xml:space="preserve">. Istim je rješenjem za stečajnog upravitelja imenovan </w:t>
      </w:r>
      <w:r w:rsidRPr="001423C3">
        <w:t>Hrvoje Kraljičković, OIB: 63875916042, Trg hrvatskih velikana 4, (sad na adresi: Kninski trg 13) Zagreb</w:t>
      </w:r>
      <w:r w:rsidRPr="001423C3">
        <w:rPr>
          <w:bCs/>
        </w:rPr>
        <w:t xml:space="preserve">. </w:t>
      </w:r>
    </w:p>
    <w:p w:rsidRDefault="00890FCE" w:rsidP="00890FCE" w:rsidR="00890FCE" w:rsidRPr="001423C3">
      <w:pPr>
        <w:jc w:val="both"/>
      </w:pPr>
      <w:r w:rsidRPr="001423C3">
        <w:tab/>
        <w:t xml:space="preserve">Rješenjem ovog suda poslovni broj </w:t>
      </w:r>
      <w:r w:rsidR="001423C3" w:rsidRPr="001423C3">
        <w:t xml:space="preserve">St-604/2017-2 </w:t>
      </w:r>
      <w:r w:rsidRPr="001423C3">
        <w:t xml:space="preserve">od </w:t>
      </w:r>
      <w:r w:rsidR="001423C3" w:rsidRPr="001423C3">
        <w:t xml:space="preserve"> 23. listopada</w:t>
      </w:r>
      <w:r w:rsidRPr="001423C3">
        <w:t xml:space="preserve"> 2017. određeno je po prijedlogu stečajnog upravitelja nastavljanje postupka radi naknadne diobe stečajne mase iza </w:t>
      </w:r>
      <w:r w:rsidR="001423C3" w:rsidRPr="001423C3">
        <w:t>CLARK, društvo s ograničenom odgovornošću za poslovanje nekretninama u stečaju Punat, Frankopanska 55</w:t>
      </w:r>
      <w:r w:rsidRPr="001423C3">
        <w:t xml:space="preserve">. Naime, nakon zaključenja stečajnog postupka nad dužnikom je naknadno pronađena i unovčena imovina koja ulazi u stečajnu masu i to </w:t>
      </w:r>
      <w:r w:rsidR="001423C3" w:rsidRPr="001423C3">
        <w:t>nekretnine</w:t>
      </w:r>
      <w:r w:rsidRPr="001423C3">
        <w:t>.</w:t>
      </w:r>
    </w:p>
    <w:p w:rsidRDefault="00890FCE" w:rsidP="00890FCE" w:rsidR="00890FCE" w:rsidRPr="001423C3">
      <w:pPr>
        <w:jc w:val="both"/>
      </w:pPr>
      <w:r w:rsidRPr="001423C3">
        <w:tab/>
        <w:t>Tijekom postupka su dobivena sredstva podijeljena vjerovnicima nakon podmirenja troškova postupka i obveza stečajne mase.</w:t>
      </w:r>
    </w:p>
    <w:p w:rsidRDefault="00890FCE" w:rsidP="00890FCE" w:rsidR="00890FCE" w:rsidRPr="001423C3">
      <w:pPr>
        <w:jc w:val="both"/>
      </w:pPr>
      <w:r w:rsidRPr="001423C3">
        <w:tab/>
        <w:t xml:space="preserve">Člankom 289. st.8. Stečajnog zakona </w:t>
      </w:r>
      <w:r w:rsidRPr="001423C3">
        <w:rPr>
          <w:bCs/>
        </w:rPr>
        <w:t>(objavljen u NN 71/15,104/17)</w:t>
      </w:r>
      <w:r w:rsidRPr="001423C3">
        <w:t xml:space="preserve"> propisano je da će nakon provedbe naknadne diobe sud donijeti rješenje o zaključenju stečajnog postupka. Budući da je naknadna dioba u ovome predmetu provedena, na temelju citirane odredbe Stečajnog zakona valjalo je odlučiti kao u izreci ovog rješenja.</w:t>
      </w:r>
    </w:p>
    <w:p w:rsidRDefault="00890FCE" w:rsidP="00890FCE" w:rsidR="00890FCE" w:rsidRPr="001423C3">
      <w:pPr>
        <w:jc w:val="both"/>
      </w:pPr>
    </w:p>
    <w:p w:rsidRDefault="00890FCE" w:rsidP="00890FCE" w:rsidR="00890FCE" w:rsidRPr="001423C3">
      <w:pPr>
        <w:jc w:val="center"/>
      </w:pPr>
      <w:r w:rsidRPr="001423C3">
        <w:t xml:space="preserve">Rijeka, </w:t>
      </w:r>
      <w:r w:rsidR="001C2C53" w:rsidRPr="001423C3">
        <w:t xml:space="preserve"> 13. prosinca </w:t>
      </w:r>
      <w:r w:rsidRPr="001423C3">
        <w:t>2018.</w:t>
      </w:r>
    </w:p>
    <w:p w:rsidRDefault="008C4168" w:rsidP="000C6247" w:rsidR="00890FCE" w:rsidRPr="001423C3">
      <w:pPr>
        <w:jc w:val="both"/>
      </w:pPr>
      <w:r>
        <w:t xml:space="preserve">                </w:t>
      </w:r>
      <w:r w:rsidR="00890FCE" w:rsidRPr="001423C3">
        <w:tab/>
      </w:r>
      <w:r w:rsidR="00890FCE" w:rsidRPr="001423C3">
        <w:tab/>
      </w:r>
      <w:r w:rsidR="00890FCE" w:rsidRPr="001423C3">
        <w:tab/>
      </w:r>
      <w:r w:rsidR="00890FCE" w:rsidRPr="001423C3">
        <w:tab/>
      </w:r>
      <w:r w:rsidR="00890FCE" w:rsidRPr="001423C3">
        <w:tab/>
      </w:r>
      <w:r w:rsidR="00890FCE" w:rsidRPr="001423C3">
        <w:tab/>
        <w:t xml:space="preserve">                Sudac</w:t>
      </w:r>
    </w:p>
    <w:p w:rsidRDefault="00890FCE" w:rsidP="000C6247" w:rsidR="00890FCE" w:rsidRPr="001423C3">
      <w:pPr>
        <w:jc w:val="both"/>
      </w:pPr>
      <w:r w:rsidRPr="001423C3">
        <w:tab/>
      </w:r>
      <w:r w:rsidRPr="001423C3">
        <w:tab/>
      </w:r>
      <w:r w:rsidRPr="001423C3">
        <w:tab/>
      </w:r>
      <w:r w:rsidRPr="001423C3">
        <w:tab/>
      </w:r>
      <w:r w:rsidRPr="001423C3">
        <w:tab/>
      </w:r>
      <w:r w:rsidRPr="001423C3">
        <w:tab/>
      </w:r>
      <w:r w:rsidRPr="001423C3">
        <w:tab/>
        <w:t xml:space="preserve">          Vera Jelenović</w:t>
      </w:r>
    </w:p>
    <w:p w:rsidRDefault="008C4168" w:rsidP="00890FCE" w:rsidR="008C4168">
      <w:pPr>
        <w:jc w:val="both"/>
      </w:pPr>
    </w:p>
    <w:p w:rsidRDefault="00890FCE" w:rsidP="00890FCE" w:rsidR="00890FCE" w:rsidRPr="001423C3">
      <w:pPr>
        <w:jc w:val="both"/>
      </w:pPr>
      <w:r w:rsidRPr="001423C3">
        <w:t>UPUTA O PRAVNOM LIJEKU:</w:t>
      </w:r>
    </w:p>
    <w:p w:rsidRDefault="00890FCE" w:rsidP="00890FCE" w:rsidR="00890FCE" w:rsidRPr="001423C3">
      <w:pPr>
        <w:jc w:val="both"/>
      </w:pPr>
      <w:r w:rsidRPr="001423C3">
        <w:tab/>
        <w:t>Protiv  ovog  rješenja nezadovoljna stranka može podnijeti žalbu u roku od 8 dana od   dana primitka istog. Dostava se smatra obavljenom istekom osmoga dana od dana objave rješenja na mrežnoj stranici e-Oglasna ploča sudova. Žalba  se podnosi putem ovog  suda u tri  istovjetna primjerka, a o žalbi odlučuje Visoki trgovački sud  Republike  Hrvatske.</w:t>
      </w:r>
    </w:p>
    <w:sectPr w:rsidR="00890FCE" w:rsidRPr="001423C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7F2" w:rsidR="005947F2">
      <w:r>
        <w:separator/>
      </w:r>
    </w:p>
  </w:endnote>
  <w:endnote w:id="0" w:type="continuationSeparator">
    <w:p w:rsidRDefault="005947F2" w:rsidR="00594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E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7F2" w:rsidR="005947F2">
      <w:r>
        <w:separator/>
      </w:r>
    </w:p>
  </w:footnote>
  <w:footnote w:id="0" w:type="continuationSeparator">
    <w:p w:rsidRDefault="005947F2" w:rsidR="00594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FCE" w:rsidP="001C2C53" w:rsidR="00890FCE">
    <w:pPr>
      <w:jc w:val="right"/>
    </w:pP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  <w:t>Posl.br. 14 St-</w:t>
    </w:r>
    <w:r w:rsidR="001C2C53">
      <w:t>604/2017</w:t>
    </w:r>
    <w:r w:rsidR="008C4168">
      <w:t>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A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3C3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53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99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6E5C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47F2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EAE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5C3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0FCE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168"/>
    <w:rsid w:val="008C4A6E"/>
    <w:rsid w:val="008C53C0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684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40E"/>
    <w:rsid w:val="00A7562A"/>
    <w:rsid w:val="00A763C1"/>
    <w:rsid w:val="00A81A0D"/>
    <w:rsid w:val="00A8598B"/>
    <w:rsid w:val="00A859F7"/>
    <w:rsid w:val="00A85B53"/>
    <w:rsid w:val="00A90E34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06DA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4F13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F43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90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0F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90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0F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924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37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2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51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5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St-37/16</izvorni_sadrzaj>
    <derivirana_varijabla naziv="DomainObject.Predmet.PrimjedbaSuca_1">Nastavak postupka radi naknadne diobe,
veza St-37/16</derivirana_varijabla>
  </DomainObject.Predmet.PrimjedbaSuca>
  <DomainObject.Predmet.ProtustrankaFormated>
    <izvorni_sadrzaj>  Stečajna masa iza CLARK d.o.o.</izvorni_sadrzaj>
    <derivirana_varijabla naziv="DomainObject.Predmet.ProtustrankaFormated_1">  Stečajna masa iza CLARK d.o.o.</derivirana_varijabla>
  </DomainObject.Predmet.ProtustrankaFormated>
  <DomainObject.Predmet.ProtustrankaFormatedOIB>
    <izvorni_sadrzaj>  Stečajna masa iza CLARK d.o.o., OIB 87808640308</izvorni_sadrzaj>
    <derivirana_varijabla naziv="DomainObject.Predmet.ProtustrankaFormatedOIB_1">  Stečajna masa iza CLARK d.o.o., OIB 87808640308</derivirana_varijabla>
  </DomainObject.Predmet.ProtustrankaFormatedOIB>
  <DomainObject.Predmet.ProtustrankaFormatedWithAdress>
    <izvorni_sadrzaj> Stečajna masa iza CLARK d.o.o., Frankopanska 55, 51521 Punat</izvorni_sadrzaj>
    <derivirana_varijabla naziv="DomainObject.Predmet.ProtustrankaFormatedWithAdress_1"> Stečajna masa iza CLARK d.o.o., Frankopanska 55, 51521 Punat</derivirana_varijabla>
  </DomainObject.Predmet.ProtustrankaFormatedWithAdress>
  <DomainObject.Predmet.ProtustrankaFormatedWithAdressOIB>
    <izvorni_sadrzaj> Stečajna masa iza CLARK d.o.o., OIB 87808640308, Frankopanska 55, 51521 Punat</izvorni_sadrzaj>
    <derivirana_varijabla naziv="DomainObject.Predmet.ProtustrankaFormatedWithAdressOIB_1"> Stečajna masa iza CLARK d.o.o., OIB 87808640308, Frankopanska 55, 51521 Punat</derivirana_varijabla>
  </DomainObject.Predmet.ProtustrankaFormatedWithAdressOIB>
  <DomainObject.Predmet.ProtustrankaWithAdress>
    <izvorni_sadrzaj>Stečajna masa iza CLARK d.o.o. Frankopanska 55, 51521 Punat</izvorni_sadrzaj>
    <derivirana_varijabla naziv="DomainObject.Predmet.ProtustrankaWithAdress_1">Stečajna masa iza CLARK d.o.o. Frankopanska 55, 51521 Punat</derivirana_varijabla>
  </DomainObject.Predmet.ProtustrankaWithAdress>
  <DomainObject.Predmet.ProtustrankaWithAdressOIB>
    <izvorni_sadrzaj>Stečajna masa iza CLARK d.o.o., OIB 87808640308, Frankopanska 55, 51521 Punat</izvorni_sadrzaj>
    <derivirana_varijabla naziv="DomainObject.Predmet.ProtustrankaWithAdressOIB_1">Stečajna masa iza CLARK d.o.o., OIB 87808640308, Frankopanska 55, 51521 Punat</derivirana_varijabla>
  </DomainObject.Predmet.ProtustrankaWithAdressOIB>
  <DomainObject.Predmet.ProtustrankaNazivFormated>
    <izvorni_sadrzaj>Stečajna masa iza CLARK d.o.o.</izvorni_sadrzaj>
    <derivirana_varijabla naziv="DomainObject.Predmet.ProtustrankaNazivFormated_1">Stečajna masa iza CLARK d.o.o.</derivirana_varijabla>
  </DomainObject.Predmet.ProtustrankaNazivFormated>
  <DomainObject.Predmet.ProtustrankaNazivFormatedOIB>
    <izvorni_sadrzaj>Stečajna masa iza CLARK d.o.o., OIB 87808640308</izvorni_sadrzaj>
    <derivirana_varijabla naziv="DomainObject.Predmet.ProtustrankaNazivFormatedOIB_1">Stečajna masa iza CLARK d.o.o., OIB 87808640308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CLARK d.o.o.</item>
    </izvorni_sadrzaj>
    <derivirana_varijabla naziv="DomainObject.Predmet.ProtuStrankaListFormated_1">
      <item>Stečajna masa iza CLARK d.o.o.</item>
    </derivirana_varijabla>
  </DomainObject.Predmet.ProtuStrankaListFormated>
  <DomainObject.Predmet.ProtuStrankaListFormatedOIB>
    <izvorni_sadrzaj>
      <item>Stečajna masa iza CLARK d.o.o., OIB 87808640308</item>
    </izvorni_sadrzaj>
    <derivirana_varijabla naziv="DomainObject.Predmet.ProtuStrankaListFormatedOIB_1">
      <item>Stečajna masa iza CLARK d.o.o., OIB 87808640308</item>
    </derivirana_varijabla>
  </DomainObject.Predmet.ProtuStrankaListFormatedOIB>
  <DomainObject.Predmet.ProtuStrankaListFormatedWithAdress>
    <izvorni_sadrzaj>
      <item>Stečajna masa iza CLARK d.o.o., Frankopanska 55, 51521 Punat</item>
    </izvorni_sadrzaj>
    <derivirana_varijabla naziv="DomainObject.Predmet.ProtuStrankaListFormatedWithAdress_1">
      <item>Stečajna masa iza CLARK d.o.o., Frankopanska 55, 51521 Punat</item>
    </derivirana_varijabla>
  </DomainObject.Predmet.ProtuStrankaListFormatedWithAdress>
  <DomainObject.Predmet.ProtuStrankaListFormatedWithAdressOIB>
    <izvorni_sadrzaj>
      <item>Stečajna masa iza CLARK d.o.o., OIB 87808640308, Frankopanska 55, 51521 Punat</item>
    </izvorni_sadrzaj>
    <derivirana_varijabla naziv="DomainObject.Predmet.ProtuStrankaListFormatedWithAdressOIB_1">
      <item>Stečajna masa iza CLARK d.o.o., OIB 87808640308, Frankopanska 55, 51521 Punat</item>
    </derivirana_varijabla>
  </DomainObject.Predmet.ProtuStrankaListFormatedWithAdressOIB>
  <DomainObject.Predmet.ProtuStrankaListNazivFormated>
    <izvorni_sadrzaj>
      <item>Stečajna masa iza CLARK d.o.o.</item>
    </izvorni_sadrzaj>
    <derivirana_varijabla naziv="DomainObject.Predmet.ProtuStrankaListNazivFormated_1">
      <item>Stečajna masa iza CLARK d.o.o.</item>
    </derivirana_varijabla>
  </DomainObject.Predmet.ProtuStrankaListNazivFormated>
  <DomainObject.Predmet.ProtuStrankaListNazivFormatedOIB>
    <izvorni_sadrzaj>
      <item>Stečajna masa iza CLARK d.o.o., OIB 87808640308</item>
    </izvorni_sadrzaj>
    <derivirana_varijabla naziv="DomainObject.Predmet.ProtuStrankaListNazivFormatedOIB_1">
      <item>Stečajna masa iza CLARK d.o.o., OIB 87808640308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CLARK d.o.o.</izvorni_sadrzaj>
    <derivirana_varijabla naziv="DomainObject.Predmet.ProtustrankaIDrugi_1">Stečajna masa iza CLARK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CLARK d.o.o., OIB 87808640308, Frankopanska 55, 51521 Punat</izvorni_sadrzaj>
    <derivirana_varijabla naziv="DomainObject.Predmet.ProtustrankaIDrugiAdressOIB_1">Stečajna masa iza CLARK d.o.o., OIB 87808640308,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CLARK d.o.o.</item>
    </izvorni_sadrzaj>
    <derivirana_varijabla naziv="DomainObject.Predmet.SudioniciListNaziv_1">
      <item>HRVOJE KRALJIČKOVIĆ stečajni upravitelj</item>
      <item>Stečajna masa iza CLARK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CLARK d.o.o., OIB 87808640308, Frankopanska 55,51521 Punat</item>
    </izvorni_sadrzaj>
    <derivirana_varijabla naziv="DomainObject.Predmet.SudioniciListAdressOIB_1">
      <item>HRVOJE KRALJIČKOVIĆ stečajni upravitelj, OIB 63875916042, Kninski trg 13,10000 Zagreb</item>
      <item>Stečajna masa iza CLARK d.o.o., OIB 87808640308, Frankopanska 55,51521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87808640308</item>
    </izvorni_sadrzaj>
    <derivirana_varijabla naziv="DomainObject.Predmet.SudioniciListNazivOIB_1">
      <item>, OIB 63875916042</item>
      <item>, OIB 87808640308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St-604/2017-20</izvorni_sadrzaj>
    <derivirana_varijabla naziv="DomainObject.PredzadnjaOdlukaIzPredmeta.Oznaka_1">St-604/2017-20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377</properties:Words>
  <properties:Characters>2080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2018-12-13T12:22:00Z</dcterms:created>
  <dc:creator>korlevicd</dc:creator>
  <cp:lastModifiedBy>Danijela Fumić</cp:lastModifiedBy>
  <cp:lastPrinted>2018-12-13T12:21:00Z</cp:lastPrinted>
  <dcterms:modified xmlns:xsi="http://www.w3.org/2001/XMLSchema-instance" xsi:type="dcterms:W3CDTF">2018-12-13T12:23:00Z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(604 17 zaključenje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