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4efc" w14:paraId="c724ef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2053D">
        <w:t>IRA 95 d.o.o. Split, Širokobriješka 1, OIB: 58980119811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2053D" w:rsidRPr="0072053D">
        <w:t>IRA 95 d.o.o. Split, Širokobriješka 1, OIB: 58980119811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72053D">
        <w:t>87.122,25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2053D">
      <w:t>1137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4FBB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95 d.o.o. za trgovinu i usluge</izvorni_sadrzaj>
    <derivirana_varijabla naziv="DomainObject.Predmet.ProtustrankaFormated_1">  IRA 95 d.o.o. za trgovinu i usluge</derivirana_varijabla>
  </DomainObject.Predmet.ProtustrankaFormated>
  <DomainObject.Predmet.ProtustrankaFormatedOIB>
    <izvorni_sadrzaj>  IRA 95 d.o.o. za trgovinu i usluge, OIB 58980119811</izvorni_sadrzaj>
    <derivirana_varijabla naziv="DomainObject.Predmet.ProtustrankaFormatedOIB_1">  IRA 95 d.o.o. za trgovinu i usluge, OIB 58980119811</derivirana_varijabla>
  </DomainObject.Predmet.ProtustrankaFormatedOIB>
  <DomainObject.Predmet.ProtustrankaFormatedWithAdress>
    <izvorni_sadrzaj> IRA 95 d.o.o. za trgovinu i usluge, Širokobriješka 1, 21000 Split</izvorni_sadrzaj>
    <derivirana_varijabla naziv="DomainObject.Predmet.ProtustrankaFormatedWithAdress_1"> IRA 95 d.o.o. za trgovinu i usluge, Širokobriješka 1, 21000 Split</derivirana_varijabla>
  </DomainObject.Predmet.ProtustrankaFormatedWithAdress>
  <DomainObject.Predmet.ProtustrankaFormatedWithAdressOIB>
    <izvorni_sadrzaj> IRA 95 d.o.o. za trgovinu i usluge, OIB 58980119811, Širokobriješka 1, 21000 Split</izvorni_sadrzaj>
    <derivirana_varijabla naziv="DomainObject.Predmet.ProtustrankaFormatedWithAdressOIB_1"> IRA 95 d.o.o. za trgovinu i usluge, OIB 58980119811, Širokobriješka 1, 21000 Split</derivirana_varijabla>
  </DomainObject.Predmet.ProtustrankaFormatedWithAdressOIB>
  <DomainObject.Predmet.ProtustrankaWithAdress>
    <izvorni_sadrzaj>IRA 95 d.o.o. za trgovinu i usluge Širokobriješka 1, 21000 Split</izvorni_sadrzaj>
    <derivirana_varijabla naziv="DomainObject.Predmet.ProtustrankaWithAdress_1">IRA 95 d.o.o. za trgovinu i usluge Širokobriješka 1, 21000 Split</derivirana_varijabla>
  </DomainObject.Predmet.ProtustrankaWithAdress>
  <DomainObject.Predmet.ProtustrankaWithAdressOIB>
    <izvorni_sadrzaj>IRA 95 d.o.o. za trgovinu i usluge, OIB 58980119811, Širokobriješka 1, 21000 Split</izvorni_sadrzaj>
    <derivirana_varijabla naziv="DomainObject.Predmet.ProtustrankaWithAdressOIB_1">IRA 95 d.o.o. za trgovinu i usluge, OIB 58980119811, Širokobriješka 1, 21000 Split</derivirana_varijabla>
  </DomainObject.Predmet.ProtustrankaWithAdressOIB>
  <DomainObject.Predmet.ProtustrankaNazivFormated>
    <izvorni_sadrzaj>IRA 95 d.o.o. za trgovinu i usluge</izvorni_sadrzaj>
    <derivirana_varijabla naziv="DomainObject.Predmet.ProtustrankaNazivFormated_1">IRA 95 d.o.o. za trgovinu i usluge</derivirana_varijabla>
  </DomainObject.Predmet.ProtustrankaNazivFormated>
  <DomainObject.Predmet.ProtustrankaNazivFormatedOIB>
    <izvorni_sadrzaj>IRA 95 d.o.o. za trgovinu i usluge, OIB 58980119811</izvorni_sadrzaj>
    <derivirana_varijabla naziv="DomainObject.Predmet.ProtustrankaNazivFormatedOIB_1">IRA 95 d.o.o. za trgovinu i usluge, OIB 58980119811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87122.25</izvorni_sadrzaj>
    <derivirana_varijabla naziv="DomainObject.Predmet.TrenutnaVrijednost_1">87122.25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IRA 95 d.o.o. za trgovinu i usluge</item>
    </izvorni_sadrzaj>
    <derivirana_varijabla naziv="DomainObject.Predmet.ProtuStrankaListFormated_1">
      <item>IRA 95 d.o.o. za trgovinu i usluge</item>
    </derivirana_varijabla>
  </DomainObject.Predmet.ProtuStrankaListFormated>
  <DomainObject.Predmet.ProtuStrankaListFormatedOIB>
    <izvorni_sadrzaj>
      <item>IRA 95 d.o.o. za trgovinu i usluge, OIB 58980119811</item>
    </izvorni_sadrzaj>
    <derivirana_varijabla naziv="DomainObject.Predmet.ProtuStrankaListFormatedOIB_1">
      <item>IRA 95 d.o.o. za trgovinu i usluge, OIB 58980119811</item>
    </derivirana_varijabla>
  </DomainObject.Predmet.ProtuStrankaListFormatedOIB>
  <DomainObject.Predmet.ProtuStrankaListFormatedWithAdress>
    <izvorni_sadrzaj>
      <item>IRA 95 d.o.o. za trgovinu i usluge, Širokobriješka 1, 21000 Split</item>
    </izvorni_sadrzaj>
    <derivirana_varijabla naziv="DomainObject.Predmet.ProtuStrankaListFormatedWithAdress_1">
      <item>IRA 95 d.o.o. za trgovinu i usluge, Širokobriješka 1, 21000 Split</item>
    </derivirana_varijabla>
  </DomainObject.Predmet.ProtuStrankaListFormatedWithAdress>
  <DomainObject.Predmet.ProtuStrankaListFormatedWithAdressOIB>
    <izvorni_sadrzaj>
      <item>IRA 95 d.o.o. za trgovinu i usluge, OIB 58980119811, Širokobriješka 1, 21000 Split</item>
    </izvorni_sadrzaj>
    <derivirana_varijabla naziv="DomainObject.Predmet.ProtuStrankaListFormatedWithAdressOIB_1">
      <item>IRA 95 d.o.o. za trgovinu i usluge, OIB 58980119811, Širokobriješka 1, 21000 Split</item>
    </derivirana_varijabla>
  </DomainObject.Predmet.ProtuStrankaListFormatedWithAdressOIB>
  <DomainObject.Predmet.ProtuStrankaListNazivFormated>
    <izvorni_sadrzaj>
      <item>IRA 95 d.o.o. za trgovinu i usluge</item>
    </izvorni_sadrzaj>
    <derivirana_varijabla naziv="DomainObject.Predmet.ProtuStrankaListNazivFormated_1">
      <item>IRA 95 d.o.o. za trgovinu i usluge</item>
    </derivirana_varijabla>
  </DomainObject.Predmet.ProtuStrankaListNazivFormated>
  <DomainObject.Predmet.ProtuStrankaListNazivFormatedOIB>
    <izvorni_sadrzaj>
      <item>IRA 95 d.o.o. za trgovinu i usluge, OIB 58980119811</item>
    </izvorni_sadrzaj>
    <derivirana_varijabla naziv="DomainObject.Predmet.ProtuStrankaListNazivFormatedOIB_1">
      <item>IRA 95 d.o.o. za trgovinu i usluge, OIB 58980119811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IRA 95 d.o.o. za trgovinu i usluge</izvorni_sadrzaj>
    <derivirana_varijabla naziv="DomainObject.Predmet.ProtustrankaIDrugi_1">IRA 95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IRA 95 d.o.o. za trgovinu i usluge, OIB 58980119811, Širokobriješka 1, 21000 Split</izvorni_sadrzaj>
    <derivirana_varijabla naziv="DomainObject.Predmet.ProtustrankaIDrugiAdressOIB_1">IRA 95 d.o.o. za trgovinu i usluge, OIB 58980119811, Širokobriješka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IRA 95 d.o.o. za trgovinu i usluge</item>
    </izvorni_sadrzaj>
    <derivirana_varijabla naziv="DomainObject.Predmet.SudioniciListNaziv_1">
      <item>FINANCIJSKA AGENCIJA RC SPLIT</item>
      <item>IRA 95 d.o.o. za trgovinu i usluge</item>
    </derivirana_varijabla>
  </DomainObject.Predmet.SudioniciListNaziv>
  <DomainObject.Predmet.SudioniciListAdressOIB>
    <izvorni_sadrzaj>
      <item>FINANCIJSKA AGENCIJA RC SPLIT, OIB 85821130368, Mažuranićevo šetalište 24b,21000 Split</item>
      <item>IRA 95 d.o.o. za trgovinu i usluge, OIB 58980119811, Širokobriješka 1,21000 Split</item>
    </izvorni_sadrzaj>
    <derivirana_varijabla naziv="DomainObject.Predmet.SudioniciListAdressOIB_1">
      <item>FINANCIJSKA AGENCIJA RC SPLIT, OIB 85821130368, Mažuranićevo šetalište 24b,21000 Split</item>
      <item>IRA 95 d.o.o. za trgovinu i usluge, OIB 58980119811, Širokobriješka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58980119811</item>
    </izvorni_sadrzaj>
    <derivirana_varijabla naziv="DomainObject.Predmet.SudioniciListNazivOIB_1">
      <item>, OIB 85821130368</item>
      <item>, OIB 58980119811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269E9-B286-4703-B98D-805D0FA10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2016-02-01T11:45:00Z</dcterms:created>
  <dc:creator>nmarkovic</dc:creator>
  <cp:lastModifiedBy>Ana Golub Gruić</cp:lastModifiedBy>
  <cp:lastPrinted>2016-02-02T08:40:00Z</cp:lastPrinted>
  <dcterms:modified xmlns:xsi="http://www.w3.org/2001/XMLSchema-instance" xsi:type="dcterms:W3CDTF">2016-02-02T11:20:00Z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