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5fb58" w14:paraId="e25fb58" w:rsidRDefault="00A86024" w:rsidP="00A86024" w:rsidR="00A86024" w:rsidRPr="00A86024">
      <w:pPr>
        <w:pStyle w:val="SudNaziv"/>
        <w15:collapsed w:val="false"/>
        <w:rPr>
          <w:rFonts w:cs="Times New Roman" w:eastAsia="Times New Roman"/>
          <w:b w:val="false"/>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A86024">
        <w:rPr>
          <w:rFonts w:cs="Times New Roman" w:eastAsia="Times New Roman"/>
          <w:lang w:eastAsia="hr-HR"/>
        </w:rPr>
        <w:t xml:space="preserve">    </w:t>
      </w:r>
      <w:r w:rsidRPr="00A86024">
        <w:rPr>
          <w:rFonts w:cs="Times New Roman" w:eastAsia="Times New Roman"/>
          <w:b w:val="false"/>
          <w:lang w:eastAsia="hr-HR"/>
        </w:rPr>
        <w:t>REPUBLIKA HRVATSKA</w:t>
      </w:r>
    </w:p>
    <w:p w:rsidRDefault="00A86024" w:rsidP="00A86024" w:rsidR="00A86024" w:rsidRPr="00A86024">
      <w:pPr>
        <w:spacing w:after="0"/>
        <w:rPr>
          <w:rFonts w:cs="Times New Roman" w:eastAsia="Times New Roman"/>
          <w:lang w:eastAsia="hr-HR"/>
        </w:rPr>
      </w:pPr>
    </w:p>
    <w:p w:rsidRDefault="00A86024" w:rsidP="00A86024" w:rsidR="00A86024" w:rsidRPr="00A86024">
      <w:pPr>
        <w:spacing w:after="0"/>
        <w:rPr>
          <w:rFonts w:cs="Times New Roman" w:eastAsia="Times New Roman"/>
          <w:lang w:eastAsia="hr-HR"/>
        </w:rPr>
      </w:pPr>
      <w:r w:rsidRPr="00A86024">
        <w:rPr>
          <w:rFonts w:cs="Times New Roman" w:eastAsia="Times New Roman"/>
          <w:lang w:eastAsia="hr-HR"/>
        </w:rPr>
        <w:t xml:space="preserve"> TRGOVAČKI SUD U ZAGREBU</w:t>
      </w:r>
    </w:p>
    <w:p w:rsidRDefault="00A86024" w:rsidP="00A86024" w:rsidR="00A86024" w:rsidRPr="00A86024">
      <w:pPr>
        <w:spacing w:after="0"/>
        <w:rPr>
          <w:rFonts w:cs="Times New Roman" w:eastAsia="Times New Roman"/>
          <w:lang w:eastAsia="hr-HR"/>
        </w:rPr>
      </w:pPr>
      <w:r w:rsidRPr="00A86024">
        <w:rPr>
          <w:rFonts w:cs="Times New Roman" w:eastAsia="Times New Roman"/>
          <w:lang w:eastAsia="hr-HR"/>
        </w:rPr>
        <w:t xml:space="preserve">         STALNA SLUŽBA </w:t>
      </w:r>
    </w:p>
    <w:p w:rsidRDefault="00A86024" w:rsidP="00A86024" w:rsidR="00A86024" w:rsidRPr="00A86024">
      <w:pPr>
        <w:spacing w:after="0"/>
        <w:rPr>
          <w:rFonts w:cs="Times New Roman" w:eastAsia="Times New Roman"/>
          <w:lang w:eastAsia="hr-HR"/>
        </w:rPr>
      </w:pPr>
      <w:r w:rsidRPr="00A86024">
        <w:rPr>
          <w:rFonts w:cs="Times New Roman" w:eastAsia="Times New Roman"/>
          <w:lang w:eastAsia="hr-HR"/>
        </w:rPr>
        <w:t xml:space="preserve">   Karlovac, Ljudevita Šestića 4</w:t>
      </w:r>
    </w:p>
    <w:p w:rsidRDefault="00A86024" w:rsidP="00A86024" w:rsidR="00A86024" w:rsidRPr="00A86024">
      <w:pPr>
        <w:spacing w:after="0"/>
        <w:rPr>
          <w:rFonts w:cs="Times New Roman" w:eastAsia="Times New Roman"/>
          <w:lang w:eastAsia="hr-HR"/>
        </w:rPr>
      </w:pPr>
    </w:p>
    <w:p w:rsidRDefault="00A86024" w:rsidP="00A86024" w:rsidR="00A86024" w:rsidRPr="00A86024">
      <w:pPr>
        <w:spacing w:after="0"/>
        <w:jc w:val="center"/>
        <w:rPr>
          <w:rFonts w:cs="Times New Roman" w:eastAsia="Times New Roman"/>
          <w:lang w:eastAsia="hr-HR"/>
        </w:rPr>
      </w:pPr>
      <w:r w:rsidRPr="00A86024">
        <w:rPr>
          <w:rFonts w:cs="Times New Roman" w:eastAsia="Times New Roman"/>
          <w:lang w:eastAsia="hr-HR"/>
        </w:rPr>
        <w:t>R E P U B L I K A   H R V A T S K A</w:t>
      </w:r>
    </w:p>
    <w:p w:rsidRDefault="00A86024" w:rsidP="00A86024" w:rsidR="00A86024" w:rsidRPr="00A86024">
      <w:pPr>
        <w:spacing w:after="0"/>
        <w:rPr>
          <w:rFonts w:cs="Times New Roman" w:eastAsia="Times New Roman"/>
          <w:lang w:eastAsia="hr-HR"/>
        </w:rPr>
      </w:pPr>
    </w:p>
    <w:p w:rsidRDefault="00A86024" w:rsidP="00A86024" w:rsidR="00A86024" w:rsidRPr="00A86024">
      <w:pPr>
        <w:tabs>
          <w:tab w:pos="4050" w:val="left"/>
        </w:tabs>
        <w:spacing w:after="0"/>
        <w:jc w:val="center"/>
        <w:rPr>
          <w:rFonts w:cs="Times New Roman" w:eastAsia="Times New Roman"/>
          <w:lang w:eastAsia="hr-HR"/>
        </w:rPr>
      </w:pPr>
      <w:r w:rsidRPr="00A86024">
        <w:rPr>
          <w:rFonts w:cs="Times New Roman" w:eastAsia="Times New Roman"/>
          <w:lang w:eastAsia="hr-HR"/>
        </w:rPr>
        <w:t>R J E Š E N J E</w:t>
      </w:r>
    </w:p>
    <w:p w:rsidRDefault="00A86024" w:rsidP="00A86024" w:rsidR="00A86024" w:rsidRPr="00A86024">
      <w:pPr>
        <w:spacing w:after="0"/>
        <w:rPr>
          <w:rFonts w:cs="Times New Roman" w:eastAsia="Times New Roman"/>
          <w:lang w:eastAsia="hr-HR"/>
        </w:rPr>
      </w:pPr>
    </w:p>
    <w:p w:rsidRDefault="00A86024" w:rsidP="00A86024" w:rsidR="00A86024" w:rsidRPr="00A86024">
      <w:pPr>
        <w:spacing w:after="0"/>
        <w:jc w:val="both"/>
        <w:rPr>
          <w:rFonts w:cs="Times New Roman" w:eastAsia="Times New Roman"/>
          <w:lang w:eastAsia="hr-HR"/>
        </w:rPr>
      </w:pPr>
      <w:r w:rsidRPr="00A86024">
        <w:rPr>
          <w:rFonts w:cs="Times New Roman" w:eastAsia="Times New Roman"/>
          <w:lang w:eastAsia="hr-HR"/>
        </w:rPr>
        <w:tab/>
        <w:t>TRGOVAČKI SUD U ZAGREBU, Stalna služba, po sucu Jadranki Mađeruh, kao stečajnom sucu, u pravnoj stvari podnositelja zahtjeva FINANCIJSKE AGENCIJE, Regionalni centar Zagreb, Zagreb, Trg svibanjskih žrtava 1995. 1, OIB: 85821130368, za provedbu stečajnog postupka nad dužnikom OPTICOM KR j.d.o.o.,  Krapina, Dr. Stjepana Ortnera 16, OIB: 42080633415, 24. svibnja 2016.</w:t>
      </w:r>
    </w:p>
    <w:p w:rsidRDefault="00A86024" w:rsidP="00A86024" w:rsidR="00A86024" w:rsidRPr="00A86024">
      <w:pPr>
        <w:spacing w:after="0"/>
        <w:jc w:val="both"/>
        <w:rPr>
          <w:rFonts w:cs="Times New Roman" w:eastAsia="Times New Roman"/>
          <w:lang w:eastAsia="hr-HR"/>
        </w:rPr>
      </w:pPr>
    </w:p>
    <w:p w:rsidRDefault="00A86024" w:rsidP="00A86024" w:rsidR="00A86024" w:rsidRPr="00A86024">
      <w:pPr>
        <w:spacing w:after="0"/>
        <w:jc w:val="center"/>
        <w:rPr>
          <w:rFonts w:cs="Times New Roman" w:eastAsia="Times New Roman"/>
          <w:lang w:eastAsia="hr-HR"/>
        </w:rPr>
      </w:pPr>
      <w:r w:rsidRPr="00A86024">
        <w:rPr>
          <w:rFonts w:cs="Times New Roman" w:eastAsia="Times New Roman"/>
          <w:lang w:eastAsia="hr-HR"/>
        </w:rPr>
        <w:t>r i j e š i o     j e</w:t>
      </w:r>
    </w:p>
    <w:p w:rsidRDefault="00A86024" w:rsidP="00A86024" w:rsidR="00A86024" w:rsidRPr="00A86024">
      <w:pPr>
        <w:spacing w:after="0"/>
        <w:jc w:val="center"/>
        <w:rPr>
          <w:rFonts w:cs="Times New Roman" w:eastAsia="Times New Roman"/>
          <w:lang w:eastAsia="hr-HR"/>
        </w:rPr>
      </w:pPr>
    </w:p>
    <w:p w:rsidRDefault="00A86024" w:rsidP="00A86024" w:rsidR="00A86024" w:rsidRPr="00A86024">
      <w:pPr>
        <w:numPr>
          <w:ilvl w:val="0"/>
          <w:numId w:val="47"/>
        </w:numPr>
        <w:overflowPunct w:val="false"/>
        <w:autoSpaceDE w:val="false"/>
        <w:autoSpaceDN w:val="false"/>
        <w:adjustRightInd w:val="false"/>
        <w:spacing w:after="0"/>
        <w:jc w:val="both"/>
        <w:rPr>
          <w:rFonts w:cs="Times New Roman" w:eastAsia="Times New Roman"/>
          <w:color w:val="000000"/>
          <w:lang w:eastAsia="hr-HR"/>
        </w:rPr>
      </w:pPr>
      <w:r w:rsidRPr="00A86024">
        <w:rPr>
          <w:rFonts w:cs="Times New Roman" w:eastAsia="Times New Roman"/>
          <w:color w:val="000000"/>
          <w:szCs w:val="20"/>
          <w:lang w:eastAsia="hr-HR"/>
        </w:rPr>
        <w:t xml:space="preserve">Pozivaju se osobe koje imaju pravni interes za provođenje stečajnog postupka nad dužnikom </w:t>
      </w:r>
      <w:r w:rsidRPr="00A86024">
        <w:rPr>
          <w:rFonts w:cs="Times New Roman" w:eastAsia="Times New Roman"/>
          <w:lang w:eastAsia="hr-HR"/>
        </w:rPr>
        <w:t xml:space="preserve">OPTICOM KR j.d.o.o.,  Krapina, Dr. Stjepana Ortnera 16, OIB: 42080633415, da u roku od 15 dana uplate predujam za namirenje troškova prethodnoga i otvorenoga stečajnog postupka u iznosu od 5.000,00 kn, na žiro račun ovog suda broj </w:t>
      </w:r>
      <w:r w:rsidRPr="00A86024">
        <w:rPr>
          <w:rFonts w:cs="Times New Roman" w:eastAsia="Times New Roman"/>
          <w:color w:val="000000"/>
          <w:lang w:eastAsia="hr-HR"/>
        </w:rPr>
        <w:t>IBAN HR9223900011300000460, model HR05, poziv na broj 1505-2015.</w:t>
      </w:r>
    </w:p>
    <w:p w:rsidRDefault="00A86024" w:rsidP="00A86024" w:rsidR="00A86024" w:rsidRPr="00A86024">
      <w:pPr>
        <w:overflowPunct w:val="false"/>
        <w:autoSpaceDE w:val="false"/>
        <w:autoSpaceDN w:val="false"/>
        <w:adjustRightInd w:val="false"/>
        <w:spacing w:after="0"/>
        <w:ind w:firstLine="720"/>
        <w:jc w:val="both"/>
        <w:rPr>
          <w:rFonts w:cs="Times New Roman" w:eastAsia="Times New Roman"/>
          <w:color w:val="000000"/>
          <w:szCs w:val="20"/>
          <w:lang w:eastAsia="hr-HR"/>
        </w:rPr>
      </w:pPr>
    </w:p>
    <w:p w:rsidRDefault="00A86024" w:rsidP="00A86024" w:rsidR="00A86024" w:rsidRPr="00A86024">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A86024">
        <w:rPr>
          <w:rFonts w:cs="Times New Roman" w:eastAsia="Times New Roman"/>
          <w:color w:val="000000"/>
          <w:szCs w:val="20"/>
          <w:lang w:eastAsia="hr-HR"/>
        </w:rPr>
        <w:t>Ako osobe iz točke I. ovog rješenja ne predujme traženi iznos, sud će donijeti rješenje o otvaranju i zaključenju stečajnog postupka.</w:t>
      </w:r>
    </w:p>
    <w:p w:rsidRDefault="00A86024" w:rsidP="00A86024" w:rsidR="00A86024" w:rsidRPr="00A86024">
      <w:pPr>
        <w:spacing w:after="0"/>
        <w:ind w:left="708"/>
        <w:rPr>
          <w:rFonts w:cs="Times New Roman" w:eastAsia="Times New Roman"/>
          <w:color w:val="000000"/>
          <w:szCs w:val="20"/>
          <w:lang w:eastAsia="hr-HR"/>
        </w:rPr>
      </w:pPr>
    </w:p>
    <w:p w:rsidRDefault="00A86024" w:rsidP="00A86024" w:rsidR="00A86024" w:rsidRPr="00A86024">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A86024">
        <w:rPr>
          <w:rFonts w:cs="Times New Roman" w:eastAsia="Times New Roman"/>
          <w:color w:val="000000"/>
          <w:szCs w:val="20"/>
          <w:lang w:eastAsia="hr-HR"/>
        </w:rPr>
        <w:t>Ovo rješenje objavit će se na mrežnoj stranici e-oglasna ploča sudova.</w:t>
      </w:r>
    </w:p>
    <w:p w:rsidRDefault="00A86024" w:rsidP="00A86024" w:rsidR="00A86024" w:rsidRPr="00A86024">
      <w:pPr>
        <w:spacing w:after="0"/>
        <w:ind w:left="708"/>
        <w:rPr>
          <w:rFonts w:cs="Times New Roman" w:eastAsia="Times New Roman"/>
          <w:color w:val="000000"/>
          <w:szCs w:val="20"/>
          <w:lang w:eastAsia="hr-HR"/>
        </w:rPr>
      </w:pPr>
    </w:p>
    <w:p w:rsidRDefault="00A86024" w:rsidP="00A86024" w:rsidR="00A86024" w:rsidRPr="00A86024">
      <w:pPr>
        <w:spacing w:after="0"/>
        <w:ind w:left="708"/>
        <w:rPr>
          <w:rFonts w:cs="Times New Roman" w:eastAsia="Times New Roman"/>
          <w:color w:val="000000"/>
          <w:szCs w:val="20"/>
          <w:lang w:eastAsia="hr-HR"/>
        </w:rPr>
      </w:pPr>
    </w:p>
    <w:p w:rsidRDefault="00A86024" w:rsidP="00A86024" w:rsidR="00A86024" w:rsidRPr="00A86024">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r w:rsidRPr="00A86024">
        <w:rPr>
          <w:rFonts w:cs="Times New Roman" w:eastAsia="Times New Roman"/>
          <w:color w:val="000000"/>
          <w:szCs w:val="20"/>
          <w:lang w:eastAsia="hr-HR"/>
        </w:rPr>
        <w:t>Obrazloženje</w:t>
      </w:r>
    </w:p>
    <w:p w:rsidRDefault="00A86024" w:rsidP="00A86024" w:rsidR="00A86024" w:rsidRPr="00A86024">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p>
    <w:p w:rsidRDefault="00A86024" w:rsidP="00A86024" w:rsidR="00A86024" w:rsidRPr="00A86024">
      <w:pPr>
        <w:spacing w:after="0"/>
        <w:ind w:firstLine="708"/>
        <w:jc w:val="both"/>
        <w:rPr>
          <w:rFonts w:cs="Times New Roman" w:eastAsia="Times New Roman"/>
          <w:lang w:eastAsia="hr-HR"/>
        </w:rPr>
      </w:pPr>
      <w:r w:rsidRPr="00A86024">
        <w:rPr>
          <w:rFonts w:cs="Times New Roman" w:eastAsia="Times New Roman"/>
          <w:lang w:eastAsia="hr-HR"/>
        </w:rPr>
        <w:t>FINA je temeljem čl. 110. st. 1. Stečajnog zakona (Narodne novine broj 71/15, dale:SZ) podnijela prijedlog za otvaranje stečajnog postupka nad dužnikom OPTICOM KR j.d.o.o.,  Krapina, Dr. Stjepana Ortnera 16, OIB: 42080633415, navodeći da u Očevidniku redoslijeda osnova za plaćanje ima evidentirane neizvršene osnove za plaćanje u ukupnom iznosu od 25.904,82 kn, te da ima dva zaposlena.</w:t>
      </w:r>
    </w:p>
    <w:p w:rsidRDefault="00A86024" w:rsidP="00A86024" w:rsidR="00A86024" w:rsidRPr="00A86024">
      <w:pPr>
        <w:spacing w:after="0"/>
        <w:ind w:firstLine="708"/>
        <w:jc w:val="both"/>
        <w:rPr>
          <w:rFonts w:cs="Times New Roman" w:eastAsia="Times New Roman"/>
          <w:lang w:eastAsia="hr-HR"/>
        </w:rPr>
      </w:pPr>
    </w:p>
    <w:p w:rsidRDefault="00A86024" w:rsidP="00A86024" w:rsidR="00A86024" w:rsidRPr="00A86024">
      <w:pPr>
        <w:spacing w:after="0"/>
        <w:ind w:firstLine="708"/>
        <w:jc w:val="both"/>
        <w:rPr>
          <w:rFonts w:cs="Times New Roman" w:eastAsia="Times New Roman"/>
          <w:lang w:eastAsia="hr-HR"/>
        </w:rPr>
      </w:pPr>
      <w:r w:rsidRPr="00A86024">
        <w:rPr>
          <w:rFonts w:cs="Times New Roman" w:eastAsia="Times New Roman"/>
          <w:lang w:eastAsia="hr-HR"/>
        </w:rPr>
        <w:t>Sud je rješenjem poslovni broj St-1505/15 od 7. siječnja 2016. pokrenuo prethodni postupak, te je rješenjem od 8. veljače 2016. imenovao privremenog stečajnog upravitelja radi utvrđenja mogu li se imovinom dužnika namiriti troškovi postupka.</w:t>
      </w:r>
    </w:p>
    <w:p w:rsidRDefault="00A86024" w:rsidP="00A86024" w:rsidR="00A86024" w:rsidRPr="00A86024">
      <w:pPr>
        <w:spacing w:after="0"/>
        <w:ind w:firstLine="708"/>
        <w:jc w:val="both"/>
        <w:rPr>
          <w:rFonts w:cs="Times New Roman" w:eastAsia="Times New Roman"/>
          <w:lang w:eastAsia="hr-HR"/>
        </w:rPr>
      </w:pPr>
    </w:p>
    <w:p w:rsidRDefault="00A86024" w:rsidP="00A86024" w:rsidR="00A86024" w:rsidRPr="00A86024">
      <w:pPr>
        <w:spacing w:after="0"/>
        <w:ind w:firstLine="708"/>
        <w:jc w:val="both"/>
        <w:rPr>
          <w:rFonts w:cs="Times New Roman" w:eastAsia="Times New Roman"/>
          <w:lang w:eastAsia="hr-HR"/>
        </w:rPr>
      </w:pPr>
      <w:r w:rsidRPr="00A86024">
        <w:rPr>
          <w:rFonts w:cs="Times New Roman" w:eastAsia="Times New Roman"/>
          <w:lang w:eastAsia="hr-HR"/>
        </w:rPr>
        <w:t>Iz izvješća privremenog stečajnog upravitelja proizlazi da dužnik nema imovine, da je žiro račun društva neprekidno blokiran 120 dana za iznos od 25.904,82 kn, pa da postoji stečajni razlog nesposobnosti za plaćanje (list 24 do 25 spisa).</w:t>
      </w:r>
    </w:p>
    <w:p w:rsidRDefault="00A86024" w:rsidP="00A86024" w:rsidR="00A86024" w:rsidRPr="00A86024">
      <w:pPr>
        <w:spacing w:after="0"/>
        <w:ind w:firstLine="708"/>
        <w:jc w:val="both"/>
        <w:rPr>
          <w:rFonts w:cs="Times New Roman" w:eastAsia="Times New Roman"/>
          <w:lang w:eastAsia="hr-HR"/>
        </w:rPr>
      </w:pPr>
    </w:p>
    <w:p w:rsidRDefault="00A86024" w:rsidP="00A86024" w:rsidR="00A86024" w:rsidRPr="00A86024">
      <w:pPr>
        <w:spacing w:after="0"/>
        <w:ind w:firstLine="708"/>
        <w:jc w:val="both"/>
        <w:rPr>
          <w:rFonts w:cs="Times New Roman" w:eastAsia="Times New Roman"/>
          <w:lang w:eastAsia="hr-HR"/>
        </w:rPr>
      </w:pPr>
      <w:r w:rsidRPr="00A86024">
        <w:rPr>
          <w:rFonts w:cs="Times New Roman" w:eastAsia="Times New Roman"/>
          <w:lang w:eastAsia="hr-HR"/>
        </w:rPr>
        <w:t>S obzirom da je prije otvaranja stečajnog postupka utvrđeno da imovina dužnika koja bi ušla u stečajnu masu nije dovoljna ni za namirenje troškova tog postupka sud je pozvao osobe koje imaju pravni interes za provedbom stečajnog postupka da u roku od 15 dana uplate predujam za namirenje troškova prethodnoga i otvorenoga stečajnog postupka, a temeljem čl. 132. st. 1. SZ-a.</w:t>
      </w:r>
    </w:p>
    <w:p w:rsidRDefault="00A86024" w:rsidP="00A86024" w:rsidR="00A86024" w:rsidRPr="00A86024">
      <w:pPr>
        <w:spacing w:after="0"/>
        <w:ind w:firstLine="708"/>
        <w:jc w:val="both"/>
        <w:rPr>
          <w:rFonts w:cs="Times New Roman" w:eastAsia="Times New Roman"/>
          <w:lang w:eastAsia="hr-HR"/>
        </w:rPr>
      </w:pPr>
    </w:p>
    <w:p w:rsidRDefault="00A86024" w:rsidP="00A86024" w:rsidR="00A86024" w:rsidRPr="00A86024">
      <w:pPr>
        <w:spacing w:after="0"/>
        <w:ind w:firstLine="708"/>
        <w:jc w:val="both"/>
        <w:rPr>
          <w:rFonts w:cs="Times New Roman" w:eastAsia="Times New Roman"/>
          <w:lang w:eastAsia="hr-HR"/>
        </w:rPr>
      </w:pPr>
      <w:r w:rsidRPr="00A86024">
        <w:rPr>
          <w:rFonts w:cs="Times New Roman" w:eastAsia="Times New Roman"/>
          <w:lang w:eastAsia="hr-HR"/>
        </w:rPr>
        <w:t>Slijedom navedenog odlučeno je kao u točki I. izreke rješenja.</w:t>
      </w:r>
    </w:p>
    <w:p w:rsidRDefault="00A86024" w:rsidP="00A86024" w:rsidR="00A86024" w:rsidRPr="00A86024">
      <w:pPr>
        <w:spacing w:after="0"/>
        <w:ind w:firstLine="708"/>
        <w:jc w:val="both"/>
        <w:rPr>
          <w:rFonts w:cs="Times New Roman" w:eastAsia="Times New Roman"/>
          <w:lang w:eastAsia="hr-HR"/>
        </w:rPr>
      </w:pPr>
    </w:p>
    <w:p w:rsidRDefault="00A86024" w:rsidP="00A86024" w:rsidR="00A86024" w:rsidRPr="00A86024">
      <w:pPr>
        <w:spacing w:after="0"/>
        <w:ind w:firstLine="708"/>
        <w:jc w:val="both"/>
        <w:rPr>
          <w:rFonts w:cs="Times New Roman" w:eastAsia="Times New Roman"/>
          <w:lang w:eastAsia="hr-HR"/>
        </w:rPr>
      </w:pPr>
      <w:r w:rsidRPr="00A86024">
        <w:rPr>
          <w:rFonts w:cs="Times New Roman" w:eastAsia="Times New Roman"/>
          <w:lang w:eastAsia="hr-HR"/>
        </w:rPr>
        <w:t>Temeljem čl. 132.st.2. SZ-a odlučeno je kao u točki II. izreke rješenja, a temeljem čl. 132. st. 3. SZ-a odlučeno je kao u točki III. izreke rješenja.</w:t>
      </w:r>
    </w:p>
    <w:p w:rsidRDefault="00A86024" w:rsidP="00A86024" w:rsidR="00A86024" w:rsidRPr="00A86024">
      <w:pPr>
        <w:spacing w:after="0"/>
        <w:ind w:firstLine="708"/>
        <w:jc w:val="both"/>
        <w:rPr>
          <w:rFonts w:cs="Times New Roman" w:eastAsia="Times New Roman"/>
          <w:lang w:eastAsia="hr-HR"/>
        </w:rPr>
      </w:pPr>
    </w:p>
    <w:p w:rsidRDefault="00A86024" w:rsidP="00A86024" w:rsidR="00A86024" w:rsidRPr="00A86024">
      <w:pPr>
        <w:tabs>
          <w:tab w:pos="6120" w:val="left"/>
        </w:tabs>
        <w:spacing w:after="0"/>
        <w:jc w:val="both"/>
        <w:rPr>
          <w:rFonts w:cs="Times New Roman" w:eastAsia="Times New Roman"/>
          <w:lang w:eastAsia="hr-HR"/>
        </w:rPr>
      </w:pPr>
    </w:p>
    <w:p w:rsidRDefault="00A86024" w:rsidP="00A86024" w:rsidR="00A86024" w:rsidRPr="00A86024">
      <w:pPr>
        <w:spacing w:after="0"/>
        <w:jc w:val="center"/>
        <w:rPr>
          <w:rFonts w:cs="Times New Roman" w:eastAsia="Times New Roman"/>
          <w:lang w:eastAsia="hr-HR"/>
        </w:rPr>
      </w:pPr>
      <w:r w:rsidRPr="00A86024">
        <w:rPr>
          <w:rFonts w:cs="Times New Roman" w:eastAsia="Times New Roman"/>
          <w:lang w:eastAsia="hr-HR"/>
        </w:rPr>
        <w:t>U Karlovcu 24. svibnja 2016.</w:t>
      </w:r>
    </w:p>
    <w:p w:rsidRDefault="00A86024" w:rsidP="00A86024" w:rsidR="00A86024" w:rsidRPr="00A86024">
      <w:pPr>
        <w:spacing w:after="0"/>
        <w:ind w:left="6372"/>
        <w:jc w:val="both"/>
        <w:rPr>
          <w:rFonts w:cs="Times New Roman" w:eastAsia="Times New Roman"/>
          <w:lang w:eastAsia="hr-HR"/>
        </w:rPr>
      </w:pPr>
    </w:p>
    <w:p w:rsidRDefault="00A86024" w:rsidP="00A86024" w:rsidR="00A86024" w:rsidRPr="00A86024">
      <w:pPr>
        <w:spacing w:after="0"/>
        <w:ind w:left="6372"/>
        <w:jc w:val="both"/>
        <w:rPr>
          <w:rFonts w:cs="Times New Roman" w:eastAsia="Times New Roman"/>
          <w:lang w:eastAsia="hr-HR"/>
        </w:rPr>
      </w:pPr>
      <w:r w:rsidRPr="00A86024">
        <w:rPr>
          <w:rFonts w:cs="Times New Roman" w:eastAsia="Times New Roman"/>
          <w:lang w:eastAsia="hr-HR"/>
        </w:rPr>
        <w:t xml:space="preserve">         </w:t>
      </w:r>
      <w:r>
        <w:rPr>
          <w:rFonts w:cs="Times New Roman" w:eastAsia="Times New Roman"/>
          <w:lang w:eastAsia="hr-HR"/>
        </w:rPr>
        <w:t xml:space="preserve">   </w:t>
      </w:r>
      <w:r w:rsidRPr="00A86024">
        <w:rPr>
          <w:rFonts w:cs="Times New Roman" w:eastAsia="Times New Roman"/>
          <w:lang w:eastAsia="hr-HR"/>
        </w:rPr>
        <w:t xml:space="preserve"> Stečajni sudac:</w:t>
      </w:r>
    </w:p>
    <w:p w:rsidRDefault="00A86024" w:rsidP="00A86024" w:rsidR="00A86024" w:rsidRPr="00A86024">
      <w:pPr>
        <w:spacing w:after="0"/>
        <w:jc w:val="center"/>
        <w:rPr>
          <w:rFonts w:cs="Times New Roman" w:eastAsia="Times New Roman"/>
          <w:lang w:eastAsia="hr-HR"/>
        </w:rPr>
      </w:pPr>
      <w:r w:rsidRPr="00A86024">
        <w:rPr>
          <w:rFonts w:cs="Times New Roman" w:eastAsia="Times New Roman"/>
          <w:lang w:eastAsia="hr-HR"/>
        </w:rPr>
        <w:t xml:space="preserve">                                                                                                           Jadranka Mađeruh</w:t>
      </w:r>
      <w:r>
        <w:rPr>
          <w:rFonts w:cs="Times New Roman" w:eastAsia="Times New Roman"/>
          <w:lang w:eastAsia="hr-HR"/>
        </w:rPr>
        <w:t>,v.r.</w:t>
      </w:r>
    </w:p>
    <w:p w:rsidRDefault="00A86024" w:rsidP="00A86024" w:rsidR="00A86024" w:rsidRPr="00A86024">
      <w:pPr>
        <w:spacing w:after="0"/>
        <w:jc w:val="center"/>
        <w:rPr>
          <w:rFonts w:cs="Times New Roman" w:eastAsia="Times New Roman"/>
          <w:lang w:eastAsia="hr-HR"/>
        </w:rPr>
      </w:pPr>
    </w:p>
    <w:p w:rsidRDefault="00A86024" w:rsidP="00A86024" w:rsidR="00A86024" w:rsidRPr="00A86024">
      <w:pPr>
        <w:spacing w:after="0"/>
        <w:jc w:val="center"/>
        <w:rPr>
          <w:rFonts w:cs="Times New Roman" w:eastAsia="Times New Roman"/>
          <w:lang w:eastAsia="hr-HR"/>
        </w:rPr>
      </w:pPr>
    </w:p>
    <w:p w:rsidRDefault="00A86024" w:rsidP="00A86024" w:rsidR="00A86024" w:rsidRPr="00A86024">
      <w:pPr>
        <w:tabs>
          <w:tab w:pos="6420" w:val="left"/>
        </w:tabs>
        <w:spacing w:after="0"/>
        <w:jc w:val="both"/>
        <w:rPr>
          <w:rFonts w:cs="Times New Roman" w:eastAsia="Times New Roman"/>
          <w:lang w:eastAsia="hr-HR"/>
        </w:rPr>
      </w:pPr>
      <w:r w:rsidRPr="00A86024">
        <w:rPr>
          <w:rFonts w:cs="Times New Roman" w:eastAsia="Times New Roman"/>
          <w:lang w:eastAsia="hr-HR"/>
        </w:rPr>
        <w:t>PRAVNA POUKA:</w:t>
      </w:r>
    </w:p>
    <w:p w:rsidRDefault="00A86024" w:rsidP="00A86024" w:rsidR="00A86024" w:rsidRPr="00A86024">
      <w:pPr>
        <w:tabs>
          <w:tab w:pos="6420" w:val="left"/>
        </w:tabs>
        <w:spacing w:after="0"/>
        <w:jc w:val="both"/>
        <w:rPr>
          <w:rFonts w:cs="Times New Roman" w:eastAsia="Times New Roman"/>
          <w:lang w:eastAsia="hr-HR"/>
        </w:rPr>
      </w:pPr>
      <w:r w:rsidRPr="00A86024">
        <w:rPr>
          <w:rFonts w:cs="Times New Roman" w:eastAsia="Times New Roman"/>
          <w:lang w:eastAsia="hr-HR"/>
        </w:rPr>
        <w:t>Protiv ovog rješenja dopuštena je žalba Visokom trgovačkom sudu RH u Zagrebu. Žalba se podnosi putem ovog suda, u 3 primjerka, u roku 8 dana od dana dostave prijepisa ovog rješenja.</w:t>
      </w:r>
    </w:p>
    <w:p w:rsidRDefault="00A86024" w:rsidP="00A86024" w:rsidR="00A86024" w:rsidRPr="00A86024">
      <w:pPr>
        <w:tabs>
          <w:tab w:pos="6735" w:val="left"/>
        </w:tabs>
        <w:spacing w:after="0"/>
        <w:rPr>
          <w:rFonts w:cs="Times New Roman" w:eastAsia="Times New Roman"/>
          <w:lang w:eastAsia="hr-HR"/>
        </w:rPr>
      </w:pPr>
    </w:p>
    <w:p w:rsidRDefault="00A86024" w:rsidP="00A86024" w:rsidR="00A86024" w:rsidRPr="00A86024">
      <w:pPr>
        <w:tabs>
          <w:tab w:pos="6735" w:val="left"/>
        </w:tabs>
        <w:spacing w:after="0"/>
        <w:rPr>
          <w:rFonts w:cs="Times New Roman" w:eastAsia="Times New Roman"/>
          <w:lang w:eastAsia="hr-HR"/>
        </w:rPr>
      </w:pPr>
      <w:r>
        <w:rPr>
          <w:rFonts w:cs="Times New Roman" w:eastAsia="Times New Roman"/>
          <w:lang w:eastAsia="hr-HR"/>
        </w:rPr>
        <w:t xml:space="preserve">                                                                                      Za točnost otpravka-ovlašteni službenik:</w:t>
      </w:r>
      <w:r>
        <w:rPr>
          <w:rFonts w:cs="Times New Roman" w:eastAsia="Times New Roman"/>
          <w:lang w:eastAsia="hr-HR"/>
        </w:rPr>
        <w:br/>
        <w:t xml:space="preserve">                                                                                                         Draženka Prpić</w:t>
      </w:r>
    </w:p>
    <w:p w:rsidRDefault="00A86024" w:rsidP="00A86024" w:rsidR="00A86024" w:rsidRPr="00A86024">
      <w:pPr>
        <w:spacing w:after="0"/>
        <w:rPr>
          <w:rFonts w:cs="Times New Roman" w:eastAsia="Times New Roman"/>
          <w:lang w:eastAsia="hr-HR"/>
        </w:rPr>
      </w:pPr>
    </w:p>
    <w:p w:rsidRDefault="00A86024" w:rsidP="00A86024" w:rsidR="00A86024" w:rsidRPr="00A86024">
      <w:pPr>
        <w:spacing w:after="0"/>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0599"/>
      <w:docPartObj>
        <w:docPartGallery w:val="Page Numbers (Top of Page)"/>
        <w:docPartUnique/>
      </w:docPartObj>
    </w:sdtPr>
    <w:sdtContent>
      <w:p w:rsidRDefault="00A86024" w:rsidR="00A86024">
        <w:pPr>
          <w:pStyle w:val="Zaglavlje"/>
          <w:jc w:val="center"/>
        </w:pPr>
        <w:r>
          <w:fldChar w:fldCharType="begin"/>
        </w:r>
        <w:r>
          <w:instrText>PAGE   \* MERGEFORMAT</w:instrText>
        </w:r>
        <w:r>
          <w:fldChar w:fldCharType="separate"/>
        </w:r>
        <w:r>
          <w:t>1</w:t>
        </w:r>
        <w:r>
          <w:fldChar w:fldCharType="end"/>
        </w:r>
      </w:p>
    </w:sdtContent>
  </w:sdt>
  <w:p w:rsidRDefault="00A86024" w:rsidR="008333A9">
    <w:pPr>
      <w:pStyle w:val="Zaglavlje"/>
    </w:pPr>
    <w:r>
      <w:t xml:space="preserve"> 1St-1505/15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E591A4E"/>
    <w:multiLevelType w:val="hybridMultilevel"/>
    <w:tmpl w:val="E9F4E6F8"/>
    <w:lvl w:tplc="A6D85B02"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6"/>
  </w:num>
  <w:num w:numId="11">
    <w:abstractNumId w:val="14"/>
  </w:num>
  <w:num w:numId="12">
    <w:abstractNumId w:val="13"/>
  </w:num>
  <w:num w:numId="13">
    <w:abstractNumId w:val="39"/>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6024"/>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924102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2016.</izvorni_sadrzaj>
    <derivirana_varijabla naziv="DomainObject.DatumDonosenjaOdluke_1">24.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St-1505/2015-19</izvorni_sadrzaj>
    <derivirana_varijabla naziv="DomainObject.Oznaka_1">St-1505/2015-19</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1505</izvorni_sadrzaj>
    <derivirana_varijabla naziv="DomainObject.Predmet.Broj_1">1505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2015.</izvorni_sadrzaj>
    <derivirana_varijabla naziv="DomainObject.Predmet.DatumOsnivanja_1">24.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St-1505/2015</izvorni_sadrzaj>
    <derivirana_varijabla naziv="DomainObject.Predmet.OznakaBroj_1">St-1505/2015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OPTICOM KR j.d.o.o. zastupanog po punomoćniku Nenad Duplišak</izvorni_sadrzaj>
    <derivirana_varijabla naziv="DomainObject.Predmet.ProtustrankaFormated_1">  OPTICOM KR j.d.o.o. zastupanog po punomoćniku Nenad Duplišak</derivirana_varijabla>
  </DomainObject.Predmet.ProtustrankaFormated>
  <DomainObject.Predmet.ProtustrankaFormatedOIB>
    <izvorni_sadrzaj>  OPTICOM KR j.d.o.o., OIB 42080633415 zastupanog po punomoćniku Nenad Duplišak</izvorni_sadrzaj>
    <derivirana_varijabla naziv="DomainObject.Predmet.ProtustrankaFormatedOIB_1">  OPTICOM KR j.d.o.o., OIB 42080633415 zastupanog po punomoćniku Nenad Duplišak</derivirana_varijabla>
  </DomainObject.Predmet.ProtustrankaFormatedOIB>
  <DomainObject.Predmet.ProtustrankaFormatedWithAdress>
    <izvorni_sadrzaj> OPTICOM KR j.d.o.o., Dr. Stjepana Ortnera 16, 49000 Krapina zastupanog po punomoćniku Nenad Duplišak</izvorni_sadrzaj>
    <derivirana_varijabla naziv="DomainObject.Predmet.ProtustrankaFormatedWithAdress_1"> OPTICOM KR j.d.o.o., Dr. Stjepana Ortnera 16, 49000 Krapina zastupanog po punomoćniku Nenad Duplišak</derivirana_varijabla>
  </DomainObject.Predmet.ProtustrankaFormatedWithAdress>
  <DomainObject.Predmet.ProtustrankaFormatedWithAdressOIB>
    <izvorni_sadrzaj> OPTICOM KR j.d.o.o., OIB 42080633415, Dr. Stjepana Ortnera 16, 49000 Krapina zastupanog po punomoćniku Nenad Duplišak</izvorni_sadrzaj>
    <derivirana_varijabla naziv="DomainObject.Predmet.ProtustrankaFormatedWithAdressOIB_1"> OPTICOM KR j.d.o.o., OIB 42080633415, Dr. Stjepana Ortnera 16, 49000 Krapina zastupanog po punomoćniku Nenad Duplišak</derivirana_varijabla>
  </DomainObject.Predmet.ProtustrankaFormatedWithAdressOIB>
  <DomainObject.Predmet.ProtustrankaWithAdress>
    <izvorni_sadrzaj>OPTICOM KR j.d.o.o. Dr. Stjepana Ortnera 16, 49000 Krapina</izvorni_sadrzaj>
    <derivirana_varijabla naziv="DomainObject.Predmet.ProtustrankaWithAdress_1">OPTICOM KR j.d.o.o. Dr. Stjepana Ortnera 16, 49000 Krapina</derivirana_varijabla>
  </DomainObject.Predmet.ProtustrankaWithAdress>
  <DomainObject.Predmet.ProtustrankaWithAdressOIB>
    <izvorni_sadrzaj>OPTICOM KR j.d.o.o., OIB 42080633415, Dr. Stjepana Ortnera 16, 49000 Krapina</izvorni_sadrzaj>
    <derivirana_varijabla naziv="DomainObject.Predmet.ProtustrankaWithAdressOIB_1">OPTICOM KR j.d.o.o., OIB 42080633415, Dr. Stjepana Ortnera 16, 49000 Krapina</derivirana_varijabla>
  </DomainObject.Predmet.ProtustrankaWithAdressOIB>
  <DomainObject.Predmet.ProtustrankaNazivFormated>
    <izvorni_sadrzaj>OPTICOM KR j.d.o.o.</izvorni_sadrzaj>
    <derivirana_varijabla naziv="DomainObject.Predmet.ProtustrankaNazivFormated_1">OPTICOM KR j.d.o.o.</derivirana_varijabla>
  </DomainObject.Predmet.ProtustrankaNazivFormated>
  <DomainObject.Predmet.ProtustrankaNazivFormatedOIB>
    <izvorni_sadrzaj>OPTICOM KR j.d.o.o., OIB 42080633415</izvorni_sadrzaj>
    <derivirana_varijabla naziv="DomainObject.Predmet.ProtustrankaNazivFormatedOIB_1">OPTICOM KR j.d.o.o., OIB 42080633415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OPTICOM KR j.d.o.o. zastupanog po punomoćniku Nenad Duplišak</item>
    </izvorni_sadrzaj>
    <derivirana_varijabla naziv="DomainObject.Predmet.ProtuStrankaListFormated_1">
      <item>OPTICOM KR j.d.o.o. zastupanog po punomoćniku Nenad Duplišak</item>
    </derivirana_varijabla>
  </DomainObject.Predmet.ProtuStrankaListFormated>
  <DomainObject.Predmet.ProtuStrankaListFormatedOIB>
    <izvorni_sadrzaj>
      <item>OPTICOM KR j.d.o.o., OIB 42080633415 zastupanog po punomoćniku Nenad Duplišak</item>
    </izvorni_sadrzaj>
    <derivirana_varijabla naziv="DomainObject.Predmet.ProtuStrankaListFormatedOIB_1">
      <item>OPTICOM KR j.d.o.o., OIB 42080633415 zastupanog po punomoćniku Nenad Duplišak</item>
    </derivirana_varijabla>
  </DomainObject.Predmet.ProtuStrankaListFormatedOIB>
  <DomainObject.Predmet.ProtuStrankaListFormatedWithAdress>
    <izvorni_sadrzaj>
      <item>OPTICOM KR j.d.o.o., Dr. Stjepana Ortnera 16, 49000 Krapina zastupanog po punomoćniku Nenad Duplišak</item>
    </izvorni_sadrzaj>
    <derivirana_varijabla naziv="DomainObject.Predmet.ProtuStrankaListFormatedWithAdress_1">
      <item>OPTICOM KR j.d.o.o., Dr. Stjepana Ortnera 16, 49000 Krapina zastupanog po punomoćniku Nenad Duplišak</item>
    </derivirana_varijabla>
  </DomainObject.Predmet.ProtuStrankaListFormatedWithAdress>
  <DomainObject.Predmet.ProtuStrankaListFormatedWithAdressOIB>
    <izvorni_sadrzaj>
      <item>OPTICOM KR j.d.o.o., OIB 42080633415, Dr. Stjepana Ortnera 16, 49000 Krapina zastupanog po punomoćniku Nenad Duplišak</item>
    </izvorni_sadrzaj>
    <derivirana_varijabla naziv="DomainObject.Predmet.ProtuStrankaListFormatedWithAdressOIB_1">
      <item>OPTICOM KR j.d.o.o., OIB 42080633415, Dr. Stjepana Ortnera 16, 49000 Krapina zastupanog po punomoćniku Nenad Duplišak</item>
    </derivirana_varijabla>
  </DomainObject.Predmet.ProtuStrankaListFormatedWithAdressOIB>
  <DomainObject.Predmet.ProtuStrankaListNazivFormated>
    <izvorni_sadrzaj>
      <item>OPTICOM KR j.d.o.o.</item>
    </izvorni_sadrzaj>
    <derivirana_varijabla naziv="DomainObject.Predmet.ProtuStrankaListNazivFormated_1">
      <item>OPTICOM KR j.d.o.o.</item>
    </derivirana_varijabla>
  </DomainObject.Predmet.ProtuStrankaListNazivFormated>
  <DomainObject.Predmet.ProtuStrankaListNazivFormatedOIB>
    <izvorni_sadrzaj>
      <item>OPTICOM KR j.d.o.o., OIB 42080633415</item>
    </izvorni_sadrzaj>
    <derivirana_varijabla naziv="DomainObject.Predmet.ProtuStrankaListNazivFormatedOIB_1">
      <item>OPTICOM KR j.d.o.o., OIB 42080633415</item>
    </derivirana_varijabla>
  </DomainObject.Predmet.ProtuStrankaListNazivFormatedOIB>
  <DomainObject.Predmet.OstaliListFormated>
    <izvorni_sadrzaj>
      <item>Nenad Duplišak punomoćnik sudionika u postupku OPTICOM KR j.d.o.o.</item>
    </izvorni_sadrzaj>
    <derivirana_varijabla naziv="DomainObject.Predmet.OstaliListFormated_1">
      <item>Nenad Duplišak punomoćnik sudionika u postupku OPTICOM KR j.d.o.o.</item>
    </derivirana_varijabla>
  </DomainObject.Predmet.OstaliListFormated>
  <DomainObject.Predmet.OstaliListFormatedOIB>
    <izvorni_sadrzaj>
      <item>Nenad Duplišak, OIB 27434680638 punomoćnik sudionika u postupku OPTICOM KR j.d.o.o.</item>
    </izvorni_sadrzaj>
    <derivirana_varijabla naziv="DomainObject.Predmet.OstaliListFormatedOIB_1">
      <item>Nenad Duplišak, OIB 27434680638 punomoćnik sudionika u postupku OPTICOM KR j.d.o.o.</item>
    </derivirana_varijabla>
  </DomainObject.Predmet.OstaliListFormatedOIB>
  <DomainObject.Predmet.OstaliListFormatedWithAdress>
    <izvorni_sadrzaj>
      <item>Nenad Duplišak, Dr. Stjepana Ortnera 16, 49000 Krapina punomoćnik sudionika u postupku OPTICOM KR j.d.o.o.</item>
    </izvorni_sadrzaj>
    <derivirana_varijabla naziv="DomainObject.Predmet.OstaliListFormatedWithAdress_1">
      <item>Nenad Duplišak, Dr. Stjepana Ortnera 16, 49000 Krapina punomoćnik sudionika u postupku OPTICOM KR j.d.o.o.</item>
    </derivirana_varijabla>
  </DomainObject.Predmet.OstaliListFormatedWithAdress>
  <DomainObject.Predmet.OstaliListFormatedWithAdressOIB>
    <izvorni_sadrzaj>
      <item>Nenad Duplišak, OIB 27434680638, Dr. Stjepana Ortnera 16, 49000 Krapina punomoćnik sudionika u postupku OPTICOM KR j.d.o.o.</item>
    </izvorni_sadrzaj>
    <derivirana_varijabla naziv="DomainObject.Predmet.OstaliListFormatedWithAdressOIB_1">
      <item>Nenad Duplišak, OIB 27434680638, Dr. Stjepana Ortnera 16, 49000 Krapina punomoćnik sudionika u postupku OPTICOM KR j.d.o.o.</item>
    </derivirana_varijabla>
  </DomainObject.Predmet.OstaliListFormatedWithAdressOIB>
  <DomainObject.Predmet.OstaliListNazivFormated>
    <izvorni_sadrzaj>
      <item>Nenad Duplišak</item>
    </izvorni_sadrzaj>
    <derivirana_varijabla naziv="DomainObject.Predmet.OstaliListNazivFormated_1">
      <item>Nenad Duplišak</item>
    </derivirana_varijabla>
  </DomainObject.Predmet.OstaliListNazivFormated>
  <DomainObject.Predmet.OstaliListNazivFormatedOIB>
    <izvorni_sadrzaj>
      <item>Nenad Duplišak, OIB 27434680638</item>
    </izvorni_sadrzaj>
    <derivirana_varijabla naziv="DomainObject.Predmet.OstaliListNazivFormatedOIB_1">
      <item>Nenad Duplišak, OIB 27434680638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St-1505/2015-19</izvorni_sadrzaj>
    <derivirana_varijabla naziv="DomainObject.PoslovniBrojDokumenta_1">St-1505/2015-19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OPTICOM KR j.d.o.o.</izvorni_sadrzaj>
    <derivirana_varijabla naziv="DomainObject.Predmet.ProtustrankaIDrugi_1">OPTICOM KR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OPTICOM KR j.d.o.o., OIB 42080633415, Dr. Stjepana Ortnera 16, 49000 Krapina</izvorni_sadrzaj>
    <derivirana_varijabla naziv="DomainObject.Predmet.ProtustrankaIDrugiAdressOIB_1">OPTICOM KR j.d.o.o., OIB 42080633415, Dr. Stjepana Ortnera 16,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OPTICOM KR j.d.o.o.</item>
      <item>Nenad Duplišak</item>
    </izvorni_sadrzaj>
    <derivirana_varijabla naziv="DomainObject.Predmet.SudioniciListNaziv_1">
      <item>FINA Regionalni centar Zagreb</item>
      <item>OPTICOM KR j.d.o.o.</item>
      <item>Nenad Duplišak</item>
    </derivirana_varijabla>
  </DomainObject.Predmet.SudioniciListNaziv>
  <DomainObject.Predmet.SudioniciListAdressOIB>
    <izvorni_sadrzaj>
      <item>FINA Regionalni centar Zagreb, OIB 85821130368, Trg svibanjskih žrtava 1995. 1,10000 Zagreb</item>
      <item>OPTICOM KR j.d.o.o., OIB 42080633415, Dr. Stjepana Ortnera 16,49000 Krapina</item>
      <item>Nenad Duplišak, OIB 27434680638, Dr. Stjepana Ortnera 16,49000 Krapina</item>
    </izvorni_sadrzaj>
    <derivirana_varijabla naziv="DomainObject.Predmet.SudioniciListAdressOIB_1">
      <item>FINA Regionalni centar Zagreb, OIB 85821130368, Trg svibanjskih žrtava 1995. 1,10000 Zagreb</item>
      <item>OPTICOM KR j.d.o.o., OIB 42080633415, Dr. Stjepana Ortnera 16,49000 Krapina</item>
      <item>Nenad Duplišak, OIB 27434680638, Dr. Stjepana Ortnera 16,49000 Krapina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71B28F-FEFE-44E0-B63E-AC41894CF7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464</properties:Words>
  <properties:Characters>2448</properties:Characters>
  <properties:Lines>77</properties:Lines>
  <properties:Paragraphs>24</properties:Paragraphs>
  <properties:TotalTime>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3227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Draženka Prpić</cp:lastModifiedBy>
  <cp:lastPrinted>2016-05-24T06:45:00Z</cp:lastPrinted>
  <dcterms:modified xmlns:xsi="http://www.w3.org/2001/XMLSchema-instance" xsi:type="dcterms:W3CDTF">2016-05-24T06:46:00Z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St-1505/2015-19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